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FF4DA" w14:textId="77777777" w:rsidR="00CB293F" w:rsidRDefault="00CB293F">
      <w:pPr>
        <w:rPr>
          <w:b/>
          <w:bCs/>
          <w:sz w:val="24"/>
          <w:szCs w:val="24"/>
        </w:rPr>
      </w:pPr>
      <w:bookmarkStart w:id="0" w:name="_GoBack"/>
      <w:bookmarkEnd w:id="0"/>
    </w:p>
    <w:p w14:paraId="0A7A645D" w14:textId="2D5C7B6A" w:rsidR="005D4089" w:rsidRPr="005D4089" w:rsidRDefault="005D4089" w:rsidP="0082601B">
      <w:pPr>
        <w:jc w:val="center"/>
        <w:rPr>
          <w:b/>
          <w:bCs/>
          <w:sz w:val="36"/>
          <w:szCs w:val="36"/>
        </w:rPr>
      </w:pPr>
      <w:r w:rsidRPr="005D4089">
        <w:rPr>
          <w:b/>
          <w:bCs/>
          <w:sz w:val="36"/>
          <w:szCs w:val="36"/>
        </w:rPr>
        <w:t xml:space="preserve">FACOLTA’ DI GIURISPRUDENZA </w:t>
      </w:r>
    </w:p>
    <w:p w14:paraId="727BABBB" w14:textId="081C9EC7" w:rsidR="0082601B" w:rsidRPr="005D4089" w:rsidRDefault="0082601B" w:rsidP="0082601B">
      <w:pPr>
        <w:jc w:val="center"/>
        <w:rPr>
          <w:b/>
          <w:bCs/>
          <w:sz w:val="36"/>
          <w:szCs w:val="36"/>
        </w:rPr>
      </w:pPr>
      <w:r w:rsidRPr="005D4089">
        <w:rPr>
          <w:b/>
          <w:bCs/>
          <w:sz w:val="36"/>
          <w:szCs w:val="36"/>
        </w:rPr>
        <w:t xml:space="preserve">CORSO DI FORMAZIONE </w:t>
      </w:r>
      <w:r w:rsidR="002414EA">
        <w:rPr>
          <w:b/>
          <w:bCs/>
          <w:sz w:val="36"/>
          <w:szCs w:val="36"/>
        </w:rPr>
        <w:t xml:space="preserve">in </w:t>
      </w:r>
      <w:r w:rsidRPr="005D4089">
        <w:rPr>
          <w:b/>
          <w:bCs/>
          <w:sz w:val="36"/>
          <w:szCs w:val="36"/>
        </w:rPr>
        <w:t>“SCIENZE DELLA SOSTENIBILITA’”</w:t>
      </w:r>
    </w:p>
    <w:p w14:paraId="2A8FB535" w14:textId="77777777" w:rsidR="002414EA" w:rsidRDefault="002414EA" w:rsidP="005D4089">
      <w:pPr>
        <w:jc w:val="center"/>
        <w:rPr>
          <w:b/>
          <w:bCs/>
          <w:sz w:val="36"/>
          <w:szCs w:val="36"/>
        </w:rPr>
      </w:pPr>
    </w:p>
    <w:p w14:paraId="0D7818C7" w14:textId="45DD72A9" w:rsidR="0082601B" w:rsidRPr="005D4089" w:rsidRDefault="0082601B" w:rsidP="005D4089">
      <w:pPr>
        <w:jc w:val="center"/>
        <w:rPr>
          <w:b/>
          <w:bCs/>
          <w:sz w:val="36"/>
          <w:szCs w:val="36"/>
        </w:rPr>
      </w:pPr>
      <w:r w:rsidRPr="005D4089">
        <w:rPr>
          <w:b/>
          <w:bCs/>
          <w:sz w:val="36"/>
          <w:szCs w:val="36"/>
        </w:rPr>
        <w:t xml:space="preserve">Corso </w:t>
      </w:r>
      <w:r w:rsidR="00756C0B">
        <w:rPr>
          <w:b/>
          <w:bCs/>
          <w:sz w:val="36"/>
          <w:szCs w:val="36"/>
        </w:rPr>
        <w:t xml:space="preserve">specialistico </w:t>
      </w:r>
      <w:r w:rsidRPr="005D4089">
        <w:rPr>
          <w:b/>
          <w:bCs/>
          <w:sz w:val="36"/>
          <w:szCs w:val="36"/>
        </w:rPr>
        <w:t xml:space="preserve"> (3 CFU), Aula </w:t>
      </w:r>
      <w:r w:rsidR="00A9340B">
        <w:rPr>
          <w:b/>
          <w:bCs/>
          <w:sz w:val="36"/>
          <w:szCs w:val="36"/>
        </w:rPr>
        <w:t xml:space="preserve">IX Facoltà di Giurisprudenza </w:t>
      </w:r>
    </w:p>
    <w:p w14:paraId="3997CCF7" w14:textId="763BEE95" w:rsidR="005D4089" w:rsidRPr="005D4089" w:rsidRDefault="005D4089" w:rsidP="0082601B">
      <w:pPr>
        <w:rPr>
          <w:b/>
          <w:bCs/>
          <w:sz w:val="36"/>
          <w:szCs w:val="36"/>
        </w:rPr>
      </w:pPr>
    </w:p>
    <w:p w14:paraId="4B4AC2F8" w14:textId="6E4307F7" w:rsidR="005D4089" w:rsidRDefault="002414EA" w:rsidP="002414EA">
      <w:pPr>
        <w:jc w:val="center"/>
        <w:rPr>
          <w:sz w:val="32"/>
          <w:szCs w:val="32"/>
        </w:rPr>
      </w:pPr>
      <w:r>
        <w:rPr>
          <w:sz w:val="32"/>
          <w:szCs w:val="32"/>
        </w:rPr>
        <w:t>***</w:t>
      </w:r>
    </w:p>
    <w:p w14:paraId="46CB5E22" w14:textId="20940F97" w:rsidR="005D4089" w:rsidRDefault="005D4089" w:rsidP="005D4089">
      <w:pPr>
        <w:jc w:val="both"/>
        <w:rPr>
          <w:sz w:val="32"/>
          <w:szCs w:val="32"/>
        </w:rPr>
      </w:pPr>
      <w:r>
        <w:rPr>
          <w:sz w:val="32"/>
          <w:szCs w:val="32"/>
        </w:rPr>
        <w:t>Di seguito si indica</w:t>
      </w:r>
      <w:r w:rsidR="006904A7">
        <w:rPr>
          <w:sz w:val="32"/>
          <w:szCs w:val="32"/>
        </w:rPr>
        <w:t>no</w:t>
      </w:r>
      <w:r>
        <w:rPr>
          <w:sz w:val="32"/>
          <w:szCs w:val="32"/>
        </w:rPr>
        <w:t xml:space="preserve"> il programma </w:t>
      </w:r>
      <w:r w:rsidR="006904A7">
        <w:rPr>
          <w:sz w:val="32"/>
          <w:szCs w:val="32"/>
        </w:rPr>
        <w:t xml:space="preserve">e il calendario </w:t>
      </w:r>
      <w:r>
        <w:rPr>
          <w:sz w:val="32"/>
          <w:szCs w:val="32"/>
        </w:rPr>
        <w:t>del Corso che sarà tenuto presso la Facoltà nel periodo dall’11.5.20 all’14.5.2020, dal lunedì al venerdì</w:t>
      </w:r>
      <w:r w:rsidR="002414EA">
        <w:rPr>
          <w:sz w:val="32"/>
          <w:szCs w:val="32"/>
        </w:rPr>
        <w:t>,</w:t>
      </w:r>
      <w:r>
        <w:rPr>
          <w:sz w:val="32"/>
          <w:szCs w:val="32"/>
        </w:rPr>
        <w:t xml:space="preserve"> dalle ore 14 alle ore 18, presso l’AULA IX della </w:t>
      </w:r>
      <w:r w:rsidR="001F5AD4">
        <w:rPr>
          <w:sz w:val="32"/>
          <w:szCs w:val="32"/>
        </w:rPr>
        <w:t xml:space="preserve">medesima </w:t>
      </w:r>
      <w:r>
        <w:rPr>
          <w:sz w:val="32"/>
          <w:szCs w:val="32"/>
        </w:rPr>
        <w:t xml:space="preserve">Facoltà. </w:t>
      </w:r>
    </w:p>
    <w:p w14:paraId="639E2DC4" w14:textId="77777777" w:rsidR="002414EA" w:rsidRDefault="002414EA" w:rsidP="005D4089">
      <w:pPr>
        <w:jc w:val="both"/>
        <w:rPr>
          <w:sz w:val="32"/>
          <w:szCs w:val="32"/>
        </w:rPr>
      </w:pPr>
    </w:p>
    <w:p w14:paraId="5D21B284" w14:textId="77777777" w:rsidR="005D4089" w:rsidRPr="005D4089" w:rsidRDefault="005D4089" w:rsidP="0082601B">
      <w:pPr>
        <w:rPr>
          <w:sz w:val="32"/>
          <w:szCs w:val="32"/>
        </w:rPr>
      </w:pPr>
    </w:p>
    <w:p w14:paraId="79F7E72A" w14:textId="2C8D0B06" w:rsidR="0082601B" w:rsidRPr="0082601B" w:rsidRDefault="0082601B" w:rsidP="0082601B">
      <w:pPr>
        <w:rPr>
          <w:rFonts w:ascii="Calibri" w:eastAsia="Calibri" w:hAnsi="Calibri" w:cs="Times New Roman"/>
          <w:b/>
          <w:bCs/>
          <w:sz w:val="28"/>
          <w:szCs w:val="28"/>
        </w:rPr>
      </w:pPr>
      <w:r w:rsidRPr="0082601B">
        <w:rPr>
          <w:rFonts w:ascii="Calibri" w:eastAsia="Calibri" w:hAnsi="Calibri" w:cs="Times New Roman"/>
          <w:b/>
          <w:bCs/>
          <w:sz w:val="28"/>
          <w:szCs w:val="28"/>
        </w:rPr>
        <w:t>FACOLTA’ di GIURISPRUDENZA</w:t>
      </w:r>
    </w:p>
    <w:p w14:paraId="366C2048" w14:textId="0D805763" w:rsidR="0082601B" w:rsidRPr="004B6C63" w:rsidRDefault="0082601B" w:rsidP="0082601B">
      <w:pPr>
        <w:spacing w:after="0" w:line="240" w:lineRule="auto"/>
        <w:ind w:left="5660" w:hanging="5660"/>
        <w:rPr>
          <w:rFonts w:ascii="Calibri" w:eastAsia="Calibri" w:hAnsi="Calibri" w:cs="Times New Roman"/>
          <w:sz w:val="24"/>
          <w:szCs w:val="24"/>
        </w:rPr>
      </w:pPr>
      <w:r w:rsidRPr="004B6C63">
        <w:rPr>
          <w:rFonts w:ascii="Calibri" w:eastAsia="Calibri" w:hAnsi="Calibri" w:cs="Times New Roman"/>
          <w:sz w:val="24"/>
          <w:szCs w:val="24"/>
        </w:rPr>
        <w:t xml:space="preserve">Referente di Facoltà (Preside): </w:t>
      </w:r>
      <w:r w:rsidRPr="004B6C63">
        <w:rPr>
          <w:rFonts w:ascii="Calibri" w:eastAsia="Calibri" w:hAnsi="Calibri" w:cs="Times New Roman"/>
          <w:sz w:val="24"/>
          <w:szCs w:val="24"/>
        </w:rPr>
        <w:tab/>
      </w:r>
      <w:r w:rsidRPr="004B6C63">
        <w:rPr>
          <w:rFonts w:ascii="Calibri" w:eastAsia="Calibri" w:hAnsi="Calibri" w:cs="Times New Roman"/>
          <w:sz w:val="24"/>
          <w:szCs w:val="24"/>
        </w:rPr>
        <w:tab/>
        <w:t xml:space="preserve">Prof. </w:t>
      </w:r>
      <w:r w:rsidR="009940D9">
        <w:rPr>
          <w:rFonts w:ascii="Calibri" w:eastAsia="Calibri" w:hAnsi="Calibri" w:cs="Times New Roman"/>
          <w:sz w:val="24"/>
          <w:szCs w:val="24"/>
        </w:rPr>
        <w:t xml:space="preserve">Angelo Lalli delegato del Preside Prof. </w:t>
      </w:r>
      <w:r>
        <w:rPr>
          <w:rFonts w:ascii="Calibri" w:eastAsia="Calibri" w:hAnsi="Calibri" w:cs="Times New Roman"/>
          <w:sz w:val="24"/>
          <w:szCs w:val="24"/>
        </w:rPr>
        <w:t>Oliviero Diliberto</w:t>
      </w:r>
    </w:p>
    <w:p w14:paraId="6D1F44E4" w14:textId="77777777" w:rsidR="0082601B" w:rsidRPr="004B6C63" w:rsidRDefault="0082601B" w:rsidP="0082601B">
      <w:pPr>
        <w:spacing w:after="0" w:line="240" w:lineRule="auto"/>
        <w:ind w:left="5660" w:hanging="5660"/>
        <w:rPr>
          <w:rFonts w:ascii="Calibri" w:eastAsia="Calibri" w:hAnsi="Calibri" w:cs="Times New Roman"/>
          <w:sz w:val="24"/>
          <w:szCs w:val="24"/>
        </w:rPr>
      </w:pPr>
      <w:r w:rsidRPr="004B6C63">
        <w:rPr>
          <w:rFonts w:ascii="Calibri" w:eastAsia="Calibri" w:hAnsi="Calibri" w:cs="Times New Roman"/>
          <w:sz w:val="24"/>
          <w:szCs w:val="24"/>
        </w:rPr>
        <w:t xml:space="preserve">Docente del Corso Base (2 ore): </w:t>
      </w:r>
      <w:r>
        <w:rPr>
          <w:rFonts w:ascii="Calibri" w:eastAsia="Calibri" w:hAnsi="Calibri" w:cs="Times New Roman"/>
          <w:sz w:val="24"/>
          <w:szCs w:val="24"/>
        </w:rPr>
        <w:tab/>
      </w:r>
      <w:r w:rsidRPr="004B6C63">
        <w:rPr>
          <w:rFonts w:ascii="Calibri" w:eastAsia="Calibri" w:hAnsi="Calibri" w:cs="Times New Roman"/>
          <w:sz w:val="24"/>
          <w:szCs w:val="24"/>
        </w:rPr>
        <w:t xml:space="preserve">Prof. Angelo Lalli </w:t>
      </w:r>
    </w:p>
    <w:p w14:paraId="63A2DDC1" w14:textId="6F1C44D3" w:rsidR="0082601B" w:rsidRPr="004B6C63" w:rsidRDefault="0082601B" w:rsidP="0082601B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B6C63">
        <w:rPr>
          <w:rFonts w:ascii="Calibri" w:eastAsia="Calibri" w:hAnsi="Calibri" w:cs="Times New Roman"/>
          <w:sz w:val="24"/>
          <w:szCs w:val="24"/>
        </w:rPr>
        <w:t>Coordinatore/i del Corso di 3 CFU di Facoltà:</w:t>
      </w:r>
      <w:r w:rsidRPr="004B6C63">
        <w:rPr>
          <w:rFonts w:ascii="Calibri" w:eastAsia="Calibri" w:hAnsi="Calibri" w:cs="Times New Roman"/>
          <w:sz w:val="24"/>
          <w:szCs w:val="24"/>
        </w:rPr>
        <w:tab/>
      </w:r>
      <w:r w:rsidRPr="004B6C63">
        <w:rPr>
          <w:rFonts w:ascii="Calibri" w:eastAsia="Calibri" w:hAnsi="Calibri" w:cs="Times New Roman"/>
          <w:sz w:val="24"/>
          <w:szCs w:val="24"/>
        </w:rPr>
        <w:tab/>
      </w:r>
      <w:r w:rsidR="00811482" w:rsidRPr="00811482">
        <w:rPr>
          <w:rFonts w:ascii="Calibri" w:eastAsia="Calibri" w:hAnsi="Calibri" w:cs="Times New Roman"/>
          <w:sz w:val="24"/>
          <w:szCs w:val="24"/>
        </w:rPr>
        <w:t>Prof. Angelo Lalli</w:t>
      </w:r>
    </w:p>
    <w:p w14:paraId="7A2229EC" w14:textId="77777777" w:rsidR="0082601B" w:rsidRPr="004B6C63" w:rsidRDefault="0082601B" w:rsidP="0082601B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B6C63">
        <w:rPr>
          <w:rFonts w:ascii="Calibri" w:eastAsia="Calibri" w:hAnsi="Calibri" w:cs="Times New Roman"/>
          <w:sz w:val="24"/>
          <w:szCs w:val="24"/>
        </w:rPr>
        <w:t>SDGs di riferimento: 1, 3, 4,5,6,7,8, 9, 10, 11,12,13, 16</w:t>
      </w:r>
    </w:p>
    <w:p w14:paraId="0BAF49C2" w14:textId="77777777" w:rsidR="0082601B" w:rsidRPr="003D5877" w:rsidRDefault="0082601B" w:rsidP="0082601B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1250"/>
        <w:gridCol w:w="3815"/>
        <w:gridCol w:w="1638"/>
      </w:tblGrid>
      <w:tr w:rsidR="003D5877" w:rsidRPr="003D5877" w14:paraId="145AB107" w14:textId="77777777" w:rsidTr="00285DAC">
        <w:trPr>
          <w:trHeight w:val="453"/>
        </w:trPr>
        <w:tc>
          <w:tcPr>
            <w:tcW w:w="2119" w:type="dxa"/>
          </w:tcPr>
          <w:p w14:paraId="41A42ED8" w14:textId="77777777" w:rsidR="003D5877" w:rsidRPr="003D5877" w:rsidRDefault="003D5877" w:rsidP="003D587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Docente</w:t>
            </w:r>
          </w:p>
        </w:tc>
        <w:tc>
          <w:tcPr>
            <w:tcW w:w="1250" w:type="dxa"/>
          </w:tcPr>
          <w:p w14:paraId="52A5F07B" w14:textId="77777777" w:rsidR="003D5877" w:rsidRPr="003D5877" w:rsidRDefault="003D5877" w:rsidP="003D587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SSD</w:t>
            </w:r>
          </w:p>
        </w:tc>
        <w:tc>
          <w:tcPr>
            <w:tcW w:w="3815" w:type="dxa"/>
          </w:tcPr>
          <w:p w14:paraId="43077A9F" w14:textId="77777777" w:rsidR="003D5877" w:rsidRPr="003D5877" w:rsidRDefault="003D5877" w:rsidP="003D587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Tema della lezione</w:t>
            </w:r>
          </w:p>
        </w:tc>
        <w:tc>
          <w:tcPr>
            <w:tcW w:w="1638" w:type="dxa"/>
          </w:tcPr>
          <w:p w14:paraId="10F7FABC" w14:textId="09F57740" w:rsidR="003D5877" w:rsidRPr="003D5877" w:rsidRDefault="003D5877" w:rsidP="003D587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Ore di lezione</w:t>
            </w:r>
          </w:p>
        </w:tc>
      </w:tr>
      <w:tr w:rsidR="000635DB" w:rsidRPr="003D5877" w14:paraId="150062DB" w14:textId="77777777" w:rsidTr="00285DAC">
        <w:trPr>
          <w:trHeight w:val="453"/>
        </w:trPr>
        <w:tc>
          <w:tcPr>
            <w:tcW w:w="2119" w:type="dxa"/>
          </w:tcPr>
          <w:p w14:paraId="3B49CB79" w14:textId="77777777" w:rsidR="000635DB" w:rsidRPr="003D5877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Prof.ssa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Giovanna Razzano </w:t>
            </w:r>
          </w:p>
          <w:p w14:paraId="47C47663" w14:textId="77777777" w:rsidR="000635DB" w:rsidRPr="003D5877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</w:tcPr>
          <w:p w14:paraId="56FE8EA1" w14:textId="190FBC13" w:rsidR="000635DB" w:rsidRPr="003D5877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IUS/09</w:t>
            </w:r>
          </w:p>
        </w:tc>
        <w:tc>
          <w:tcPr>
            <w:tcW w:w="3815" w:type="dxa"/>
          </w:tcPr>
          <w:p w14:paraId="7EB28815" w14:textId="0BAED396" w:rsidR="000635DB" w:rsidRPr="003D5877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Ambiente, Ecologia ed Economia (obiettivo n. 8)</w:t>
            </w:r>
          </w:p>
        </w:tc>
        <w:tc>
          <w:tcPr>
            <w:tcW w:w="1638" w:type="dxa"/>
          </w:tcPr>
          <w:p w14:paraId="4CF7DB30" w14:textId="77777777" w:rsidR="000635DB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Lunedì 11.5</w:t>
            </w:r>
          </w:p>
          <w:p w14:paraId="221B866A" w14:textId="0609FA3A" w:rsidR="000635DB" w:rsidRDefault="007C759B" w:rsidP="000635D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0635DB" w:rsidRPr="003D5877">
              <w:rPr>
                <w:rFonts w:ascii="Calibri" w:eastAsia="Calibri" w:hAnsi="Calibri" w:cs="Times New Roman"/>
                <w:sz w:val="22"/>
                <w:szCs w:val="22"/>
              </w:rPr>
              <w:t>re</w:t>
            </w:r>
            <w:r w:rsidR="000635DB">
              <w:rPr>
                <w:rFonts w:ascii="Calibri" w:eastAsia="Calibri" w:hAnsi="Calibri" w:cs="Times New Roman"/>
                <w:sz w:val="22"/>
                <w:szCs w:val="22"/>
              </w:rPr>
              <w:t xml:space="preserve"> 14-16 </w:t>
            </w:r>
          </w:p>
        </w:tc>
      </w:tr>
      <w:tr w:rsidR="000635DB" w:rsidRPr="003D5877" w14:paraId="3C4DD30F" w14:textId="77777777" w:rsidTr="00285DAC">
        <w:trPr>
          <w:trHeight w:val="453"/>
        </w:trPr>
        <w:tc>
          <w:tcPr>
            <w:tcW w:w="2119" w:type="dxa"/>
          </w:tcPr>
          <w:p w14:paraId="7ACD51A7" w14:textId="54FC19D6" w:rsidR="000635DB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Ines Ciolli</w:t>
            </w:r>
          </w:p>
        </w:tc>
        <w:tc>
          <w:tcPr>
            <w:tcW w:w="1250" w:type="dxa"/>
          </w:tcPr>
          <w:p w14:paraId="31C26EC7" w14:textId="66781C61" w:rsidR="000635DB" w:rsidRPr="003D5877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IUS/08</w:t>
            </w:r>
          </w:p>
        </w:tc>
        <w:tc>
          <w:tcPr>
            <w:tcW w:w="3815" w:type="dxa"/>
          </w:tcPr>
          <w:p w14:paraId="0B208C8E" w14:textId="28E595D3" w:rsidR="000635DB" w:rsidRPr="003D5877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L'eguaglianza di genere. Problemi e prospettive (obiettivo n. 5)</w:t>
            </w:r>
          </w:p>
        </w:tc>
        <w:tc>
          <w:tcPr>
            <w:tcW w:w="1638" w:type="dxa"/>
          </w:tcPr>
          <w:p w14:paraId="0AB1784D" w14:textId="77777777" w:rsidR="000635DB" w:rsidRDefault="000635DB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Lunedì 11.5</w:t>
            </w:r>
          </w:p>
          <w:p w14:paraId="7ABCE944" w14:textId="03361887" w:rsidR="000635DB" w:rsidRDefault="00571F6C" w:rsidP="000635D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0635DB">
              <w:rPr>
                <w:rFonts w:ascii="Calibri" w:eastAsia="Calibri" w:hAnsi="Calibri" w:cs="Times New Roman"/>
                <w:sz w:val="22"/>
                <w:szCs w:val="22"/>
              </w:rPr>
              <w:t>re 16 -18</w:t>
            </w:r>
          </w:p>
        </w:tc>
      </w:tr>
      <w:tr w:rsidR="00922F9D" w:rsidRPr="003D5877" w14:paraId="77CAB7FE" w14:textId="77777777" w:rsidTr="00285DAC">
        <w:trPr>
          <w:trHeight w:val="453"/>
        </w:trPr>
        <w:tc>
          <w:tcPr>
            <w:tcW w:w="2119" w:type="dxa"/>
          </w:tcPr>
          <w:p w14:paraId="24528A15" w14:textId="5750E803" w:rsidR="00922F9D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Prof.ssa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Giuliana Scognamiglio </w:t>
            </w:r>
          </w:p>
        </w:tc>
        <w:tc>
          <w:tcPr>
            <w:tcW w:w="1250" w:type="dxa"/>
          </w:tcPr>
          <w:p w14:paraId="0D881D6D" w14:textId="55E1A1F7" w:rsidR="00922F9D" w:rsidRPr="003D5877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>IUS/04</w:t>
            </w:r>
          </w:p>
        </w:tc>
        <w:tc>
          <w:tcPr>
            <w:tcW w:w="3815" w:type="dxa"/>
          </w:tcPr>
          <w:p w14:paraId="39DD9140" w14:textId="4C0F69A1" w:rsidR="00922F9D" w:rsidRPr="003D5877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La responsabilità sociale dell'impresa (obiettivo n. 9)</w:t>
            </w:r>
          </w:p>
        </w:tc>
        <w:tc>
          <w:tcPr>
            <w:tcW w:w="1638" w:type="dxa"/>
          </w:tcPr>
          <w:p w14:paraId="06542AB8" w14:textId="77777777" w:rsidR="00922F9D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79039B">
              <w:rPr>
                <w:rFonts w:ascii="Calibri" w:eastAsia="Calibri" w:hAnsi="Calibri" w:cs="Times New Roman"/>
                <w:sz w:val="22"/>
                <w:szCs w:val="22"/>
              </w:rPr>
              <w:t>Martedì 12.5</w:t>
            </w:r>
          </w:p>
          <w:p w14:paraId="041A1600" w14:textId="3DDC04EA" w:rsidR="00922F9D" w:rsidRDefault="007C759B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922F9D">
              <w:rPr>
                <w:rFonts w:ascii="Calibri" w:eastAsia="Calibri" w:hAnsi="Calibri" w:cs="Times New Roman"/>
                <w:sz w:val="22"/>
                <w:szCs w:val="22"/>
              </w:rPr>
              <w:t>re 14-16</w:t>
            </w:r>
          </w:p>
        </w:tc>
      </w:tr>
      <w:tr w:rsidR="00922F9D" w:rsidRPr="003D5877" w14:paraId="61C77853" w14:textId="77777777" w:rsidTr="00285DAC">
        <w:trPr>
          <w:trHeight w:val="453"/>
        </w:trPr>
        <w:tc>
          <w:tcPr>
            <w:tcW w:w="2119" w:type="dxa"/>
          </w:tcPr>
          <w:p w14:paraId="7311607A" w14:textId="77777777" w:rsidR="00922F9D" w:rsidRPr="003D5877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Fabio Franceschi</w:t>
            </w:r>
          </w:p>
          <w:p w14:paraId="656F0726" w14:textId="77777777" w:rsidR="00922F9D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14:paraId="6F723B81" w14:textId="7CAF19D5" w:rsidR="00922F9D" w:rsidRPr="003D5877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IUS/11</w:t>
            </w:r>
          </w:p>
        </w:tc>
        <w:tc>
          <w:tcPr>
            <w:tcW w:w="3815" w:type="dxa"/>
          </w:tcPr>
          <w:p w14:paraId="0C61C9FD" w14:textId="647F07C6" w:rsidR="00922F9D" w:rsidRPr="003D5877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Religioni e articolazione dello spazio nella società plurale. Il diritto alla città e la suggestione della città interculturale e interreligiosa. (obiettivo n. 11) </w:t>
            </w:r>
          </w:p>
        </w:tc>
        <w:tc>
          <w:tcPr>
            <w:tcW w:w="1638" w:type="dxa"/>
          </w:tcPr>
          <w:p w14:paraId="1E8EA7C8" w14:textId="785A1975" w:rsidR="00922F9D" w:rsidRPr="0079039B" w:rsidRDefault="00922F9D" w:rsidP="00922F9D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Martedì 12.5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ore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 16 -18 </w:t>
            </w:r>
          </w:p>
        </w:tc>
      </w:tr>
      <w:tr w:rsidR="00B10A1B" w:rsidRPr="003D5877" w14:paraId="7F80E6E1" w14:textId="77777777" w:rsidTr="00285DAC">
        <w:trPr>
          <w:trHeight w:val="453"/>
        </w:trPr>
        <w:tc>
          <w:tcPr>
            <w:tcW w:w="2119" w:type="dxa"/>
          </w:tcPr>
          <w:p w14:paraId="302EB967" w14:textId="77777777" w:rsidR="00B10A1B" w:rsidRPr="003D5877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Andrea Salustri </w:t>
            </w:r>
          </w:p>
          <w:p w14:paraId="6AF65F08" w14:textId="77777777" w:rsidR="00B10A1B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14:paraId="08A8AEFE" w14:textId="0B8B836E" w:rsidR="00B10A1B" w:rsidRPr="003D5877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SECS-P/03</w:t>
            </w:r>
          </w:p>
        </w:tc>
        <w:tc>
          <w:tcPr>
            <w:tcW w:w="3815" w:type="dxa"/>
          </w:tcPr>
          <w:p w14:paraId="4A4E0E21" w14:textId="023DD2BB" w:rsidR="00B10A1B" w:rsidRPr="003D5877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L’Agenda 2030 e l’economia sociale e solidale: verso un modello di territorialità sostenibile? (obiettivi 8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>,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10)</w:t>
            </w:r>
          </w:p>
        </w:tc>
        <w:tc>
          <w:tcPr>
            <w:tcW w:w="1638" w:type="dxa"/>
          </w:tcPr>
          <w:p w14:paraId="18C9F327" w14:textId="77777777" w:rsidR="00B10A1B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Mercoledì 13.5</w:t>
            </w:r>
          </w:p>
          <w:p w14:paraId="2F80E93F" w14:textId="1474C2F9" w:rsidR="00B10A1B" w:rsidRPr="0079039B" w:rsidRDefault="007C759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B10A1B" w:rsidRPr="003D5877">
              <w:rPr>
                <w:rFonts w:ascii="Calibri" w:eastAsia="Calibri" w:hAnsi="Calibri" w:cs="Times New Roman"/>
                <w:sz w:val="22"/>
                <w:szCs w:val="22"/>
              </w:rPr>
              <w:t>re</w:t>
            </w:r>
            <w:r w:rsidR="00B10A1B">
              <w:rPr>
                <w:rFonts w:ascii="Calibri" w:eastAsia="Calibri" w:hAnsi="Calibri" w:cs="Times New Roman"/>
                <w:sz w:val="22"/>
                <w:szCs w:val="22"/>
              </w:rPr>
              <w:t xml:space="preserve"> 14-16 </w:t>
            </w:r>
          </w:p>
        </w:tc>
      </w:tr>
      <w:tr w:rsidR="00B10A1B" w:rsidRPr="003D5877" w14:paraId="1B327A84" w14:textId="77777777" w:rsidTr="00285DAC">
        <w:trPr>
          <w:trHeight w:val="453"/>
        </w:trPr>
        <w:tc>
          <w:tcPr>
            <w:tcW w:w="2119" w:type="dxa"/>
          </w:tcPr>
          <w:p w14:paraId="2A4ABA3D" w14:textId="55F373B4" w:rsidR="00B10A1B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Gianluca Scarchillo </w:t>
            </w:r>
          </w:p>
        </w:tc>
        <w:tc>
          <w:tcPr>
            <w:tcW w:w="1250" w:type="dxa"/>
          </w:tcPr>
          <w:p w14:paraId="0FD777F3" w14:textId="77AAA4DE" w:rsidR="00B10A1B" w:rsidRPr="003D5877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IUS/02</w:t>
            </w:r>
          </w:p>
        </w:tc>
        <w:tc>
          <w:tcPr>
            <w:tcW w:w="3815" w:type="dxa"/>
          </w:tcPr>
          <w:p w14:paraId="58216B2F" w14:textId="6883C8BD" w:rsidR="00B10A1B" w:rsidRPr="003D5877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Le Energy Services Companies (ESCo): un nuovo strumento dal diritto comparato. (obiettivo n. 7).</w:t>
            </w:r>
          </w:p>
        </w:tc>
        <w:tc>
          <w:tcPr>
            <w:tcW w:w="1638" w:type="dxa"/>
          </w:tcPr>
          <w:p w14:paraId="22B8F0AD" w14:textId="77777777" w:rsidR="00B10A1B" w:rsidRDefault="00B10A1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Mercoledì 13.5</w:t>
            </w:r>
          </w:p>
          <w:p w14:paraId="1519D5F9" w14:textId="6BC4F3B3" w:rsidR="00B10A1B" w:rsidRDefault="007C759B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B10A1B">
              <w:rPr>
                <w:rFonts w:ascii="Calibri" w:eastAsia="Calibri" w:hAnsi="Calibri" w:cs="Times New Roman"/>
                <w:sz w:val="22"/>
                <w:szCs w:val="22"/>
              </w:rPr>
              <w:t xml:space="preserve">re 16 -18 </w:t>
            </w:r>
          </w:p>
        </w:tc>
      </w:tr>
      <w:tr w:rsidR="009777E9" w:rsidRPr="003D5877" w14:paraId="28FC2031" w14:textId="77777777" w:rsidTr="00285DAC">
        <w:tc>
          <w:tcPr>
            <w:tcW w:w="2119" w:type="dxa"/>
          </w:tcPr>
          <w:p w14:paraId="0720A12A" w14:textId="77777777" w:rsidR="009777E9" w:rsidRDefault="009777E9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14:paraId="09D3797D" w14:textId="77777777" w:rsidR="009777E9" w:rsidRPr="003D5877" w:rsidRDefault="009777E9" w:rsidP="00B10A1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3815" w:type="dxa"/>
          </w:tcPr>
          <w:p w14:paraId="10E870DA" w14:textId="77777777" w:rsidR="009777E9" w:rsidRPr="003D5877" w:rsidRDefault="009777E9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638" w:type="dxa"/>
          </w:tcPr>
          <w:p w14:paraId="403E16C3" w14:textId="77777777" w:rsidR="009777E9" w:rsidRPr="003D5877" w:rsidRDefault="009777E9" w:rsidP="00B10A1B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</w:p>
        </w:tc>
      </w:tr>
      <w:tr w:rsidR="009777E9" w:rsidRPr="003D5877" w14:paraId="51CE200C" w14:textId="77777777" w:rsidTr="00285DAC">
        <w:tc>
          <w:tcPr>
            <w:tcW w:w="2119" w:type="dxa"/>
          </w:tcPr>
          <w:p w14:paraId="79EB47B8" w14:textId="626B4B94" w:rsidR="009777E9" w:rsidRDefault="009777E9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lastRenderedPageBreak/>
              <w:t xml:space="preserve">Prof.ssa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Beatrice Serra</w:t>
            </w:r>
          </w:p>
        </w:tc>
        <w:tc>
          <w:tcPr>
            <w:tcW w:w="1250" w:type="dxa"/>
          </w:tcPr>
          <w:p w14:paraId="522B6936" w14:textId="493F4F5F" w:rsidR="009777E9" w:rsidRPr="003D5877" w:rsidRDefault="009777E9" w:rsidP="00977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IUS/11</w:t>
            </w:r>
          </w:p>
        </w:tc>
        <w:tc>
          <w:tcPr>
            <w:tcW w:w="3815" w:type="dxa"/>
          </w:tcPr>
          <w:p w14:paraId="667010C2" w14:textId="1CD4CADA" w:rsidR="009777E9" w:rsidRPr="003D5877" w:rsidRDefault="009777E9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Incidenza della identità religiosa e culturale dei pazienti nella performance dei servizi sanitari: materiali per una realizzazione equa e sostenibile del diritto alla salute (obiettivo n.3)</w:t>
            </w:r>
          </w:p>
        </w:tc>
        <w:tc>
          <w:tcPr>
            <w:tcW w:w="1638" w:type="dxa"/>
          </w:tcPr>
          <w:p w14:paraId="2A76D0C8" w14:textId="77777777" w:rsidR="009777E9" w:rsidRDefault="009777E9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Giovedì 14.5 </w:t>
            </w:r>
          </w:p>
          <w:p w14:paraId="743FE200" w14:textId="2F710EA7" w:rsidR="009777E9" w:rsidRPr="003D5877" w:rsidRDefault="007C759B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9777E9" w:rsidRPr="003D5877">
              <w:rPr>
                <w:rFonts w:ascii="Calibri" w:eastAsia="Calibri" w:hAnsi="Calibri" w:cs="Times New Roman"/>
                <w:sz w:val="22"/>
                <w:szCs w:val="22"/>
              </w:rPr>
              <w:t>re</w:t>
            </w:r>
            <w:r w:rsidR="009777E9">
              <w:rPr>
                <w:rFonts w:ascii="Calibri" w:eastAsia="Calibri" w:hAnsi="Calibri" w:cs="Times New Roman"/>
                <w:sz w:val="22"/>
                <w:szCs w:val="22"/>
              </w:rPr>
              <w:t xml:space="preserve"> 14-16</w:t>
            </w:r>
          </w:p>
        </w:tc>
      </w:tr>
      <w:tr w:rsidR="009777E9" w:rsidRPr="003D5877" w14:paraId="70E36D33" w14:textId="77777777" w:rsidTr="00285DAC">
        <w:tc>
          <w:tcPr>
            <w:tcW w:w="2119" w:type="dxa"/>
          </w:tcPr>
          <w:p w14:paraId="395F0BC9" w14:textId="08F6DE31" w:rsidR="009777E9" w:rsidRDefault="009777E9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 Prof. Giovanna Montella</w:t>
            </w:r>
          </w:p>
        </w:tc>
        <w:tc>
          <w:tcPr>
            <w:tcW w:w="1250" w:type="dxa"/>
          </w:tcPr>
          <w:p w14:paraId="0E53EFD8" w14:textId="01B6BDDE" w:rsidR="009777E9" w:rsidRPr="003D5877" w:rsidRDefault="009777E9" w:rsidP="00977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IUS/21</w:t>
            </w:r>
          </w:p>
        </w:tc>
        <w:tc>
          <w:tcPr>
            <w:tcW w:w="3815" w:type="dxa"/>
          </w:tcPr>
          <w:p w14:paraId="4524F26E" w14:textId="5A9EACBD" w:rsidR="009777E9" w:rsidRPr="003D5877" w:rsidRDefault="009777E9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Diritti dei minori stranieri non accompagnati: percorsi di accoglienza e integrazione. (obiettivo n.16)</w:t>
            </w:r>
          </w:p>
        </w:tc>
        <w:tc>
          <w:tcPr>
            <w:tcW w:w="1638" w:type="dxa"/>
          </w:tcPr>
          <w:p w14:paraId="1455A642" w14:textId="77777777" w:rsidR="009777E9" w:rsidRDefault="009777E9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Giovedì 14.5</w:t>
            </w:r>
          </w:p>
          <w:p w14:paraId="3575524F" w14:textId="3FCF6FD0" w:rsidR="009777E9" w:rsidRDefault="007C759B" w:rsidP="009777E9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9777E9" w:rsidRPr="003D5877">
              <w:rPr>
                <w:rFonts w:ascii="Calibri" w:eastAsia="Calibri" w:hAnsi="Calibri" w:cs="Times New Roman"/>
                <w:sz w:val="22"/>
                <w:szCs w:val="22"/>
              </w:rPr>
              <w:t>re</w:t>
            </w:r>
            <w:r w:rsidR="009777E9">
              <w:rPr>
                <w:rFonts w:ascii="Calibri" w:eastAsia="Calibri" w:hAnsi="Calibri" w:cs="Times New Roman"/>
                <w:sz w:val="22"/>
                <w:szCs w:val="22"/>
              </w:rPr>
              <w:t xml:space="preserve"> 16-18</w:t>
            </w:r>
          </w:p>
        </w:tc>
      </w:tr>
      <w:tr w:rsidR="006C25A8" w:rsidRPr="003D5877" w14:paraId="598E9A7F" w14:textId="77777777" w:rsidTr="00285DAC">
        <w:tc>
          <w:tcPr>
            <w:tcW w:w="2119" w:type="dxa"/>
          </w:tcPr>
          <w:p w14:paraId="4B13FB6F" w14:textId="501B1EB5" w:rsidR="006C25A8" w:rsidRPr="003D5877" w:rsidRDefault="006C25A8" w:rsidP="006C25A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Alfredo Moliterni</w:t>
            </w:r>
          </w:p>
        </w:tc>
        <w:tc>
          <w:tcPr>
            <w:tcW w:w="1250" w:type="dxa"/>
          </w:tcPr>
          <w:p w14:paraId="58A1A7DD" w14:textId="3B75F686" w:rsidR="006C25A8" w:rsidRPr="003D5877" w:rsidRDefault="006C25A8" w:rsidP="006C25A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IUS/10</w:t>
            </w:r>
          </w:p>
        </w:tc>
        <w:tc>
          <w:tcPr>
            <w:tcW w:w="3815" w:type="dxa"/>
          </w:tcPr>
          <w:p w14:paraId="4CB1C19F" w14:textId="377F3451" w:rsidR="006C25A8" w:rsidRPr="003D5877" w:rsidRDefault="006C25A8" w:rsidP="006C25A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Le politiche e gli strumenti per la promozione dell’energia “pulita” (obiettivo n.7).</w:t>
            </w:r>
          </w:p>
        </w:tc>
        <w:tc>
          <w:tcPr>
            <w:tcW w:w="1638" w:type="dxa"/>
          </w:tcPr>
          <w:p w14:paraId="5A5DBFA9" w14:textId="6EE4B4E9" w:rsidR="006C25A8" w:rsidRDefault="006C25A8" w:rsidP="006C25A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Venerdì 15.5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ore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 14 </w:t>
            </w:r>
            <w:r w:rsidR="007C759B">
              <w:rPr>
                <w:rFonts w:ascii="Calibri" w:eastAsia="Calibri" w:hAnsi="Calibri" w:cs="Times New Roman"/>
                <w:sz w:val="22"/>
                <w:szCs w:val="22"/>
              </w:rPr>
              <w:t>- 16</w:t>
            </w:r>
          </w:p>
        </w:tc>
      </w:tr>
      <w:tr w:rsidR="00CC53D8" w:rsidRPr="003D5877" w14:paraId="293AA58E" w14:textId="77777777" w:rsidTr="00285DAC">
        <w:tc>
          <w:tcPr>
            <w:tcW w:w="2119" w:type="dxa"/>
          </w:tcPr>
          <w:p w14:paraId="38515FE3" w14:textId="7639432F" w:rsidR="00CC53D8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Pasquale Bronzo</w:t>
            </w:r>
          </w:p>
        </w:tc>
        <w:tc>
          <w:tcPr>
            <w:tcW w:w="1250" w:type="dxa"/>
          </w:tcPr>
          <w:p w14:paraId="24D85CA9" w14:textId="0DD35877" w:rsidR="00CC53D8" w:rsidRPr="003D5877" w:rsidRDefault="00CC53D8" w:rsidP="00CC53D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IUS/16</w:t>
            </w:r>
          </w:p>
        </w:tc>
        <w:tc>
          <w:tcPr>
            <w:tcW w:w="3815" w:type="dxa"/>
          </w:tcPr>
          <w:p w14:paraId="1B678707" w14:textId="7FF58067" w:rsidR="00CC53D8" w:rsidRPr="003D5877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La tutela dell'ambiente nel processo penale (obiettivo n.16)</w:t>
            </w:r>
          </w:p>
        </w:tc>
        <w:tc>
          <w:tcPr>
            <w:tcW w:w="1638" w:type="dxa"/>
          </w:tcPr>
          <w:p w14:paraId="6DB3E3E4" w14:textId="084BF1F2" w:rsidR="00CC53D8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Venerdì 15.5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 ore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 16-18</w:t>
            </w:r>
          </w:p>
        </w:tc>
      </w:tr>
      <w:tr w:rsidR="00CC53D8" w:rsidRPr="003D5877" w14:paraId="1FC07D22" w14:textId="77777777" w:rsidTr="00285DAC">
        <w:tc>
          <w:tcPr>
            <w:tcW w:w="2119" w:type="dxa"/>
          </w:tcPr>
          <w:p w14:paraId="76460BE4" w14:textId="4A0188C2" w:rsidR="00CC53D8" w:rsidRPr="003D5877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Nicola Boccella</w:t>
            </w:r>
          </w:p>
          <w:p w14:paraId="78432C6D" w14:textId="77777777" w:rsidR="00CC53D8" w:rsidRPr="003D5877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14:paraId="440C4284" w14:textId="77777777" w:rsidR="00CC53D8" w:rsidRPr="003D5877" w:rsidRDefault="00CC53D8" w:rsidP="00CC53D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SECS-P/01</w:t>
            </w:r>
          </w:p>
        </w:tc>
        <w:tc>
          <w:tcPr>
            <w:tcW w:w="3815" w:type="dxa"/>
          </w:tcPr>
          <w:p w14:paraId="2560919B" w14:textId="00726628" w:rsidR="00CC53D8" w:rsidRPr="003D5877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Politiche per la riduzione della povertà. Il ruolo del microcredito (obiettivi 1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>,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 10) </w:t>
            </w:r>
          </w:p>
        </w:tc>
        <w:tc>
          <w:tcPr>
            <w:tcW w:w="1638" w:type="dxa"/>
          </w:tcPr>
          <w:p w14:paraId="72297814" w14:textId="77777777" w:rsidR="00CC53D8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 xml:space="preserve"> </w:t>
            </w:r>
            <w:r w:rsidRPr="00795C3E"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>Lunedì 18.5</w:t>
            </w:r>
          </w:p>
          <w:p w14:paraId="5F98B5C7" w14:textId="4AE9EFFF" w:rsidR="00CC53D8" w:rsidRDefault="007C759B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>o</w:t>
            </w:r>
            <w:r w:rsidR="00CC53D8" w:rsidRPr="003D5877"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>re</w:t>
            </w:r>
            <w:r w:rsidR="00CC53D8"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 xml:space="preserve"> 14-16 </w:t>
            </w:r>
            <w:r w:rsidR="00CC53D8" w:rsidRPr="003D5877">
              <w:rPr>
                <w:rFonts w:ascii="Calibri" w:eastAsia="Calibri" w:hAnsi="Calibri" w:cs="Times New Roman"/>
                <w:sz w:val="22"/>
                <w:szCs w:val="22"/>
                <w:lang w:val="fr-CH"/>
              </w:rPr>
              <w:t xml:space="preserve"> </w:t>
            </w:r>
          </w:p>
          <w:p w14:paraId="04BE9E03" w14:textId="1DB7535A" w:rsidR="00CC53D8" w:rsidRPr="003D5877" w:rsidRDefault="00CC53D8" w:rsidP="00CC53D8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</w:p>
        </w:tc>
      </w:tr>
      <w:tr w:rsidR="009D705A" w:rsidRPr="003D5877" w14:paraId="4078F296" w14:textId="77777777" w:rsidTr="00285DAC">
        <w:tc>
          <w:tcPr>
            <w:tcW w:w="2119" w:type="dxa"/>
          </w:tcPr>
          <w:p w14:paraId="644FC23E" w14:textId="5C53C823" w:rsidR="009D705A" w:rsidRPr="003D5877" w:rsidRDefault="009D705A" w:rsidP="009D705A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Prof.ssa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Michaela Giorgianni</w:t>
            </w:r>
          </w:p>
        </w:tc>
        <w:tc>
          <w:tcPr>
            <w:tcW w:w="1250" w:type="dxa"/>
          </w:tcPr>
          <w:p w14:paraId="62DBB8A9" w14:textId="1531CA5F" w:rsidR="009D705A" w:rsidRPr="003D5877" w:rsidRDefault="009D705A" w:rsidP="009D705A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  <w:lang w:val="fr-CH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IUS/02</w:t>
            </w:r>
          </w:p>
        </w:tc>
        <w:tc>
          <w:tcPr>
            <w:tcW w:w="3815" w:type="dxa"/>
          </w:tcPr>
          <w:p w14:paraId="22481A11" w14:textId="322D6851" w:rsidR="009D705A" w:rsidRPr="003D5877" w:rsidRDefault="009D705A" w:rsidP="009D705A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Sharing economy e sviluppo sostenibile. Profili di diritto comparato. (obiettivi n. 11 e 13)</w:t>
            </w:r>
          </w:p>
        </w:tc>
        <w:tc>
          <w:tcPr>
            <w:tcW w:w="1638" w:type="dxa"/>
          </w:tcPr>
          <w:p w14:paraId="1307C20C" w14:textId="77777777" w:rsidR="009D705A" w:rsidRDefault="009D705A" w:rsidP="009D705A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Lunedì 18.5</w:t>
            </w:r>
          </w:p>
          <w:p w14:paraId="431CBC84" w14:textId="67798485" w:rsidR="009D705A" w:rsidRPr="003D5877" w:rsidRDefault="007C759B" w:rsidP="009D705A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9D705A">
              <w:rPr>
                <w:rFonts w:ascii="Calibri" w:eastAsia="Calibri" w:hAnsi="Calibri" w:cs="Times New Roman"/>
                <w:sz w:val="22"/>
                <w:szCs w:val="22"/>
              </w:rPr>
              <w:t xml:space="preserve">re 16-18 </w:t>
            </w:r>
          </w:p>
        </w:tc>
      </w:tr>
      <w:tr w:rsidR="00DE0604" w:rsidRPr="003D5877" w14:paraId="27C27755" w14:textId="77777777" w:rsidTr="00285DAC">
        <w:tc>
          <w:tcPr>
            <w:tcW w:w="2119" w:type="dxa"/>
          </w:tcPr>
          <w:p w14:paraId="5073C3ED" w14:textId="07450512" w:rsidR="00DE0604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Angelo Schillaci</w:t>
            </w:r>
          </w:p>
        </w:tc>
        <w:tc>
          <w:tcPr>
            <w:tcW w:w="1250" w:type="dxa"/>
          </w:tcPr>
          <w:p w14:paraId="04303611" w14:textId="7DE02AF3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IUS/21</w:t>
            </w:r>
          </w:p>
        </w:tc>
        <w:tc>
          <w:tcPr>
            <w:tcW w:w="3815" w:type="dxa"/>
          </w:tcPr>
          <w:p w14:paraId="4896CAEB" w14:textId="1BDC9AF3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Sviluppo sostenibile e diritti fondamentali (obiettivi nn. 5 e 16)</w:t>
            </w:r>
          </w:p>
        </w:tc>
        <w:tc>
          <w:tcPr>
            <w:tcW w:w="1638" w:type="dxa"/>
          </w:tcPr>
          <w:p w14:paraId="79311AB0" w14:textId="77777777" w:rsidR="00DE0604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216B8">
              <w:rPr>
                <w:rFonts w:ascii="Calibri" w:eastAsia="Calibri" w:hAnsi="Calibri" w:cs="Times New Roman"/>
                <w:sz w:val="22"/>
                <w:szCs w:val="22"/>
              </w:rPr>
              <w:t>Martedì 19.5</w:t>
            </w:r>
          </w:p>
          <w:p w14:paraId="5BF381AB" w14:textId="45BBAE5D" w:rsidR="00DE0604" w:rsidRDefault="007C759B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DE0604">
              <w:rPr>
                <w:rFonts w:ascii="Calibri" w:eastAsia="Calibri" w:hAnsi="Calibri" w:cs="Times New Roman"/>
                <w:sz w:val="22"/>
                <w:szCs w:val="22"/>
              </w:rPr>
              <w:t>re 14-16</w:t>
            </w:r>
          </w:p>
        </w:tc>
      </w:tr>
      <w:tr w:rsidR="00DE0604" w:rsidRPr="003D5877" w14:paraId="2493EA37" w14:textId="77777777" w:rsidTr="00285DAC">
        <w:tc>
          <w:tcPr>
            <w:tcW w:w="2119" w:type="dxa"/>
          </w:tcPr>
          <w:p w14:paraId="0E4074A8" w14:textId="629320E0" w:rsidR="00DE0604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Mario Gervasi</w:t>
            </w:r>
          </w:p>
        </w:tc>
        <w:tc>
          <w:tcPr>
            <w:tcW w:w="1250" w:type="dxa"/>
          </w:tcPr>
          <w:p w14:paraId="59C7FBAA" w14:textId="41612C08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IUS/13</w:t>
            </w:r>
          </w:p>
        </w:tc>
        <w:tc>
          <w:tcPr>
            <w:tcW w:w="3815" w:type="dxa"/>
          </w:tcPr>
          <w:p w14:paraId="680E9028" w14:textId="47E31602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Nazioni Unite e lotta internazionale al cambiamento climatico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(ob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>iettivo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 n. 13) </w:t>
            </w:r>
          </w:p>
        </w:tc>
        <w:tc>
          <w:tcPr>
            <w:tcW w:w="1638" w:type="dxa"/>
          </w:tcPr>
          <w:p w14:paraId="6DD0222A" w14:textId="77777777" w:rsidR="00DE0604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Martedì 19.5</w:t>
            </w:r>
          </w:p>
          <w:p w14:paraId="11BD41D9" w14:textId="125EAE15" w:rsidR="00DE0604" w:rsidRPr="00F216B8" w:rsidRDefault="007C759B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DE0604">
              <w:rPr>
                <w:rFonts w:ascii="Calibri" w:eastAsia="Calibri" w:hAnsi="Calibri" w:cs="Times New Roman"/>
                <w:sz w:val="22"/>
                <w:szCs w:val="22"/>
              </w:rPr>
              <w:t xml:space="preserve">re 16 -18 </w:t>
            </w:r>
          </w:p>
        </w:tc>
      </w:tr>
      <w:tr w:rsidR="00DE0604" w:rsidRPr="003D5877" w14:paraId="28496682" w14:textId="77777777" w:rsidTr="00285DAC">
        <w:tc>
          <w:tcPr>
            <w:tcW w:w="2119" w:type="dxa"/>
          </w:tcPr>
          <w:p w14:paraId="7AFF4E23" w14:textId="64BC401F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Prof. </w:t>
            </w: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 xml:space="preserve">Alfredo Ottaviani </w:t>
            </w:r>
          </w:p>
          <w:p w14:paraId="2F659944" w14:textId="77777777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  <w:p w14:paraId="67B5859D" w14:textId="77777777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250" w:type="dxa"/>
          </w:tcPr>
          <w:p w14:paraId="39D3D5EA" w14:textId="77777777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IUS/11</w:t>
            </w:r>
          </w:p>
        </w:tc>
        <w:tc>
          <w:tcPr>
            <w:tcW w:w="3815" w:type="dxa"/>
          </w:tcPr>
          <w:p w14:paraId="0EC251D8" w14:textId="77777777" w:rsidR="00DE0604" w:rsidRPr="003D5877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3D5877">
              <w:rPr>
                <w:rFonts w:ascii="Calibri" w:eastAsia="Calibri" w:hAnsi="Calibri" w:cs="Times New Roman"/>
                <w:sz w:val="22"/>
                <w:szCs w:val="22"/>
              </w:rPr>
              <w:t>La religione quale strumento di partecipazione alla pace sociale ed alle istituzioni (obiettivo n.16)</w:t>
            </w:r>
          </w:p>
        </w:tc>
        <w:tc>
          <w:tcPr>
            <w:tcW w:w="1638" w:type="dxa"/>
          </w:tcPr>
          <w:p w14:paraId="5616AD61" w14:textId="77777777" w:rsidR="00DE0604" w:rsidRDefault="00DE0604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966F5">
              <w:rPr>
                <w:rFonts w:ascii="Calibri" w:eastAsia="Calibri" w:hAnsi="Calibri" w:cs="Times New Roman"/>
                <w:sz w:val="22"/>
                <w:szCs w:val="22"/>
              </w:rPr>
              <w:t>Mercoledì 20.5</w:t>
            </w:r>
          </w:p>
          <w:p w14:paraId="4FCA8B28" w14:textId="6DBE7D06" w:rsidR="00DE0604" w:rsidRPr="003D5877" w:rsidRDefault="007C759B" w:rsidP="00DE0604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o</w:t>
            </w:r>
            <w:r w:rsidR="00DE0604">
              <w:rPr>
                <w:rFonts w:ascii="Calibri" w:eastAsia="Calibri" w:hAnsi="Calibri" w:cs="Times New Roman"/>
                <w:sz w:val="22"/>
                <w:szCs w:val="22"/>
              </w:rPr>
              <w:t>re 14-16</w:t>
            </w:r>
          </w:p>
        </w:tc>
      </w:tr>
    </w:tbl>
    <w:p w14:paraId="3F84E02E" w14:textId="77777777" w:rsidR="00C72C8E" w:rsidRDefault="00C72C8E" w:rsidP="00285DAC">
      <w:pPr>
        <w:rPr>
          <w:b/>
          <w:bCs/>
          <w:sz w:val="24"/>
          <w:szCs w:val="24"/>
        </w:rPr>
      </w:pPr>
    </w:p>
    <w:sectPr w:rsidR="00C72C8E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4F111" w14:textId="77777777" w:rsidR="00655426" w:rsidRDefault="00655426" w:rsidP="002414EA">
      <w:pPr>
        <w:spacing w:after="0" w:line="240" w:lineRule="auto"/>
      </w:pPr>
      <w:r>
        <w:separator/>
      </w:r>
    </w:p>
  </w:endnote>
  <w:endnote w:type="continuationSeparator" w:id="0">
    <w:p w14:paraId="35AC23FD" w14:textId="77777777" w:rsidR="00655426" w:rsidRDefault="00655426" w:rsidP="0024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0956309"/>
      <w:docPartObj>
        <w:docPartGallery w:val="Page Numbers (Bottom of Page)"/>
        <w:docPartUnique/>
      </w:docPartObj>
    </w:sdtPr>
    <w:sdtEndPr/>
    <w:sdtContent>
      <w:p w14:paraId="4D23830D" w14:textId="2AAAB739" w:rsidR="002414EA" w:rsidRDefault="002414E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5AF015" w14:textId="77777777" w:rsidR="002414EA" w:rsidRDefault="002414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BFA03" w14:textId="77777777" w:rsidR="00655426" w:rsidRDefault="00655426" w:rsidP="002414EA">
      <w:pPr>
        <w:spacing w:after="0" w:line="240" w:lineRule="auto"/>
      </w:pPr>
      <w:r>
        <w:separator/>
      </w:r>
    </w:p>
  </w:footnote>
  <w:footnote w:type="continuationSeparator" w:id="0">
    <w:p w14:paraId="1B846464" w14:textId="77777777" w:rsidR="00655426" w:rsidRDefault="00655426" w:rsidP="00241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6"/>
    <w:rsid w:val="0004711F"/>
    <w:rsid w:val="000635DB"/>
    <w:rsid w:val="000E3E35"/>
    <w:rsid w:val="0013108E"/>
    <w:rsid w:val="00177C94"/>
    <w:rsid w:val="00196650"/>
    <w:rsid w:val="001D07F3"/>
    <w:rsid w:val="001E6DC9"/>
    <w:rsid w:val="001F5AD4"/>
    <w:rsid w:val="002414EA"/>
    <w:rsid w:val="002810C0"/>
    <w:rsid w:val="00285DAC"/>
    <w:rsid w:val="002957D2"/>
    <w:rsid w:val="002A5C4F"/>
    <w:rsid w:val="00331140"/>
    <w:rsid w:val="003371C8"/>
    <w:rsid w:val="00346880"/>
    <w:rsid w:val="003531A4"/>
    <w:rsid w:val="00384B62"/>
    <w:rsid w:val="003A45A8"/>
    <w:rsid w:val="003A655D"/>
    <w:rsid w:val="003B5AED"/>
    <w:rsid w:val="003D5877"/>
    <w:rsid w:val="003F3482"/>
    <w:rsid w:val="004521F8"/>
    <w:rsid w:val="00462928"/>
    <w:rsid w:val="00484D43"/>
    <w:rsid w:val="0053259F"/>
    <w:rsid w:val="0053625F"/>
    <w:rsid w:val="00547582"/>
    <w:rsid w:val="00571F6C"/>
    <w:rsid w:val="005A5099"/>
    <w:rsid w:val="005D4089"/>
    <w:rsid w:val="005E48DC"/>
    <w:rsid w:val="005F448C"/>
    <w:rsid w:val="005F7B88"/>
    <w:rsid w:val="00655426"/>
    <w:rsid w:val="006904A7"/>
    <w:rsid w:val="006C25A8"/>
    <w:rsid w:val="006D687F"/>
    <w:rsid w:val="00756C0B"/>
    <w:rsid w:val="0079039B"/>
    <w:rsid w:val="00795C3E"/>
    <w:rsid w:val="007A1456"/>
    <w:rsid w:val="007C759B"/>
    <w:rsid w:val="007F0531"/>
    <w:rsid w:val="007F2174"/>
    <w:rsid w:val="00811482"/>
    <w:rsid w:val="0082601B"/>
    <w:rsid w:val="00835BB5"/>
    <w:rsid w:val="00843C50"/>
    <w:rsid w:val="008479AE"/>
    <w:rsid w:val="00854427"/>
    <w:rsid w:val="0087253D"/>
    <w:rsid w:val="00897D2B"/>
    <w:rsid w:val="008B4FE1"/>
    <w:rsid w:val="008C2394"/>
    <w:rsid w:val="008C4944"/>
    <w:rsid w:val="008C54EF"/>
    <w:rsid w:val="008C77F4"/>
    <w:rsid w:val="00922F9D"/>
    <w:rsid w:val="00974909"/>
    <w:rsid w:val="009777E9"/>
    <w:rsid w:val="009940D9"/>
    <w:rsid w:val="009D705A"/>
    <w:rsid w:val="009E3733"/>
    <w:rsid w:val="009E7C7A"/>
    <w:rsid w:val="00A20016"/>
    <w:rsid w:val="00A63192"/>
    <w:rsid w:val="00A73272"/>
    <w:rsid w:val="00A87E77"/>
    <w:rsid w:val="00A9340B"/>
    <w:rsid w:val="00AA517C"/>
    <w:rsid w:val="00AD20C6"/>
    <w:rsid w:val="00AD3BCA"/>
    <w:rsid w:val="00B10A1B"/>
    <w:rsid w:val="00B16C08"/>
    <w:rsid w:val="00B1783A"/>
    <w:rsid w:val="00B56525"/>
    <w:rsid w:val="00B773C4"/>
    <w:rsid w:val="00BC1EB2"/>
    <w:rsid w:val="00C066F9"/>
    <w:rsid w:val="00C10141"/>
    <w:rsid w:val="00C605CF"/>
    <w:rsid w:val="00C72C8E"/>
    <w:rsid w:val="00C8627A"/>
    <w:rsid w:val="00CB293F"/>
    <w:rsid w:val="00CC53D8"/>
    <w:rsid w:val="00CE463F"/>
    <w:rsid w:val="00CE7F03"/>
    <w:rsid w:val="00CF1EA9"/>
    <w:rsid w:val="00D607F8"/>
    <w:rsid w:val="00DC05E6"/>
    <w:rsid w:val="00DD0DEB"/>
    <w:rsid w:val="00DD672B"/>
    <w:rsid w:val="00DE0604"/>
    <w:rsid w:val="00DE7BD0"/>
    <w:rsid w:val="00E062A0"/>
    <w:rsid w:val="00E24442"/>
    <w:rsid w:val="00E50680"/>
    <w:rsid w:val="00E60E86"/>
    <w:rsid w:val="00E66AD4"/>
    <w:rsid w:val="00E779F5"/>
    <w:rsid w:val="00E831B5"/>
    <w:rsid w:val="00EC0EC9"/>
    <w:rsid w:val="00EC104F"/>
    <w:rsid w:val="00EC2835"/>
    <w:rsid w:val="00F1404A"/>
    <w:rsid w:val="00F216B8"/>
    <w:rsid w:val="00F84421"/>
    <w:rsid w:val="00F9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320C"/>
  <w15:chartTrackingRefBased/>
  <w15:docId w15:val="{CEB95409-8F03-4706-84DE-1F1877D9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7E77"/>
  </w:style>
  <w:style w:type="paragraph" w:styleId="Titolo1">
    <w:name w:val="heading 1"/>
    <w:basedOn w:val="Normale"/>
    <w:next w:val="Normale"/>
    <w:link w:val="Titolo1Carattere"/>
    <w:uiPriority w:val="9"/>
    <w:qFormat/>
    <w:rsid w:val="00B1783A"/>
    <w:pPr>
      <w:keepNext/>
      <w:keepLines/>
      <w:spacing w:before="320" w:after="0" w:line="240" w:lineRule="auto"/>
      <w:outlineLvl w:val="0"/>
    </w:pPr>
    <w:rPr>
      <w:rFonts w:ascii="Calibri Light" w:eastAsia="SimSun" w:hAnsi="Calibri Light" w:cs="Times New Roman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1783A"/>
    <w:pPr>
      <w:keepNext/>
      <w:keepLines/>
      <w:spacing w:before="80" w:after="0" w:line="240" w:lineRule="auto"/>
      <w:outlineLvl w:val="1"/>
    </w:pPr>
    <w:rPr>
      <w:rFonts w:ascii="Calibri Light" w:eastAsia="SimSun" w:hAnsi="Calibri Light" w:cs="Times New Roman"/>
      <w:color w:val="40404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783A"/>
    <w:pPr>
      <w:keepNext/>
      <w:keepLines/>
      <w:spacing w:before="40" w:after="0" w:line="240" w:lineRule="auto"/>
      <w:outlineLvl w:val="2"/>
    </w:pPr>
    <w:rPr>
      <w:rFonts w:ascii="Calibri Light" w:eastAsia="SimSun" w:hAnsi="Calibri Light" w:cs="Times New Roman"/>
      <w:color w:val="44546A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783A"/>
    <w:pPr>
      <w:keepNext/>
      <w:keepLines/>
      <w:spacing w:before="40" w:after="0"/>
      <w:outlineLvl w:val="3"/>
    </w:pPr>
    <w:rPr>
      <w:rFonts w:ascii="Calibri Light" w:eastAsia="SimSun" w:hAnsi="Calibri Light" w:cs="Times New Roman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783A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44546A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783A"/>
    <w:pPr>
      <w:keepNext/>
      <w:keepLines/>
      <w:spacing w:before="40" w:after="0"/>
      <w:outlineLvl w:val="5"/>
    </w:pPr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783A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783A"/>
    <w:pPr>
      <w:keepNext/>
      <w:keepLines/>
      <w:spacing w:before="40" w:after="0"/>
      <w:outlineLvl w:val="7"/>
    </w:pPr>
    <w:rPr>
      <w:rFonts w:ascii="Calibri Light" w:eastAsia="SimSun" w:hAnsi="Calibri Light" w:cs="Times New Roman"/>
      <w:b/>
      <w:bCs/>
      <w:color w:val="44546A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783A"/>
    <w:pPr>
      <w:keepNext/>
      <w:keepLines/>
      <w:spacing w:before="40" w:after="0"/>
      <w:outlineLvl w:val="8"/>
    </w:pPr>
    <w:rPr>
      <w:rFonts w:ascii="Calibri Light" w:eastAsia="SimSun" w:hAnsi="Calibri Light" w:cs="Times New Roman"/>
      <w:b/>
      <w:bCs/>
      <w:i/>
      <w:iCs/>
      <w:color w:val="44546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1783A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1783A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1783A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B1783A"/>
    <w:rPr>
      <w:rFonts w:ascii="Calibri Light" w:eastAsia="SimSun" w:hAnsi="Calibri Light" w:cs="Times New Roman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B1783A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itolo6Carattere">
    <w:name w:val="Titolo 6 Carattere"/>
    <w:link w:val="Titolo6"/>
    <w:uiPriority w:val="9"/>
    <w:semiHidden/>
    <w:rsid w:val="00B1783A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itolo7Carattere">
    <w:name w:val="Titolo 7 Carattere"/>
    <w:link w:val="Titolo7"/>
    <w:uiPriority w:val="9"/>
    <w:semiHidden/>
    <w:rsid w:val="00B1783A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itolo8Carattere">
    <w:name w:val="Titolo 8 Carattere"/>
    <w:link w:val="Titolo8"/>
    <w:uiPriority w:val="9"/>
    <w:semiHidden/>
    <w:rsid w:val="00B1783A"/>
    <w:rPr>
      <w:rFonts w:ascii="Calibri Light" w:eastAsia="SimSun" w:hAnsi="Calibri Light" w:cs="Times New Roman"/>
      <w:b/>
      <w:bCs/>
      <w:color w:val="44546A"/>
    </w:rPr>
  </w:style>
  <w:style w:type="character" w:customStyle="1" w:styleId="Titolo9Carattere">
    <w:name w:val="Titolo 9 Carattere"/>
    <w:link w:val="Titolo9"/>
    <w:uiPriority w:val="9"/>
    <w:semiHidden/>
    <w:rsid w:val="00B1783A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B1783A"/>
    <w:pPr>
      <w:spacing w:line="240" w:lineRule="auto"/>
    </w:pPr>
    <w:rPr>
      <w:b/>
      <w:bCs/>
      <w:smallCaps/>
      <w:color w:val="595959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783A"/>
    <w:pPr>
      <w:spacing w:after="0" w:line="240" w:lineRule="auto"/>
      <w:contextualSpacing/>
    </w:pPr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character" w:customStyle="1" w:styleId="TitoloCarattere">
    <w:name w:val="Titolo Carattere"/>
    <w:link w:val="Titolo"/>
    <w:uiPriority w:val="10"/>
    <w:rsid w:val="00B1783A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783A"/>
    <w:pPr>
      <w:numPr>
        <w:ilvl w:val="1"/>
      </w:numPr>
      <w:spacing w:line="240" w:lineRule="auto"/>
    </w:pPr>
    <w:rPr>
      <w:rFonts w:ascii="Calibri Light" w:eastAsia="SimSun" w:hAnsi="Calibri Light" w:cs="Times New Roman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B1783A"/>
    <w:rPr>
      <w:rFonts w:ascii="Calibri Light" w:eastAsia="SimSun" w:hAnsi="Calibri Light" w:cs="Times New Roman"/>
      <w:sz w:val="24"/>
      <w:szCs w:val="24"/>
    </w:rPr>
  </w:style>
  <w:style w:type="character" w:styleId="Enfasigrassetto">
    <w:name w:val="Strong"/>
    <w:qFormat/>
    <w:rsid w:val="00B1783A"/>
    <w:rPr>
      <w:b/>
      <w:bCs/>
    </w:rPr>
  </w:style>
  <w:style w:type="character" w:styleId="Enfasicorsivo">
    <w:name w:val="Emphasis"/>
    <w:uiPriority w:val="20"/>
    <w:qFormat/>
    <w:rsid w:val="00B1783A"/>
    <w:rPr>
      <w:i/>
      <w:iCs/>
    </w:rPr>
  </w:style>
  <w:style w:type="paragraph" w:styleId="Nessunaspaziatura">
    <w:name w:val="No Spacing"/>
    <w:uiPriority w:val="1"/>
    <w:qFormat/>
    <w:rsid w:val="00B1783A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1783A"/>
    <w:pPr>
      <w:spacing w:before="160"/>
      <w:ind w:left="720" w:right="720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B1783A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783A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zioneintensaCarattere">
    <w:name w:val="Citazione intensa Carattere"/>
    <w:link w:val="Citazioneintensa"/>
    <w:uiPriority w:val="30"/>
    <w:rsid w:val="00B1783A"/>
    <w:rPr>
      <w:rFonts w:ascii="Calibri Light" w:eastAsia="SimSun" w:hAnsi="Calibri Light" w:cs="Times New Roman"/>
      <w:color w:val="5B9BD5"/>
      <w:sz w:val="28"/>
      <w:szCs w:val="28"/>
    </w:rPr>
  </w:style>
  <w:style w:type="character" w:styleId="Enfasidelicata">
    <w:name w:val="Subtle Emphasis"/>
    <w:uiPriority w:val="19"/>
    <w:qFormat/>
    <w:rsid w:val="00B1783A"/>
    <w:rPr>
      <w:i/>
      <w:iCs/>
      <w:color w:val="404040"/>
    </w:rPr>
  </w:style>
  <w:style w:type="character" w:styleId="Enfasiintensa">
    <w:name w:val="Intense Emphasis"/>
    <w:uiPriority w:val="21"/>
    <w:qFormat/>
    <w:rsid w:val="00B1783A"/>
    <w:rPr>
      <w:b/>
      <w:bCs/>
      <w:i/>
      <w:iCs/>
    </w:rPr>
  </w:style>
  <w:style w:type="character" w:styleId="Riferimentodelicato">
    <w:name w:val="Subtle Reference"/>
    <w:uiPriority w:val="31"/>
    <w:qFormat/>
    <w:rsid w:val="00B1783A"/>
    <w:rPr>
      <w:smallCaps/>
      <w:color w:val="404040"/>
      <w:u w:val="single" w:color="7F7F7F"/>
    </w:rPr>
  </w:style>
  <w:style w:type="character" w:styleId="Riferimentointenso">
    <w:name w:val="Intense Reference"/>
    <w:uiPriority w:val="32"/>
    <w:qFormat/>
    <w:rsid w:val="00B1783A"/>
    <w:rPr>
      <w:b/>
      <w:bCs/>
      <w:smallCaps/>
      <w:spacing w:val="5"/>
      <w:u w:val="single"/>
    </w:rPr>
  </w:style>
  <w:style w:type="character" w:styleId="Titolodellibro">
    <w:name w:val="Book Title"/>
    <w:uiPriority w:val="33"/>
    <w:qFormat/>
    <w:rsid w:val="00B1783A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1783A"/>
    <w:pPr>
      <w:outlineLvl w:val="9"/>
    </w:pPr>
  </w:style>
  <w:style w:type="table" w:styleId="Grigliatabella">
    <w:name w:val="Table Grid"/>
    <w:basedOn w:val="Tabellanormale"/>
    <w:uiPriority w:val="39"/>
    <w:rsid w:val="00A20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B293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293F"/>
    <w:rPr>
      <w:color w:val="605E5C"/>
      <w:shd w:val="clear" w:color="auto" w:fill="E1DFDD"/>
    </w:rPr>
  </w:style>
  <w:style w:type="table" w:customStyle="1" w:styleId="TableGrid">
    <w:name w:val="TableGrid"/>
    <w:rsid w:val="0004711F"/>
    <w:pPr>
      <w:spacing w:after="0" w:line="240" w:lineRule="auto"/>
    </w:pPr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7F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4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408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414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14EA"/>
  </w:style>
  <w:style w:type="paragraph" w:styleId="Pidipagina">
    <w:name w:val="footer"/>
    <w:basedOn w:val="Normale"/>
    <w:link w:val="PidipaginaCarattere"/>
    <w:uiPriority w:val="99"/>
    <w:unhideWhenUsed/>
    <w:rsid w:val="002414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livio de santoli</dc:creator>
  <cp:keywords/>
  <dc:description/>
  <cp:lastModifiedBy>Maria Civita Campobasso</cp:lastModifiedBy>
  <cp:revision>2</cp:revision>
  <cp:lastPrinted>2020-01-14T11:10:00Z</cp:lastPrinted>
  <dcterms:created xsi:type="dcterms:W3CDTF">2020-02-19T12:04:00Z</dcterms:created>
  <dcterms:modified xsi:type="dcterms:W3CDTF">2020-02-19T12:04:00Z</dcterms:modified>
</cp:coreProperties>
</file>