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7AF202" w14:textId="184D4273" w:rsidR="00CD22B8" w:rsidRPr="00C52500" w:rsidRDefault="00CD22B8" w:rsidP="008E533D">
      <w:pPr>
        <w:spacing w:after="240"/>
        <w:rPr>
          <w:rStyle w:val="Enfasigrassetto"/>
        </w:rPr>
      </w:pPr>
    </w:p>
    <w:p w14:paraId="64A2F644" w14:textId="77777777" w:rsidR="00EF45D4" w:rsidRPr="00C52500" w:rsidRDefault="00EF45D4" w:rsidP="00805B7C">
      <w:pPr>
        <w:pStyle w:val="NormaleWeb"/>
        <w:spacing w:after="240" w:afterAutospacing="0"/>
        <w:jc w:val="both"/>
        <w:rPr>
          <w:rStyle w:val="Enfasigrassetto"/>
          <w:color w:val="0000FF"/>
          <w:sz w:val="32"/>
          <w:szCs w:val="32"/>
        </w:rPr>
      </w:pPr>
      <w:r w:rsidRPr="00C52500">
        <w:rPr>
          <w:rStyle w:val="Enfasigrassetto"/>
          <w:sz w:val="32"/>
          <w:szCs w:val="32"/>
        </w:rPr>
        <w:t>Facoltà di</w:t>
      </w:r>
      <w:r w:rsidRPr="00C52500">
        <w:rPr>
          <w:rStyle w:val="Enfasigrassetto"/>
          <w:color w:val="0000FF"/>
          <w:sz w:val="32"/>
          <w:szCs w:val="32"/>
        </w:rPr>
        <w:t xml:space="preserve"> </w:t>
      </w:r>
      <w:r w:rsidR="008A4006" w:rsidRPr="00C52500">
        <w:rPr>
          <w:rStyle w:val="Enfasigrassetto"/>
          <w:color w:val="0000FF"/>
          <w:sz w:val="32"/>
          <w:szCs w:val="32"/>
        </w:rPr>
        <w:t>Giurisprudenza</w:t>
      </w:r>
    </w:p>
    <w:p w14:paraId="5ACE69BE" w14:textId="77777777" w:rsidR="00EF45D4" w:rsidRPr="00C52500" w:rsidRDefault="00EF45D4" w:rsidP="008E533D">
      <w:pPr>
        <w:pStyle w:val="Titolo1"/>
        <w:spacing w:after="240"/>
      </w:pPr>
      <w:r w:rsidRPr="00C52500">
        <w:t>PROGRAMMA ERASMUS+</w:t>
      </w:r>
    </w:p>
    <w:p w14:paraId="3BBB7790" w14:textId="77777777" w:rsidR="00EF45D4" w:rsidRPr="00C52500" w:rsidRDefault="00EF45D4" w:rsidP="008E533D">
      <w:pPr>
        <w:pStyle w:val="Titolo1"/>
        <w:spacing w:after="240"/>
      </w:pPr>
      <w:r w:rsidRPr="00C52500">
        <w:t>Bando di selezione degli studenti in mobilità per fini di studio</w:t>
      </w:r>
      <w:r w:rsidRPr="00C52500">
        <w:br/>
      </w:r>
      <w:proofErr w:type="spellStart"/>
      <w:r w:rsidRPr="00C52500">
        <w:t>a.a</w:t>
      </w:r>
      <w:proofErr w:type="spellEnd"/>
      <w:r w:rsidRPr="00C52500">
        <w:t>. 2019/2020</w:t>
      </w:r>
    </w:p>
    <w:p w14:paraId="21E6AB7A" w14:textId="77777777" w:rsidR="00EF45D4" w:rsidRPr="00603CFF" w:rsidRDefault="00EF45D4" w:rsidP="008E533D">
      <w:pPr>
        <w:spacing w:after="240"/>
        <w:jc w:val="both"/>
        <w:rPr>
          <w:rStyle w:val="Enfasigrassetto"/>
          <w:rFonts w:ascii="Garamond" w:hAnsi="Garamond"/>
          <w:sz w:val="24"/>
          <w:szCs w:val="24"/>
        </w:rPr>
      </w:pPr>
    </w:p>
    <w:p w14:paraId="294D2AD5" w14:textId="77777777" w:rsidR="00EF45D4" w:rsidRPr="00603CFF" w:rsidRDefault="00EF45D4" w:rsidP="008E533D">
      <w:pPr>
        <w:spacing w:after="240"/>
        <w:jc w:val="both"/>
        <w:rPr>
          <w:rStyle w:val="Collegamentoipertestuale"/>
          <w:rFonts w:ascii="Garamond" w:hAnsi="Garamond"/>
          <w:color w:val="auto"/>
          <w:sz w:val="24"/>
          <w:szCs w:val="24"/>
        </w:rPr>
      </w:pPr>
      <w:r w:rsidRPr="00603CFF">
        <w:rPr>
          <w:rStyle w:val="Enfasigrassetto"/>
          <w:rFonts w:ascii="Garamond" w:hAnsi="Garamond"/>
          <w:sz w:val="24"/>
          <w:szCs w:val="24"/>
        </w:rPr>
        <w:t xml:space="preserve">Bando e Candidatura on line: </w:t>
      </w:r>
      <w:hyperlink r:id="rId8" w:history="1">
        <w:r w:rsidRPr="00603CFF">
          <w:rPr>
            <w:rStyle w:val="Collegamentoipertestuale"/>
            <w:rFonts w:ascii="Garamond" w:hAnsi="Garamond"/>
            <w:i/>
            <w:sz w:val="24"/>
            <w:szCs w:val="24"/>
          </w:rPr>
          <w:t>https://relint.uniroma1.it/candidatura/login.aspx</w:t>
        </w:r>
      </w:hyperlink>
      <w:r w:rsidRPr="00603CFF">
        <w:rPr>
          <w:rStyle w:val="Collegamentoipertestuale"/>
          <w:rFonts w:ascii="Garamond" w:hAnsi="Garamond"/>
          <w:color w:val="auto"/>
          <w:sz w:val="24"/>
          <w:szCs w:val="24"/>
        </w:rPr>
        <w:t xml:space="preserve">  </w:t>
      </w:r>
    </w:p>
    <w:p w14:paraId="1070FA1C" w14:textId="77777777" w:rsidR="00074380" w:rsidRPr="00603CFF" w:rsidRDefault="00EF45D4" w:rsidP="008E533D">
      <w:pPr>
        <w:spacing w:after="240"/>
        <w:jc w:val="both"/>
        <w:rPr>
          <w:rStyle w:val="Enfasigrassetto"/>
          <w:rFonts w:ascii="Garamond" w:hAnsi="Garamond"/>
          <w:sz w:val="24"/>
          <w:szCs w:val="24"/>
        </w:rPr>
      </w:pPr>
      <w:r w:rsidRPr="00603CFF">
        <w:rPr>
          <w:rStyle w:val="Enfasigrassetto"/>
          <w:rFonts w:ascii="Garamond" w:hAnsi="Garamond"/>
          <w:sz w:val="24"/>
          <w:szCs w:val="24"/>
        </w:rPr>
        <w:t xml:space="preserve">Scadenza per la compilazione online della domanda di candidatura: </w:t>
      </w:r>
    </w:p>
    <w:p w14:paraId="5937B7A5" w14:textId="77777777" w:rsidR="00EF45D4" w:rsidRPr="00603CFF" w:rsidRDefault="00097278" w:rsidP="008E533D">
      <w:pPr>
        <w:spacing w:after="240"/>
        <w:jc w:val="both"/>
        <w:rPr>
          <w:rStyle w:val="Enfasigrassetto"/>
          <w:rFonts w:ascii="Garamond" w:hAnsi="Garamond"/>
          <w:sz w:val="24"/>
          <w:szCs w:val="24"/>
        </w:rPr>
      </w:pPr>
      <w:r w:rsidRPr="00603CFF">
        <w:rPr>
          <w:rStyle w:val="Enfasigrassetto"/>
          <w:rFonts w:ascii="Garamond" w:hAnsi="Garamond"/>
          <w:i/>
          <w:color w:val="FF0000"/>
          <w:sz w:val="24"/>
          <w:szCs w:val="24"/>
          <w:highlight w:val="yellow"/>
          <w:u w:val="single"/>
        </w:rPr>
        <w:t>7</w:t>
      </w:r>
      <w:r w:rsidR="00EF45D4" w:rsidRPr="00603CFF">
        <w:rPr>
          <w:rStyle w:val="Enfasigrassetto"/>
          <w:rFonts w:ascii="Garamond" w:hAnsi="Garamond"/>
          <w:i/>
          <w:color w:val="FF0000"/>
          <w:sz w:val="24"/>
          <w:szCs w:val="24"/>
          <w:highlight w:val="yellow"/>
          <w:u w:val="single"/>
        </w:rPr>
        <w:t xml:space="preserve"> marzo 2019 - ore 1</w:t>
      </w:r>
      <w:r w:rsidRPr="00603CFF">
        <w:rPr>
          <w:rStyle w:val="Enfasigrassetto"/>
          <w:rFonts w:ascii="Garamond" w:hAnsi="Garamond"/>
          <w:i/>
          <w:color w:val="FF0000"/>
          <w:sz w:val="24"/>
          <w:szCs w:val="24"/>
          <w:highlight w:val="yellow"/>
          <w:u w:val="single"/>
        </w:rPr>
        <w:t>4</w:t>
      </w:r>
      <w:r w:rsidR="00EF45D4" w:rsidRPr="00603CFF">
        <w:rPr>
          <w:rStyle w:val="Enfasigrassetto"/>
          <w:rFonts w:ascii="Garamond" w:hAnsi="Garamond"/>
          <w:i/>
          <w:color w:val="FF0000"/>
          <w:sz w:val="24"/>
          <w:szCs w:val="24"/>
          <w:highlight w:val="yellow"/>
          <w:u w:val="single"/>
        </w:rPr>
        <w:t>.00</w:t>
      </w:r>
    </w:p>
    <w:p w14:paraId="498D2CFA" w14:textId="77777777" w:rsidR="00EF45D4" w:rsidRPr="00603CFF" w:rsidRDefault="00097278" w:rsidP="000A3FF3">
      <w:pPr>
        <w:spacing w:after="240"/>
        <w:rPr>
          <w:rStyle w:val="Enfasigrassetto"/>
          <w:rFonts w:ascii="Garamond" w:hAnsi="Garamond"/>
          <w:sz w:val="24"/>
          <w:szCs w:val="24"/>
        </w:rPr>
      </w:pPr>
      <w:r w:rsidRPr="00603CFF">
        <w:rPr>
          <w:rStyle w:val="Enfasigrassetto"/>
          <w:rFonts w:ascii="Garamond" w:hAnsi="Garamond"/>
          <w:sz w:val="24"/>
          <w:szCs w:val="24"/>
        </w:rPr>
        <w:t xml:space="preserve">Bando ed esito della procedura selettiva: </w:t>
      </w:r>
      <w:r w:rsidRPr="00603CFF">
        <w:rPr>
          <w:rStyle w:val="Enfasigrassetto"/>
          <w:rFonts w:ascii="Garamond" w:hAnsi="Garamond"/>
          <w:b w:val="0"/>
          <w:bCs w:val="0"/>
          <w:sz w:val="24"/>
          <w:szCs w:val="24"/>
        </w:rPr>
        <w:t>https://www.uniroma1.it/it/pagina/bandi-erasmus-2018-2019-motivi-di-studio</w:t>
      </w:r>
    </w:p>
    <w:p w14:paraId="48034C36" w14:textId="77777777" w:rsidR="00EF45D4" w:rsidRPr="00603CFF" w:rsidRDefault="00EF45D4" w:rsidP="008E533D">
      <w:pPr>
        <w:spacing w:after="240"/>
        <w:jc w:val="both"/>
        <w:rPr>
          <w:rStyle w:val="Enfasigrassetto"/>
          <w:rFonts w:ascii="Garamond" w:hAnsi="Garamond"/>
          <w:color w:val="FF0000"/>
          <w:sz w:val="24"/>
          <w:szCs w:val="24"/>
          <w:highlight w:val="red"/>
        </w:rPr>
      </w:pPr>
    </w:p>
    <w:p w14:paraId="418F81D8" w14:textId="77777777" w:rsidR="00074380" w:rsidRPr="00603CFF" w:rsidRDefault="00074380" w:rsidP="008E533D">
      <w:pPr>
        <w:spacing w:after="240"/>
        <w:jc w:val="both"/>
        <w:rPr>
          <w:rStyle w:val="Enfasigrassetto"/>
          <w:rFonts w:ascii="Garamond" w:hAnsi="Garamond"/>
          <w:color w:val="FF0000"/>
          <w:sz w:val="24"/>
          <w:szCs w:val="24"/>
          <w:highlight w:val="red"/>
        </w:rPr>
      </w:pPr>
    </w:p>
    <w:p w14:paraId="39750739" w14:textId="77777777" w:rsidR="00074380" w:rsidRPr="00603CFF" w:rsidRDefault="00074380" w:rsidP="008E533D">
      <w:pPr>
        <w:spacing w:after="240"/>
        <w:jc w:val="both"/>
        <w:rPr>
          <w:rStyle w:val="Enfasigrassetto"/>
          <w:rFonts w:ascii="Garamond" w:hAnsi="Garamond"/>
          <w:color w:val="FF0000"/>
          <w:sz w:val="24"/>
          <w:szCs w:val="24"/>
          <w:highlight w:val="red"/>
        </w:rPr>
      </w:pPr>
    </w:p>
    <w:p w14:paraId="59A2E1AF" w14:textId="77777777" w:rsidR="00074380" w:rsidRPr="00603CFF" w:rsidRDefault="00074380" w:rsidP="008E533D">
      <w:pPr>
        <w:spacing w:after="240"/>
        <w:jc w:val="both"/>
        <w:rPr>
          <w:rStyle w:val="Enfasigrassetto"/>
          <w:rFonts w:ascii="Garamond" w:hAnsi="Garamond"/>
          <w:color w:val="FF0000"/>
          <w:sz w:val="24"/>
          <w:szCs w:val="24"/>
          <w:highlight w:val="red"/>
        </w:rPr>
      </w:pPr>
    </w:p>
    <w:p w14:paraId="58B8D775" w14:textId="77777777" w:rsidR="00074380" w:rsidRPr="00603CFF" w:rsidRDefault="00074380" w:rsidP="00074380">
      <w:pPr>
        <w:spacing w:after="240"/>
        <w:jc w:val="both"/>
        <w:rPr>
          <w:rStyle w:val="Enfasigrassetto"/>
          <w:rFonts w:ascii="Garamond" w:hAnsi="Garamond"/>
          <w:b w:val="0"/>
          <w:i/>
          <w:color w:val="0000FF"/>
          <w:sz w:val="24"/>
          <w:szCs w:val="24"/>
        </w:rPr>
      </w:pPr>
      <w:r w:rsidRPr="00603CFF">
        <w:rPr>
          <w:rStyle w:val="Enfasigrassetto"/>
          <w:rFonts w:ascii="Garamond" w:hAnsi="Garamond"/>
          <w:b w:val="0"/>
          <w:i/>
          <w:color w:val="0000FF"/>
          <w:sz w:val="24"/>
          <w:szCs w:val="24"/>
        </w:rPr>
        <w:t>INSERIRE SUCCESSIVAMENTE ALLA FIRMA E ALLA REGISTRAZIONE</w:t>
      </w:r>
    </w:p>
    <w:p w14:paraId="462E7806" w14:textId="4384BFF5" w:rsidR="00074380" w:rsidRPr="00603CFF" w:rsidRDefault="00074380" w:rsidP="00074380">
      <w:pPr>
        <w:spacing w:after="240"/>
        <w:jc w:val="both"/>
        <w:rPr>
          <w:rStyle w:val="Enfasigrassetto"/>
          <w:rFonts w:ascii="Garamond" w:hAnsi="Garamond"/>
          <w:sz w:val="24"/>
          <w:szCs w:val="24"/>
        </w:rPr>
      </w:pPr>
      <w:r w:rsidRPr="00603CFF">
        <w:rPr>
          <w:rStyle w:val="Enfasigrassetto"/>
          <w:rFonts w:ascii="Garamond" w:hAnsi="Garamond"/>
          <w:sz w:val="24"/>
          <w:szCs w:val="24"/>
        </w:rPr>
        <w:t xml:space="preserve">Disposizione n. </w:t>
      </w:r>
      <w:r w:rsidR="00BA1238">
        <w:rPr>
          <w:rStyle w:val="Enfasigrassetto"/>
          <w:rFonts w:ascii="Garamond" w:hAnsi="Garamond"/>
          <w:sz w:val="24"/>
          <w:szCs w:val="24"/>
        </w:rPr>
        <w:t>17</w:t>
      </w:r>
      <w:r w:rsidRPr="00603CFF">
        <w:rPr>
          <w:rStyle w:val="Enfasigrassetto"/>
          <w:rFonts w:ascii="Garamond" w:hAnsi="Garamond"/>
          <w:sz w:val="24"/>
          <w:szCs w:val="24"/>
        </w:rPr>
        <w:t>/2019</w:t>
      </w:r>
    </w:p>
    <w:p w14:paraId="7FBF53D2" w14:textId="0F54B280" w:rsidR="00074380" w:rsidRPr="00603CFF" w:rsidRDefault="00074380" w:rsidP="00074380">
      <w:pPr>
        <w:spacing w:after="240"/>
        <w:jc w:val="both"/>
        <w:rPr>
          <w:rStyle w:val="Enfasigrassetto"/>
          <w:rFonts w:ascii="Garamond" w:hAnsi="Garamond"/>
          <w:sz w:val="24"/>
          <w:szCs w:val="24"/>
        </w:rPr>
      </w:pPr>
      <w:proofErr w:type="spellStart"/>
      <w:r w:rsidRPr="00603CFF">
        <w:rPr>
          <w:rStyle w:val="Enfasigrassetto"/>
          <w:rFonts w:ascii="Garamond" w:hAnsi="Garamond"/>
          <w:sz w:val="24"/>
          <w:szCs w:val="24"/>
        </w:rPr>
        <w:t>Prot</w:t>
      </w:r>
      <w:proofErr w:type="spellEnd"/>
      <w:r w:rsidRPr="00603CFF">
        <w:rPr>
          <w:rStyle w:val="Enfasigrassetto"/>
          <w:rFonts w:ascii="Garamond" w:hAnsi="Garamond"/>
          <w:sz w:val="24"/>
          <w:szCs w:val="24"/>
        </w:rPr>
        <w:t>. n.</w:t>
      </w:r>
      <w:r w:rsidR="00BA1238">
        <w:rPr>
          <w:rStyle w:val="Enfasigrassetto"/>
          <w:rFonts w:ascii="Garamond" w:hAnsi="Garamond"/>
          <w:sz w:val="24"/>
          <w:szCs w:val="24"/>
        </w:rPr>
        <w:t>87</w:t>
      </w:r>
      <w:r w:rsidRPr="00603CFF">
        <w:rPr>
          <w:rStyle w:val="Enfasigrassetto"/>
          <w:rFonts w:ascii="Garamond" w:hAnsi="Garamond"/>
          <w:sz w:val="24"/>
          <w:szCs w:val="24"/>
        </w:rPr>
        <w:t xml:space="preserve"> del </w:t>
      </w:r>
      <w:r w:rsidR="00BA1238">
        <w:rPr>
          <w:rStyle w:val="Enfasigrassetto"/>
          <w:rFonts w:ascii="Garamond" w:hAnsi="Garamond"/>
          <w:sz w:val="24"/>
          <w:szCs w:val="24"/>
        </w:rPr>
        <w:t>4.2.2019</w:t>
      </w:r>
    </w:p>
    <w:p w14:paraId="69FF90BA" w14:textId="77777777" w:rsidR="00074380" w:rsidRPr="00603CFF" w:rsidRDefault="00074380" w:rsidP="008E533D">
      <w:pPr>
        <w:spacing w:after="240"/>
        <w:jc w:val="both"/>
        <w:rPr>
          <w:rStyle w:val="Enfasigrassetto"/>
          <w:rFonts w:ascii="Garamond" w:hAnsi="Garamond"/>
          <w:color w:val="FF0000"/>
          <w:sz w:val="24"/>
          <w:szCs w:val="24"/>
          <w:highlight w:val="red"/>
        </w:rPr>
      </w:pPr>
    </w:p>
    <w:p w14:paraId="0C603013" w14:textId="77777777" w:rsidR="00AF7128" w:rsidRPr="00603CFF" w:rsidRDefault="00AF7128" w:rsidP="008E533D">
      <w:pPr>
        <w:spacing w:after="240"/>
        <w:jc w:val="both"/>
        <w:rPr>
          <w:rStyle w:val="Enfasigrassetto"/>
          <w:rFonts w:ascii="Garamond" w:hAnsi="Garamond"/>
          <w:color w:val="FF0000"/>
          <w:sz w:val="24"/>
          <w:szCs w:val="24"/>
          <w:highlight w:val="red"/>
        </w:rPr>
      </w:pPr>
    </w:p>
    <w:p w14:paraId="61211015" w14:textId="77777777" w:rsidR="00C90C7A" w:rsidRPr="00603CFF" w:rsidRDefault="00C90C7A" w:rsidP="008E533D">
      <w:pPr>
        <w:spacing w:after="240"/>
        <w:rPr>
          <w:rStyle w:val="Enfasigrassetto"/>
          <w:rFonts w:ascii="Garamond" w:hAnsi="Garamond"/>
          <w:sz w:val="24"/>
          <w:szCs w:val="24"/>
          <w:highlight w:val="yellow"/>
        </w:rPr>
      </w:pPr>
    </w:p>
    <w:p w14:paraId="4C72E4E6" w14:textId="77777777" w:rsidR="00EF45D4" w:rsidRPr="00603CFF" w:rsidRDefault="00EF45D4" w:rsidP="008E533D">
      <w:pPr>
        <w:pStyle w:val="NormaleWeb"/>
        <w:spacing w:after="240" w:afterAutospacing="0"/>
        <w:rPr>
          <w:rStyle w:val="Enfasigrassetto"/>
          <w:rFonts w:ascii="Garamond" w:hAnsi="Garamond"/>
          <w:color w:val="0000FF"/>
          <w:sz w:val="24"/>
          <w:szCs w:val="24"/>
        </w:rPr>
      </w:pPr>
      <w:r w:rsidRPr="00603CFF">
        <w:rPr>
          <w:rStyle w:val="Enfasigrassetto"/>
          <w:rFonts w:ascii="Garamond" w:hAnsi="Garamond"/>
          <w:color w:val="0000FF"/>
          <w:sz w:val="24"/>
          <w:szCs w:val="24"/>
        </w:rPr>
        <w:br w:type="page"/>
      </w:r>
    </w:p>
    <w:p w14:paraId="6EC41B47" w14:textId="77777777" w:rsidR="006F0E4A" w:rsidRPr="00603CFF" w:rsidRDefault="00F76E2A" w:rsidP="008E533D">
      <w:pPr>
        <w:pStyle w:val="Titolo"/>
        <w:spacing w:after="240"/>
        <w:rPr>
          <w:rStyle w:val="Enfasigrassetto"/>
          <w:rFonts w:ascii="Garamond" w:hAnsi="Garamond"/>
          <w:b/>
          <w:bCs/>
          <w:sz w:val="24"/>
          <w:szCs w:val="24"/>
          <w:u w:val="single"/>
        </w:rPr>
      </w:pPr>
      <w:r w:rsidRPr="00603CFF">
        <w:rPr>
          <w:rStyle w:val="Enfasigrassetto"/>
          <w:rFonts w:ascii="Garamond" w:hAnsi="Garamond"/>
          <w:b/>
          <w:bCs/>
          <w:sz w:val="24"/>
          <w:szCs w:val="24"/>
          <w:u w:val="single"/>
        </w:rPr>
        <w:lastRenderedPageBreak/>
        <w:t xml:space="preserve">ART. 1 </w:t>
      </w:r>
      <w:r w:rsidR="006F0E4A" w:rsidRPr="00603CFF">
        <w:rPr>
          <w:rStyle w:val="Enfasigrassetto"/>
          <w:rFonts w:ascii="Garamond" w:hAnsi="Garamond"/>
          <w:b/>
          <w:bCs/>
          <w:sz w:val="24"/>
          <w:szCs w:val="24"/>
          <w:u w:val="single"/>
        </w:rPr>
        <w:t>INFORMAZIONI GENERALI</w:t>
      </w:r>
    </w:p>
    <w:p w14:paraId="745756D2" w14:textId="77777777" w:rsidR="00FA1FA5" w:rsidRPr="00603CFF" w:rsidRDefault="006F0E4A" w:rsidP="00097278">
      <w:pPr>
        <w:pStyle w:val="Sottotitolo"/>
        <w:rPr>
          <w:rStyle w:val="Enfasigrassetto"/>
          <w:rFonts w:ascii="Garamond" w:hAnsi="Garamond"/>
          <w:b w:val="0"/>
          <w:bCs w:val="0"/>
        </w:rPr>
      </w:pPr>
      <w:r w:rsidRPr="00603CFF">
        <w:rPr>
          <w:rStyle w:val="Enfasigrassetto"/>
          <w:rFonts w:ascii="Garamond" w:hAnsi="Garamond"/>
          <w:b w:val="0"/>
          <w:bCs w:val="0"/>
        </w:rPr>
        <w:t xml:space="preserve">ART. 1.1 </w:t>
      </w:r>
      <w:r w:rsidR="002E2D8C" w:rsidRPr="00603CFF">
        <w:rPr>
          <w:rStyle w:val="Enfasigrassetto"/>
          <w:rFonts w:ascii="Garamond" w:hAnsi="Garamond"/>
          <w:b w:val="0"/>
          <w:bCs w:val="0"/>
        </w:rPr>
        <w:t>FINALITA’</w:t>
      </w:r>
    </w:p>
    <w:p w14:paraId="55AAA302" w14:textId="77777777" w:rsidR="00FA1FA5" w:rsidRPr="00603CFF" w:rsidRDefault="00FA1FA5" w:rsidP="008E533D">
      <w:pPr>
        <w:pStyle w:val="NormaleWeb"/>
        <w:spacing w:before="0" w:beforeAutospacing="0" w:after="240" w:afterAutospacing="0"/>
        <w:jc w:val="both"/>
        <w:rPr>
          <w:rStyle w:val="at4"/>
          <w:rFonts w:ascii="Garamond" w:hAnsi="Garamond"/>
          <w:sz w:val="24"/>
          <w:szCs w:val="24"/>
        </w:rPr>
      </w:pPr>
      <w:r w:rsidRPr="00603CFF">
        <w:rPr>
          <w:rStyle w:val="at4"/>
          <w:rFonts w:ascii="Garamond" w:hAnsi="Garamond"/>
          <w:sz w:val="24"/>
          <w:szCs w:val="24"/>
        </w:rPr>
        <w:t>Il programma Erasmus+ per motivi di studio consente agli studenti universitari di accrescere le opportunità di formazione, finalizzate a far acquisire le abilità necessarie per favorire la transizione verso il mondo del lavoro. A tale scopo Erasmus+ offre agli studenti la possibilità di studiare all'estero fino a 12 mesi nell'ambito di ogni ciclo/livello di studio e 24 mesi per le lauree di ciclo unico, a prescindere dal numero dei periodi di mobilità (ad esempio: 2 periodi di 6 mesi o 3 periodi di 4 mesi).</w:t>
      </w:r>
    </w:p>
    <w:p w14:paraId="0E3C7326" w14:textId="77777777" w:rsidR="006B2CF3" w:rsidRPr="00603CFF" w:rsidRDefault="006B2CF3" w:rsidP="006B2CF3">
      <w:pPr>
        <w:autoSpaceDE w:val="0"/>
        <w:autoSpaceDN w:val="0"/>
        <w:adjustRightInd w:val="0"/>
        <w:jc w:val="both"/>
        <w:rPr>
          <w:rStyle w:val="at4"/>
          <w:rFonts w:ascii="Garamond" w:hAnsi="Garamond"/>
          <w:sz w:val="24"/>
          <w:szCs w:val="24"/>
        </w:rPr>
      </w:pPr>
      <w:r w:rsidRPr="00603CFF">
        <w:rPr>
          <w:rStyle w:val="at4"/>
          <w:rFonts w:ascii="Garamond" w:hAnsi="Garamond"/>
          <w:sz w:val="24"/>
          <w:szCs w:val="24"/>
        </w:rPr>
        <w:t xml:space="preserve">Lo studente selezionato per una mobilità da svolgere in uno dei Paesi appartenenti al Programma Erasmus ottiene lo status di studente Erasmus, che comporta diritti e doveri secondo quanto previsto dalla </w:t>
      </w:r>
      <w:hyperlink r:id="rId9" w:history="1">
        <w:r w:rsidRPr="00603CFF">
          <w:rPr>
            <w:rStyle w:val="Collegamentoipertestuale"/>
            <w:rFonts w:ascii="Garamond" w:hAnsi="Garamond"/>
            <w:sz w:val="24"/>
            <w:szCs w:val="24"/>
          </w:rPr>
          <w:t>Carta dello studente Erasmus</w:t>
        </w:r>
      </w:hyperlink>
      <w:r w:rsidRPr="00603CFF">
        <w:rPr>
          <w:rStyle w:val="at4"/>
          <w:rFonts w:ascii="Garamond" w:hAnsi="Garamond"/>
          <w:sz w:val="24"/>
          <w:szCs w:val="24"/>
        </w:rPr>
        <w:t>.</w:t>
      </w:r>
    </w:p>
    <w:p w14:paraId="401A301A" w14:textId="77777777" w:rsidR="006B2CF3" w:rsidRPr="00603CFF" w:rsidRDefault="006B2CF3" w:rsidP="006B2CF3">
      <w:pPr>
        <w:autoSpaceDE w:val="0"/>
        <w:autoSpaceDN w:val="0"/>
        <w:adjustRightInd w:val="0"/>
        <w:jc w:val="both"/>
        <w:rPr>
          <w:rStyle w:val="at4"/>
          <w:rFonts w:ascii="Garamond" w:hAnsi="Garamond"/>
          <w:sz w:val="24"/>
          <w:szCs w:val="24"/>
        </w:rPr>
      </w:pPr>
    </w:p>
    <w:p w14:paraId="47B4313B" w14:textId="77777777" w:rsidR="00FA1FA5" w:rsidRPr="00603CFF" w:rsidRDefault="00FA1FA5" w:rsidP="008E533D">
      <w:pPr>
        <w:pStyle w:val="NormaleWeb"/>
        <w:spacing w:before="0" w:beforeAutospacing="0" w:after="240" w:afterAutospacing="0"/>
        <w:jc w:val="both"/>
        <w:rPr>
          <w:rStyle w:val="at4"/>
          <w:rFonts w:ascii="Garamond" w:hAnsi="Garamond"/>
          <w:sz w:val="24"/>
          <w:szCs w:val="24"/>
        </w:rPr>
      </w:pPr>
      <w:r w:rsidRPr="00603CFF">
        <w:rPr>
          <w:rStyle w:val="at4"/>
          <w:rFonts w:ascii="Garamond" w:hAnsi="Garamond"/>
          <w:sz w:val="24"/>
          <w:szCs w:val="24"/>
        </w:rPr>
        <w:t>Lo studente in mobilità riceve un contributo economico, ha la possibilità di seguire corsi e di usufruire delle strutture disponibili presso l’Istituto ospitante senza ulteriori tasse di iscrizione (potrebbero essere richiesti contributi cui sono soggetti anche gli studenti locali), con la garanzia del pieno riconoscimento delle attività sostenute all’este</w:t>
      </w:r>
      <w:r w:rsidR="00963887" w:rsidRPr="00603CFF">
        <w:rPr>
          <w:rStyle w:val="at4"/>
          <w:rFonts w:ascii="Garamond" w:hAnsi="Garamond"/>
          <w:sz w:val="24"/>
          <w:szCs w:val="24"/>
        </w:rPr>
        <w:t xml:space="preserve">ro (con esito positivo) purché </w:t>
      </w:r>
      <w:r w:rsidRPr="00603CFF">
        <w:rPr>
          <w:rStyle w:val="at4"/>
          <w:rFonts w:ascii="Garamond" w:hAnsi="Garamond"/>
          <w:sz w:val="24"/>
          <w:szCs w:val="24"/>
        </w:rPr>
        <w:t>preventivamente approvate tramite il Learning Agreement/</w:t>
      </w:r>
      <w:proofErr w:type="spellStart"/>
      <w:r w:rsidRPr="00603CFF">
        <w:rPr>
          <w:rStyle w:val="at4"/>
          <w:rFonts w:ascii="Garamond" w:hAnsi="Garamond"/>
          <w:sz w:val="24"/>
          <w:szCs w:val="24"/>
        </w:rPr>
        <w:t>Change</w:t>
      </w:r>
      <w:proofErr w:type="spellEnd"/>
      <w:r w:rsidRPr="00603CFF">
        <w:rPr>
          <w:rStyle w:val="at4"/>
          <w:rFonts w:ascii="Garamond" w:hAnsi="Garamond"/>
          <w:sz w:val="24"/>
          <w:szCs w:val="24"/>
        </w:rPr>
        <w:t xml:space="preserve"> Form. </w:t>
      </w:r>
    </w:p>
    <w:p w14:paraId="66D191D4" w14:textId="77777777" w:rsidR="00FA1FA5" w:rsidRPr="00C52500" w:rsidRDefault="00FA1FA5" w:rsidP="008E533D">
      <w:pPr>
        <w:pStyle w:val="NormaleWeb"/>
        <w:spacing w:before="0" w:beforeAutospacing="0" w:after="240" w:afterAutospacing="0"/>
        <w:jc w:val="both"/>
        <w:rPr>
          <w:rStyle w:val="at4"/>
          <w:rFonts w:ascii="Garamond" w:hAnsi="Garamond"/>
          <w:sz w:val="24"/>
          <w:szCs w:val="24"/>
        </w:rPr>
      </w:pPr>
      <w:r w:rsidRPr="00603CFF">
        <w:rPr>
          <w:rStyle w:val="at4"/>
          <w:rFonts w:ascii="Garamond" w:hAnsi="Garamond"/>
          <w:sz w:val="24"/>
          <w:szCs w:val="24"/>
        </w:rPr>
        <w:t>Il pieno riconoscimento dell’attività svolta all’estero è uno degli impegni sottoscritti da Sapienza Università di Roma con l’approvazione dell’Erasmus Policy Statement (EPS) e del “</w:t>
      </w:r>
      <w:hyperlink r:id="rId10" w:history="1">
        <w:r w:rsidRPr="00C52500">
          <w:rPr>
            <w:rStyle w:val="Collegamentoipertestuale"/>
            <w:rFonts w:ascii="Garamond" w:hAnsi="Garamond"/>
            <w:sz w:val="24"/>
            <w:szCs w:val="24"/>
          </w:rPr>
          <w:t>Regolamento per la Mobilità studentesca e il riconoscimento di periodo di studio e formazione all’estero</w:t>
        </w:r>
      </w:hyperlink>
      <w:r w:rsidR="006B2CF3" w:rsidRPr="00C52500">
        <w:rPr>
          <w:rStyle w:val="at4"/>
          <w:rFonts w:ascii="Garamond" w:hAnsi="Garamond"/>
          <w:sz w:val="24"/>
          <w:szCs w:val="24"/>
        </w:rPr>
        <w:t>”</w:t>
      </w:r>
      <w:r w:rsidRPr="00C52500">
        <w:rPr>
          <w:rStyle w:val="at4"/>
          <w:rFonts w:ascii="Garamond" w:hAnsi="Garamond"/>
          <w:sz w:val="24"/>
          <w:szCs w:val="24"/>
        </w:rPr>
        <w:t>.</w:t>
      </w:r>
    </w:p>
    <w:p w14:paraId="10D4535A" w14:textId="77777777" w:rsidR="006F0E4A" w:rsidRPr="00C52500" w:rsidRDefault="006F0E4A" w:rsidP="00097278">
      <w:pPr>
        <w:pStyle w:val="Sottotitolo"/>
        <w:rPr>
          <w:rStyle w:val="Enfasigrassetto"/>
          <w:rFonts w:ascii="Garamond" w:hAnsi="Garamond"/>
          <w:b w:val="0"/>
          <w:bCs w:val="0"/>
        </w:rPr>
      </w:pPr>
      <w:r w:rsidRPr="00C52500">
        <w:rPr>
          <w:rStyle w:val="Enfasigrassetto"/>
          <w:rFonts w:ascii="Garamond" w:hAnsi="Garamond"/>
          <w:b w:val="0"/>
          <w:bCs w:val="0"/>
        </w:rPr>
        <w:t xml:space="preserve">ART.1.2 PAESI PARTECIPANTI </w:t>
      </w:r>
    </w:p>
    <w:p w14:paraId="3C8E554C" w14:textId="77777777" w:rsidR="00780DB0" w:rsidRPr="00C52500" w:rsidRDefault="00780DB0"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Per l’</w:t>
      </w:r>
      <w:proofErr w:type="spellStart"/>
      <w:r w:rsidRPr="00C52500">
        <w:rPr>
          <w:rStyle w:val="at4"/>
          <w:rFonts w:ascii="Garamond" w:hAnsi="Garamond"/>
          <w:sz w:val="24"/>
          <w:szCs w:val="24"/>
        </w:rPr>
        <w:t>a.a</w:t>
      </w:r>
      <w:proofErr w:type="spellEnd"/>
      <w:r w:rsidR="00902721" w:rsidRPr="00C52500">
        <w:rPr>
          <w:rStyle w:val="at4"/>
          <w:rFonts w:ascii="Garamond" w:hAnsi="Garamond"/>
          <w:sz w:val="24"/>
          <w:szCs w:val="24"/>
        </w:rPr>
        <w:t>.</w:t>
      </w:r>
      <w:r w:rsidRPr="00C52500">
        <w:rPr>
          <w:rStyle w:val="at4"/>
          <w:rFonts w:ascii="Garamond" w:hAnsi="Garamond"/>
          <w:sz w:val="24"/>
          <w:szCs w:val="24"/>
        </w:rPr>
        <w:t xml:space="preserve"> </w:t>
      </w:r>
      <w:r w:rsidR="00FA1FA5" w:rsidRPr="00C52500">
        <w:rPr>
          <w:rStyle w:val="at4"/>
          <w:rFonts w:ascii="Garamond" w:hAnsi="Garamond"/>
          <w:sz w:val="24"/>
          <w:szCs w:val="24"/>
        </w:rPr>
        <w:t>2019/2020</w:t>
      </w:r>
      <w:r w:rsidRPr="00C52500">
        <w:rPr>
          <w:rStyle w:val="at4"/>
          <w:rFonts w:ascii="Garamond" w:hAnsi="Garamond"/>
          <w:sz w:val="24"/>
          <w:szCs w:val="24"/>
        </w:rPr>
        <w:t xml:space="preserve"> sarà possibile partecipare al Programma Erasmus+ per studio presso le Università degli Stati membri dell’Unione Europea e di altri Paesi aderenti al Programma (</w:t>
      </w:r>
      <w:proofErr w:type="spellStart"/>
      <w:r w:rsidRPr="00C52500">
        <w:rPr>
          <w:rStyle w:val="at4"/>
          <w:rFonts w:ascii="Garamond" w:hAnsi="Garamond"/>
          <w:i/>
          <w:sz w:val="24"/>
          <w:szCs w:val="24"/>
        </w:rPr>
        <w:t>Programme</w:t>
      </w:r>
      <w:proofErr w:type="spellEnd"/>
      <w:r w:rsidRPr="00C52500">
        <w:rPr>
          <w:rStyle w:val="at4"/>
          <w:rFonts w:ascii="Garamond" w:hAnsi="Garamond"/>
          <w:i/>
          <w:sz w:val="24"/>
          <w:szCs w:val="24"/>
        </w:rPr>
        <w:t xml:space="preserve"> </w:t>
      </w:r>
      <w:proofErr w:type="spellStart"/>
      <w:r w:rsidRPr="00C52500">
        <w:rPr>
          <w:rStyle w:val="at4"/>
          <w:rFonts w:ascii="Garamond" w:hAnsi="Garamond"/>
          <w:i/>
          <w:sz w:val="24"/>
          <w:szCs w:val="24"/>
        </w:rPr>
        <w:t>Cou</w:t>
      </w:r>
      <w:r w:rsidR="005C787B" w:rsidRPr="00C52500">
        <w:rPr>
          <w:rStyle w:val="at4"/>
          <w:rFonts w:ascii="Garamond" w:hAnsi="Garamond"/>
          <w:i/>
          <w:sz w:val="24"/>
          <w:szCs w:val="24"/>
        </w:rPr>
        <w:t>n</w:t>
      </w:r>
      <w:r w:rsidRPr="00C52500">
        <w:rPr>
          <w:rStyle w:val="at4"/>
          <w:rFonts w:ascii="Garamond" w:hAnsi="Garamond"/>
          <w:i/>
          <w:sz w:val="24"/>
          <w:szCs w:val="24"/>
        </w:rPr>
        <w:t>tries</w:t>
      </w:r>
      <w:proofErr w:type="spellEnd"/>
      <w:r w:rsidRPr="00C52500">
        <w:rPr>
          <w:rStyle w:val="at4"/>
          <w:rFonts w:ascii="Garamond" w:hAnsi="Garamond"/>
          <w:sz w:val="24"/>
          <w:szCs w:val="24"/>
        </w:rPr>
        <w:t>).</w:t>
      </w:r>
    </w:p>
    <w:p w14:paraId="3B6B27E4" w14:textId="77777777" w:rsidR="00780DB0" w:rsidRPr="00C52500" w:rsidRDefault="00780DB0"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L’elenco completo dei Paesi presso i quali è possibile recarsi è il seguente:</w:t>
      </w:r>
    </w:p>
    <w:p w14:paraId="18E62328" w14:textId="77777777" w:rsidR="00780DB0" w:rsidRPr="00C52500" w:rsidRDefault="00780DB0" w:rsidP="00190936">
      <w:pPr>
        <w:pStyle w:val="NormaleWeb"/>
        <w:numPr>
          <w:ilvl w:val="0"/>
          <w:numId w:val="3"/>
        </w:numPr>
        <w:spacing w:before="0" w:beforeAutospacing="0" w:after="240" w:afterAutospacing="0"/>
        <w:ind w:left="142" w:hanging="142"/>
        <w:jc w:val="both"/>
        <w:rPr>
          <w:rStyle w:val="at4"/>
          <w:rFonts w:ascii="Garamond" w:hAnsi="Garamond"/>
          <w:sz w:val="24"/>
          <w:szCs w:val="24"/>
        </w:rPr>
      </w:pPr>
      <w:r w:rsidRPr="00C52500">
        <w:rPr>
          <w:rStyle w:val="at4"/>
          <w:rFonts w:ascii="Garamond" w:hAnsi="Garamond"/>
          <w:b/>
          <w:sz w:val="24"/>
          <w:szCs w:val="24"/>
        </w:rPr>
        <w:t>Stati membri dell’Unione Europea</w:t>
      </w:r>
      <w:r w:rsidRPr="00C52500">
        <w:rPr>
          <w:rStyle w:val="at4"/>
          <w:rFonts w:ascii="Garamond" w:hAnsi="Garamond"/>
          <w:sz w:val="24"/>
          <w:szCs w:val="24"/>
        </w:rPr>
        <w:t xml:space="preserve">: Austria, Belgio, Bulgaria, Cipro, Croazia, Danimarca, Estonia, Finlandia, Francia, Germania, Grecia, Irlanda, Lettonia, </w:t>
      </w:r>
      <w:r w:rsidR="005C787B" w:rsidRPr="00C52500">
        <w:rPr>
          <w:rStyle w:val="at4"/>
          <w:rFonts w:ascii="Garamond" w:hAnsi="Garamond"/>
          <w:sz w:val="24"/>
          <w:szCs w:val="24"/>
        </w:rPr>
        <w:t xml:space="preserve">Lituania, </w:t>
      </w:r>
      <w:r w:rsidRPr="00C52500">
        <w:rPr>
          <w:rStyle w:val="at4"/>
          <w:rFonts w:ascii="Garamond" w:hAnsi="Garamond"/>
          <w:sz w:val="24"/>
          <w:szCs w:val="24"/>
        </w:rPr>
        <w:t>Lussemburgo, Malta, Paesi Bassi, Polonia, Portogallo, Regno Unito, Repubblica Ceca, Romania, Slovacchia, Slov</w:t>
      </w:r>
      <w:r w:rsidR="00D60F56" w:rsidRPr="00C52500">
        <w:rPr>
          <w:rStyle w:val="at4"/>
          <w:rFonts w:ascii="Garamond" w:hAnsi="Garamond"/>
          <w:sz w:val="24"/>
          <w:szCs w:val="24"/>
        </w:rPr>
        <w:t>enia, Spagna, Svezia e Ungheria.</w:t>
      </w:r>
    </w:p>
    <w:p w14:paraId="4FDF7A64" w14:textId="77777777" w:rsidR="00780DB0" w:rsidRPr="00C52500" w:rsidRDefault="00960336" w:rsidP="00190936">
      <w:pPr>
        <w:pStyle w:val="NormaleWeb"/>
        <w:numPr>
          <w:ilvl w:val="0"/>
          <w:numId w:val="3"/>
        </w:numPr>
        <w:spacing w:before="0" w:beforeAutospacing="0" w:after="240" w:afterAutospacing="0"/>
        <w:ind w:left="142" w:hanging="142"/>
        <w:jc w:val="both"/>
        <w:rPr>
          <w:rStyle w:val="at4"/>
          <w:rFonts w:ascii="Garamond" w:hAnsi="Garamond"/>
          <w:sz w:val="24"/>
          <w:szCs w:val="24"/>
        </w:rPr>
      </w:pPr>
      <w:r w:rsidRPr="00C52500">
        <w:rPr>
          <w:rStyle w:val="at4"/>
          <w:rFonts w:ascii="Garamond" w:hAnsi="Garamond"/>
          <w:b/>
          <w:sz w:val="24"/>
          <w:szCs w:val="24"/>
        </w:rPr>
        <w:t>Paesi EFTA/SEE</w:t>
      </w:r>
      <w:r w:rsidRPr="00C52500">
        <w:rPr>
          <w:rStyle w:val="at4"/>
          <w:rFonts w:ascii="Garamond" w:hAnsi="Garamond"/>
          <w:sz w:val="24"/>
          <w:szCs w:val="24"/>
        </w:rPr>
        <w:t>: Islanda, L</w:t>
      </w:r>
      <w:r w:rsidR="00D60F56" w:rsidRPr="00C52500">
        <w:rPr>
          <w:rStyle w:val="at4"/>
          <w:rFonts w:ascii="Garamond" w:hAnsi="Garamond"/>
          <w:sz w:val="24"/>
          <w:szCs w:val="24"/>
        </w:rPr>
        <w:t>iechtenstein e Norvegia.</w:t>
      </w:r>
    </w:p>
    <w:p w14:paraId="4B672565" w14:textId="77777777" w:rsidR="00FA1FA5" w:rsidRPr="00C52500" w:rsidRDefault="00E021F7" w:rsidP="00190936">
      <w:pPr>
        <w:numPr>
          <w:ilvl w:val="0"/>
          <w:numId w:val="3"/>
        </w:numPr>
        <w:autoSpaceDE w:val="0"/>
        <w:autoSpaceDN w:val="0"/>
        <w:adjustRightInd w:val="0"/>
        <w:spacing w:after="240"/>
        <w:ind w:left="142" w:hanging="142"/>
        <w:jc w:val="both"/>
        <w:rPr>
          <w:rStyle w:val="at4"/>
          <w:rFonts w:ascii="Garamond" w:hAnsi="Garamond"/>
          <w:color w:val="FF0000"/>
          <w:sz w:val="24"/>
          <w:szCs w:val="24"/>
        </w:rPr>
      </w:pPr>
      <w:r w:rsidRPr="00C52500">
        <w:rPr>
          <w:rStyle w:val="at4"/>
          <w:rFonts w:ascii="Garamond" w:hAnsi="Garamond"/>
          <w:b/>
          <w:sz w:val="24"/>
          <w:szCs w:val="24"/>
        </w:rPr>
        <w:t>Paesi candidati all’UE</w:t>
      </w:r>
      <w:r w:rsidR="006F0E4A" w:rsidRPr="00C52500">
        <w:rPr>
          <w:rStyle w:val="at4"/>
          <w:rFonts w:ascii="Garamond" w:hAnsi="Garamond"/>
          <w:color w:val="FF0000"/>
          <w:sz w:val="24"/>
          <w:szCs w:val="24"/>
        </w:rPr>
        <w:t xml:space="preserve">: </w:t>
      </w:r>
      <w:r w:rsidR="00263DFE" w:rsidRPr="00C52500">
        <w:rPr>
          <w:rStyle w:val="at4"/>
          <w:rFonts w:ascii="Garamond" w:hAnsi="Garamond"/>
          <w:sz w:val="24"/>
          <w:szCs w:val="24"/>
        </w:rPr>
        <w:t>Turchia e</w:t>
      </w:r>
      <w:r w:rsidR="00263DFE" w:rsidRPr="00C52500">
        <w:rPr>
          <w:rFonts w:ascii="Garamond" w:hAnsi="Garamond" w:cs="55jzoxg,Bold"/>
          <w:bCs/>
          <w:sz w:val="24"/>
          <w:szCs w:val="24"/>
        </w:rPr>
        <w:t xml:space="preserve"> </w:t>
      </w:r>
      <w:r w:rsidRPr="00C52500">
        <w:rPr>
          <w:rFonts w:ascii="Garamond" w:hAnsi="Garamond" w:cs="55jzoxg,Bold"/>
          <w:bCs/>
          <w:sz w:val="24"/>
          <w:szCs w:val="24"/>
        </w:rPr>
        <w:t xml:space="preserve">Ex Repubblica Iugoslava di </w:t>
      </w:r>
      <w:r w:rsidR="00C90AB8" w:rsidRPr="00C52500">
        <w:rPr>
          <w:rFonts w:ascii="Garamond" w:hAnsi="Garamond" w:cs="55jzoxg,Bold"/>
          <w:bCs/>
          <w:sz w:val="24"/>
          <w:szCs w:val="24"/>
        </w:rPr>
        <w:t>Macedonia, Serbia.</w:t>
      </w:r>
    </w:p>
    <w:p w14:paraId="4F127014" w14:textId="77777777" w:rsidR="002E2D8C" w:rsidRPr="00C52500" w:rsidRDefault="006F0E4A" w:rsidP="00097278">
      <w:pPr>
        <w:pStyle w:val="Sottotitolo"/>
        <w:rPr>
          <w:rStyle w:val="Enfasigrassetto"/>
          <w:rFonts w:ascii="Garamond" w:hAnsi="Garamond"/>
          <w:b w:val="0"/>
          <w:bCs w:val="0"/>
        </w:rPr>
      </w:pPr>
      <w:r w:rsidRPr="00C52500">
        <w:rPr>
          <w:rStyle w:val="Enfasigrassetto"/>
          <w:rFonts w:ascii="Garamond" w:hAnsi="Garamond"/>
          <w:b w:val="0"/>
          <w:bCs w:val="0"/>
        </w:rPr>
        <w:t xml:space="preserve">ART. 1.3 </w:t>
      </w:r>
      <w:r w:rsidR="002E2D8C" w:rsidRPr="00C52500">
        <w:rPr>
          <w:rStyle w:val="Enfasigrassetto"/>
          <w:rFonts w:ascii="Garamond" w:hAnsi="Garamond"/>
          <w:b w:val="0"/>
          <w:bCs w:val="0"/>
        </w:rPr>
        <w:t xml:space="preserve">MOBILITÀ VERSO LA SVIZZERA </w:t>
      </w:r>
    </w:p>
    <w:p w14:paraId="116287AF" w14:textId="77777777" w:rsidR="002E2D8C" w:rsidRPr="00C52500" w:rsidRDefault="006F0E4A"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 xml:space="preserve">La Svizzera </w:t>
      </w:r>
      <w:r w:rsidR="002E2D8C" w:rsidRPr="00C52500">
        <w:rPr>
          <w:rStyle w:val="at4"/>
          <w:rFonts w:ascii="Garamond" w:hAnsi="Garamond"/>
          <w:sz w:val="24"/>
          <w:szCs w:val="24"/>
          <w:u w:val="single"/>
        </w:rPr>
        <w:t>non partecipa al Programma Erasmus+</w:t>
      </w:r>
      <w:r w:rsidR="002E2D8C" w:rsidRPr="00C52500">
        <w:rPr>
          <w:rStyle w:val="at4"/>
          <w:rFonts w:ascii="Garamond" w:hAnsi="Garamond"/>
          <w:sz w:val="24"/>
          <w:szCs w:val="24"/>
        </w:rPr>
        <w:t xml:space="preserve"> alle stesse condizioni di </w:t>
      </w:r>
      <w:proofErr w:type="spellStart"/>
      <w:r w:rsidR="002E2D8C" w:rsidRPr="00C52500">
        <w:rPr>
          <w:rStyle w:val="at4"/>
          <w:rFonts w:ascii="Garamond" w:hAnsi="Garamond"/>
          <w:i/>
          <w:sz w:val="24"/>
          <w:szCs w:val="24"/>
        </w:rPr>
        <w:t>Programme</w:t>
      </w:r>
      <w:proofErr w:type="spellEnd"/>
      <w:r w:rsidR="002E2D8C" w:rsidRPr="00C52500">
        <w:rPr>
          <w:rStyle w:val="at4"/>
          <w:rFonts w:ascii="Garamond" w:hAnsi="Garamond"/>
          <w:sz w:val="24"/>
          <w:szCs w:val="24"/>
        </w:rPr>
        <w:t xml:space="preserve"> e </w:t>
      </w:r>
      <w:r w:rsidR="002E2D8C" w:rsidRPr="00C52500">
        <w:rPr>
          <w:rStyle w:val="at4"/>
          <w:rFonts w:ascii="Garamond" w:hAnsi="Garamond"/>
          <w:i/>
          <w:sz w:val="24"/>
          <w:szCs w:val="24"/>
        </w:rPr>
        <w:t xml:space="preserve">Partner </w:t>
      </w:r>
      <w:proofErr w:type="spellStart"/>
      <w:r w:rsidR="002E2D8C" w:rsidRPr="00C52500">
        <w:rPr>
          <w:rStyle w:val="at4"/>
          <w:rFonts w:ascii="Garamond" w:hAnsi="Garamond"/>
          <w:i/>
          <w:sz w:val="24"/>
          <w:szCs w:val="24"/>
        </w:rPr>
        <w:t>Countries</w:t>
      </w:r>
      <w:proofErr w:type="spellEnd"/>
      <w:r w:rsidR="002E2D8C" w:rsidRPr="00C52500">
        <w:rPr>
          <w:rStyle w:val="at4"/>
          <w:rFonts w:ascii="Garamond" w:hAnsi="Garamond"/>
          <w:sz w:val="24"/>
          <w:szCs w:val="24"/>
        </w:rPr>
        <w:t xml:space="preserve">, ovvero, </w:t>
      </w:r>
      <w:r w:rsidR="002E2D8C" w:rsidRPr="00C52500">
        <w:rPr>
          <w:rStyle w:val="at4"/>
          <w:rFonts w:ascii="Garamond" w:hAnsi="Garamond"/>
          <w:sz w:val="24"/>
          <w:szCs w:val="24"/>
          <w:u w:val="single"/>
        </w:rPr>
        <w:t>non riceve alcun finanziamento dall’U</w:t>
      </w:r>
      <w:r w:rsidR="002E2D8C" w:rsidRPr="00C52500">
        <w:rPr>
          <w:rStyle w:val="at4"/>
          <w:rFonts w:ascii="Garamond" w:hAnsi="Garamond"/>
          <w:sz w:val="24"/>
          <w:szCs w:val="24"/>
        </w:rPr>
        <w:t xml:space="preserve">E per le </w:t>
      </w:r>
      <w:r w:rsidRPr="00C52500">
        <w:rPr>
          <w:rStyle w:val="at4"/>
          <w:rFonts w:ascii="Garamond" w:hAnsi="Garamond"/>
          <w:sz w:val="24"/>
          <w:szCs w:val="24"/>
        </w:rPr>
        <w:t>mobilità da e verso il proprio p</w:t>
      </w:r>
      <w:r w:rsidR="002E2D8C" w:rsidRPr="00C52500">
        <w:rPr>
          <w:rStyle w:val="at4"/>
          <w:rFonts w:ascii="Garamond" w:hAnsi="Garamond"/>
          <w:sz w:val="24"/>
          <w:szCs w:val="24"/>
        </w:rPr>
        <w:t xml:space="preserve">aese. </w:t>
      </w:r>
    </w:p>
    <w:p w14:paraId="0BFC04F1" w14:textId="77777777" w:rsidR="002E2D8C" w:rsidRPr="00C52500" w:rsidRDefault="002E2D8C"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 xml:space="preserve">Al fine di garantire la mobilità e le cooperazioni in essere, il Consiglio Federale Svizzero ha elaborato una soluzione transitoria, il cosiddetto </w:t>
      </w:r>
      <w:proofErr w:type="spellStart"/>
      <w:r w:rsidRPr="00C52500">
        <w:rPr>
          <w:rStyle w:val="at4"/>
          <w:rFonts w:ascii="Garamond" w:hAnsi="Garamond"/>
          <w:i/>
          <w:sz w:val="24"/>
          <w:szCs w:val="24"/>
        </w:rPr>
        <w:t>Swiss</w:t>
      </w:r>
      <w:proofErr w:type="spellEnd"/>
      <w:r w:rsidRPr="00C52500">
        <w:rPr>
          <w:rStyle w:val="at4"/>
          <w:rFonts w:ascii="Garamond" w:hAnsi="Garamond"/>
          <w:i/>
          <w:sz w:val="24"/>
          <w:szCs w:val="24"/>
        </w:rPr>
        <w:t xml:space="preserve"> </w:t>
      </w:r>
      <w:proofErr w:type="spellStart"/>
      <w:r w:rsidRPr="00C52500">
        <w:rPr>
          <w:rStyle w:val="at4"/>
          <w:rFonts w:ascii="Garamond" w:hAnsi="Garamond"/>
          <w:i/>
          <w:sz w:val="24"/>
          <w:szCs w:val="24"/>
        </w:rPr>
        <w:t>European</w:t>
      </w:r>
      <w:proofErr w:type="spellEnd"/>
      <w:r w:rsidRPr="00C52500">
        <w:rPr>
          <w:rStyle w:val="at4"/>
          <w:rFonts w:ascii="Garamond" w:hAnsi="Garamond"/>
          <w:i/>
          <w:sz w:val="24"/>
          <w:szCs w:val="24"/>
        </w:rPr>
        <w:t xml:space="preserve"> </w:t>
      </w:r>
      <w:proofErr w:type="spellStart"/>
      <w:r w:rsidRPr="00C52500">
        <w:rPr>
          <w:rStyle w:val="at4"/>
          <w:rFonts w:ascii="Garamond" w:hAnsi="Garamond"/>
          <w:i/>
          <w:sz w:val="24"/>
          <w:szCs w:val="24"/>
        </w:rPr>
        <w:t>Mobility</w:t>
      </w:r>
      <w:proofErr w:type="spellEnd"/>
      <w:r w:rsidRPr="00C52500">
        <w:rPr>
          <w:rStyle w:val="at4"/>
          <w:rFonts w:ascii="Garamond" w:hAnsi="Garamond"/>
          <w:i/>
          <w:sz w:val="24"/>
          <w:szCs w:val="24"/>
        </w:rPr>
        <w:t xml:space="preserve"> </w:t>
      </w:r>
      <w:proofErr w:type="spellStart"/>
      <w:r w:rsidRPr="00C52500">
        <w:rPr>
          <w:rStyle w:val="at4"/>
          <w:rFonts w:ascii="Garamond" w:hAnsi="Garamond"/>
          <w:i/>
          <w:sz w:val="24"/>
          <w:szCs w:val="24"/>
        </w:rPr>
        <w:t>Programme</w:t>
      </w:r>
      <w:proofErr w:type="spellEnd"/>
      <w:r w:rsidRPr="00C52500">
        <w:rPr>
          <w:rStyle w:val="at4"/>
          <w:rFonts w:ascii="Garamond" w:hAnsi="Garamond"/>
          <w:sz w:val="24"/>
          <w:szCs w:val="24"/>
        </w:rPr>
        <w:t xml:space="preserve"> (SEMP). Questo prevede che, a seguito della stipula di appositi accordi, le Università Svizzere finanzino le mobilità di tutti gli studenti sia in entrata che in uscita (vedi </w:t>
      </w:r>
      <w:r w:rsidR="00852818" w:rsidRPr="00C52500">
        <w:rPr>
          <w:rStyle w:val="at4"/>
          <w:rFonts w:ascii="Garamond" w:hAnsi="Garamond"/>
          <w:sz w:val="24"/>
          <w:szCs w:val="24"/>
        </w:rPr>
        <w:t>art.3.6</w:t>
      </w:r>
      <w:r w:rsidRPr="00C52500">
        <w:rPr>
          <w:rStyle w:val="at4"/>
          <w:rFonts w:ascii="Garamond" w:hAnsi="Garamond"/>
          <w:sz w:val="24"/>
          <w:szCs w:val="24"/>
        </w:rPr>
        <w:t xml:space="preserve"> “Contributo finanziario”). </w:t>
      </w:r>
    </w:p>
    <w:p w14:paraId="5E564626" w14:textId="77777777" w:rsidR="006255F8" w:rsidRPr="00C52500" w:rsidRDefault="006255F8" w:rsidP="008E533D">
      <w:pPr>
        <w:pStyle w:val="NormaleWeb"/>
        <w:tabs>
          <w:tab w:val="left" w:pos="0"/>
        </w:tabs>
        <w:spacing w:before="0" w:beforeAutospacing="0" w:after="240" w:afterAutospacing="0"/>
        <w:jc w:val="both"/>
        <w:rPr>
          <w:rFonts w:ascii="Garamond" w:hAnsi="Garamond"/>
          <w:sz w:val="24"/>
          <w:szCs w:val="24"/>
        </w:rPr>
      </w:pPr>
    </w:p>
    <w:p w14:paraId="2ECE0D47" w14:textId="77777777" w:rsidR="006255F8" w:rsidRPr="00C52500" w:rsidRDefault="006255F8" w:rsidP="008E533D">
      <w:pPr>
        <w:pStyle w:val="NormaleWeb"/>
        <w:spacing w:before="0" w:beforeAutospacing="0" w:after="240" w:afterAutospacing="0"/>
        <w:rPr>
          <w:rFonts w:ascii="Garamond" w:hAnsi="Garamond"/>
          <w:sz w:val="24"/>
          <w:szCs w:val="24"/>
        </w:rPr>
      </w:pPr>
    </w:p>
    <w:p w14:paraId="31E01EBB" w14:textId="77777777" w:rsidR="001B1E4D" w:rsidRPr="00C52500" w:rsidRDefault="006F0E4A" w:rsidP="008E533D">
      <w:pPr>
        <w:pStyle w:val="NormaleWeb"/>
        <w:spacing w:before="0" w:beforeAutospacing="0" w:after="240" w:afterAutospacing="0"/>
        <w:jc w:val="both"/>
        <w:rPr>
          <w:rFonts w:ascii="Garamond" w:hAnsi="Garamond"/>
          <w:sz w:val="24"/>
          <w:szCs w:val="24"/>
        </w:rPr>
      </w:pPr>
      <w:r w:rsidRPr="00C52500">
        <w:rPr>
          <w:rFonts w:ascii="Garamond" w:hAnsi="Garamond"/>
          <w:sz w:val="24"/>
          <w:szCs w:val="24"/>
        </w:rPr>
        <w:t xml:space="preserve">Agli studenti che si candidano </w:t>
      </w:r>
      <w:r w:rsidR="002E2D8C" w:rsidRPr="00C52500">
        <w:rPr>
          <w:rFonts w:ascii="Garamond" w:hAnsi="Garamond"/>
          <w:sz w:val="24"/>
          <w:szCs w:val="24"/>
        </w:rPr>
        <w:t xml:space="preserve">per le sedi svizzere si applicano tutti i requisiti previsti dal presente bando </w:t>
      </w:r>
      <w:r w:rsidR="002E2D8C" w:rsidRPr="00C52500">
        <w:rPr>
          <w:rFonts w:ascii="Garamond" w:hAnsi="Garamond"/>
          <w:iCs/>
          <w:sz w:val="24"/>
          <w:szCs w:val="24"/>
        </w:rPr>
        <w:t>(“</w:t>
      </w:r>
      <w:r w:rsidR="000922A0" w:rsidRPr="00C52500">
        <w:rPr>
          <w:rFonts w:ascii="Garamond" w:hAnsi="Garamond"/>
          <w:iCs/>
          <w:sz w:val="24"/>
          <w:szCs w:val="24"/>
        </w:rPr>
        <w:t xml:space="preserve">vedi </w:t>
      </w:r>
      <w:r w:rsidRPr="00C52500">
        <w:rPr>
          <w:rFonts w:ascii="Garamond" w:hAnsi="Garamond"/>
          <w:iCs/>
          <w:sz w:val="24"/>
          <w:szCs w:val="24"/>
        </w:rPr>
        <w:t xml:space="preserve">art. 2. </w:t>
      </w:r>
      <w:r w:rsidR="002E2D8C" w:rsidRPr="00C52500">
        <w:rPr>
          <w:rFonts w:ascii="Garamond" w:hAnsi="Garamond"/>
          <w:iCs/>
          <w:sz w:val="24"/>
          <w:szCs w:val="24"/>
        </w:rPr>
        <w:t xml:space="preserve">Requisiti </w:t>
      </w:r>
      <w:r w:rsidR="00D739C1" w:rsidRPr="00C52500">
        <w:rPr>
          <w:rFonts w:ascii="Garamond" w:hAnsi="Garamond"/>
          <w:iCs/>
          <w:sz w:val="24"/>
          <w:szCs w:val="24"/>
        </w:rPr>
        <w:t>e modalità di presentazione della domanda</w:t>
      </w:r>
      <w:r w:rsidR="002E2D8C" w:rsidRPr="00C52500">
        <w:rPr>
          <w:rFonts w:ascii="Garamond" w:hAnsi="Garamond"/>
          <w:iCs/>
          <w:sz w:val="24"/>
          <w:szCs w:val="24"/>
        </w:rPr>
        <w:t>”</w:t>
      </w:r>
      <w:r w:rsidR="007748E9" w:rsidRPr="00C52500">
        <w:rPr>
          <w:rFonts w:ascii="Garamond" w:hAnsi="Garamond"/>
          <w:iCs/>
          <w:sz w:val="24"/>
          <w:szCs w:val="24"/>
        </w:rPr>
        <w:t>, “Requisiti linguistici”, “Procedure di S</w:t>
      </w:r>
      <w:r w:rsidR="00FE65BD" w:rsidRPr="00C52500">
        <w:rPr>
          <w:rFonts w:ascii="Garamond" w:hAnsi="Garamond"/>
          <w:iCs/>
          <w:sz w:val="24"/>
          <w:szCs w:val="24"/>
        </w:rPr>
        <w:t xml:space="preserve">elezione” </w:t>
      </w:r>
      <w:proofErr w:type="gramStart"/>
      <w:r w:rsidR="00FE65BD" w:rsidRPr="00C52500">
        <w:rPr>
          <w:rFonts w:ascii="Garamond" w:hAnsi="Garamond"/>
          <w:iCs/>
          <w:sz w:val="24"/>
          <w:szCs w:val="24"/>
        </w:rPr>
        <w:t>e “</w:t>
      </w:r>
      <w:proofErr w:type="gramEnd"/>
      <w:r w:rsidR="00FE65BD" w:rsidRPr="00C52500">
        <w:rPr>
          <w:rFonts w:ascii="Garamond" w:hAnsi="Garamond"/>
          <w:iCs/>
          <w:sz w:val="24"/>
          <w:szCs w:val="24"/>
        </w:rPr>
        <w:t>Incompatibilità”</w:t>
      </w:r>
      <w:r w:rsidR="002E2D8C" w:rsidRPr="00C52500">
        <w:rPr>
          <w:rFonts w:ascii="Garamond" w:hAnsi="Garamond"/>
          <w:sz w:val="24"/>
          <w:szCs w:val="24"/>
        </w:rPr>
        <w:t>).</w:t>
      </w:r>
    </w:p>
    <w:p w14:paraId="7E07BFC6" w14:textId="77777777" w:rsidR="00C90AB8" w:rsidRPr="00C52500" w:rsidRDefault="00C90AB8" w:rsidP="00097278">
      <w:pPr>
        <w:pStyle w:val="Sottotitolo"/>
        <w:rPr>
          <w:rFonts w:ascii="Garamond" w:hAnsi="Garamond"/>
        </w:rPr>
      </w:pPr>
      <w:r w:rsidRPr="00C52500">
        <w:rPr>
          <w:rFonts w:ascii="Garamond" w:hAnsi="Garamond"/>
        </w:rPr>
        <w:t>ART. 1.4 MOBILITÀ STRUTTURATA PER DOPPIA LAUREA</w:t>
      </w:r>
    </w:p>
    <w:p w14:paraId="0A5518F4" w14:textId="77777777" w:rsidR="006255F8" w:rsidRPr="00C52500" w:rsidRDefault="006255F8"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I programmi di Doppia Laurea consentono agli studenti di</w:t>
      </w:r>
      <w:r w:rsidR="008E533D" w:rsidRPr="00C52500">
        <w:rPr>
          <w:rFonts w:ascii="Garamond" w:hAnsi="Garamond"/>
          <w:sz w:val="24"/>
          <w:szCs w:val="24"/>
        </w:rPr>
        <w:t xml:space="preserve"> </w:t>
      </w:r>
      <w:r w:rsidRPr="00C52500">
        <w:rPr>
          <w:rFonts w:ascii="Garamond" w:hAnsi="Garamond"/>
          <w:sz w:val="24"/>
          <w:szCs w:val="24"/>
        </w:rPr>
        <w:t xml:space="preserve">trascorrere un periodo di studi all'estero </w:t>
      </w:r>
      <w:r w:rsidR="008E533D" w:rsidRPr="00C52500">
        <w:rPr>
          <w:rFonts w:ascii="Garamond" w:hAnsi="Garamond"/>
          <w:sz w:val="24"/>
          <w:szCs w:val="24"/>
        </w:rPr>
        <w:t>f</w:t>
      </w:r>
      <w:r w:rsidRPr="00C52500">
        <w:rPr>
          <w:rFonts w:ascii="Garamond" w:hAnsi="Garamond"/>
          <w:sz w:val="24"/>
          <w:szCs w:val="24"/>
        </w:rPr>
        <w:t>requentando corsi volti al conseguimento del titolo</w:t>
      </w:r>
      <w:r w:rsidR="008E533D" w:rsidRPr="00C52500">
        <w:rPr>
          <w:rFonts w:ascii="Garamond" w:hAnsi="Garamond"/>
          <w:sz w:val="24"/>
          <w:szCs w:val="24"/>
        </w:rPr>
        <w:t xml:space="preserve"> </w:t>
      </w:r>
      <w:r w:rsidRPr="00C52500">
        <w:rPr>
          <w:rFonts w:ascii="Garamond" w:hAnsi="Garamond"/>
          <w:sz w:val="24"/>
          <w:szCs w:val="24"/>
        </w:rPr>
        <w:t>italiano e del titolo straniero di pari livello.</w:t>
      </w:r>
      <w:r w:rsidR="006B7A8E" w:rsidRPr="00C52500">
        <w:rPr>
          <w:rFonts w:ascii="Garamond" w:hAnsi="Garamond"/>
          <w:sz w:val="24"/>
          <w:szCs w:val="24"/>
        </w:rPr>
        <w:t xml:space="preserve"> Informazioni generali sono disponibili alla pagina: </w:t>
      </w:r>
      <w:hyperlink r:id="rId11" w:history="1">
        <w:r w:rsidR="006B7A8E" w:rsidRPr="00C52500">
          <w:rPr>
            <w:rStyle w:val="Collegamentoipertestuale"/>
            <w:rFonts w:ascii="Garamond" w:hAnsi="Garamond"/>
            <w:sz w:val="24"/>
            <w:szCs w:val="24"/>
          </w:rPr>
          <w:t>https://www.uniroma1.it/it/pagina/doppia-laurea-e-titoli-congiunti</w:t>
        </w:r>
      </w:hyperlink>
      <w:r w:rsidR="006B7A8E" w:rsidRPr="00C52500">
        <w:rPr>
          <w:rFonts w:ascii="Garamond" w:hAnsi="Garamond"/>
          <w:sz w:val="24"/>
          <w:szCs w:val="24"/>
        </w:rPr>
        <w:t>.</w:t>
      </w:r>
    </w:p>
    <w:p w14:paraId="7DAAEC3A" w14:textId="77777777" w:rsidR="008E533D" w:rsidRPr="00C52500" w:rsidRDefault="006255F8"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Le condizioni per partecipare variano a seconda delle sedi estere, dell’anno di frequenza,</w:t>
      </w:r>
      <w:r w:rsidR="008E533D" w:rsidRPr="00C52500">
        <w:rPr>
          <w:rFonts w:ascii="Garamond" w:hAnsi="Garamond"/>
          <w:sz w:val="24"/>
          <w:szCs w:val="24"/>
        </w:rPr>
        <w:t xml:space="preserve"> </w:t>
      </w:r>
      <w:r w:rsidRPr="00C52500">
        <w:rPr>
          <w:rFonts w:ascii="Garamond" w:hAnsi="Garamond"/>
          <w:sz w:val="24"/>
          <w:szCs w:val="24"/>
        </w:rPr>
        <w:t>dei requisiti accademici richiesti</w:t>
      </w:r>
      <w:r w:rsidR="008E533D" w:rsidRPr="00C52500">
        <w:rPr>
          <w:rFonts w:ascii="Garamond" w:hAnsi="Garamond"/>
          <w:sz w:val="24"/>
          <w:szCs w:val="24"/>
        </w:rPr>
        <w:t xml:space="preserve"> e sono disciplinati in apposite convenzioni. Nelle convenzioni sono disciplinati inoltre la durata della mobilità, il programma di studi e il riconoscimento delle attività accademiche superate presso la sede estera e il numero di posti disponibili. </w:t>
      </w:r>
    </w:p>
    <w:p w14:paraId="7102EBDF" w14:textId="0043AF4E" w:rsidR="00D93F28" w:rsidRPr="00C52500" w:rsidRDefault="00AF7128" w:rsidP="00D93F28">
      <w:pPr>
        <w:rPr>
          <w:rFonts w:ascii="Garamond" w:hAnsi="Garamond"/>
          <w:sz w:val="24"/>
          <w:szCs w:val="24"/>
        </w:rPr>
      </w:pPr>
      <w:r w:rsidRPr="00C52500">
        <w:rPr>
          <w:rFonts w:ascii="Garamond" w:hAnsi="Garamond"/>
          <w:i/>
          <w:color w:val="0000FF"/>
          <w:sz w:val="24"/>
          <w:szCs w:val="24"/>
        </w:rPr>
        <w:t xml:space="preserve">- </w:t>
      </w:r>
      <w:r w:rsidR="00D93F28" w:rsidRPr="00C52500">
        <w:rPr>
          <w:rFonts w:ascii="Garamond" w:hAnsi="Garamond"/>
          <w:sz w:val="24"/>
          <w:szCs w:val="24"/>
        </w:rPr>
        <w:t xml:space="preserve">Doppia laurea in diritto italiano e francese </w:t>
      </w:r>
      <w:proofErr w:type="spellStart"/>
      <w:r w:rsidR="00D93F28" w:rsidRPr="00C52500">
        <w:rPr>
          <w:rFonts w:ascii="Garamond" w:hAnsi="Garamond"/>
          <w:sz w:val="24"/>
          <w:szCs w:val="24"/>
        </w:rPr>
        <w:t>universite</w:t>
      </w:r>
      <w:proofErr w:type="spellEnd"/>
      <w:r w:rsidR="00D93F28" w:rsidRPr="00C52500">
        <w:rPr>
          <w:rFonts w:ascii="Garamond" w:hAnsi="Garamond"/>
          <w:sz w:val="24"/>
          <w:szCs w:val="24"/>
        </w:rPr>
        <w:t xml:space="preserve"> pantheon-</w:t>
      </w:r>
      <w:proofErr w:type="spellStart"/>
      <w:proofErr w:type="gramStart"/>
      <w:r w:rsidR="00D93F28" w:rsidRPr="00C52500">
        <w:rPr>
          <w:rFonts w:ascii="Garamond" w:hAnsi="Garamond"/>
          <w:sz w:val="24"/>
          <w:szCs w:val="24"/>
        </w:rPr>
        <w:t>assas</w:t>
      </w:r>
      <w:proofErr w:type="spellEnd"/>
      <w:r w:rsidR="00D93F28" w:rsidRPr="00C52500">
        <w:rPr>
          <w:rFonts w:ascii="Garamond" w:hAnsi="Garamond"/>
          <w:sz w:val="24"/>
          <w:szCs w:val="24"/>
        </w:rPr>
        <w:t>  (</w:t>
      </w:r>
      <w:proofErr w:type="spellStart"/>
      <w:proofErr w:type="gramEnd"/>
      <w:r w:rsidR="00D93F28" w:rsidRPr="00C52500">
        <w:rPr>
          <w:rFonts w:ascii="Garamond" w:hAnsi="Garamond"/>
          <w:sz w:val="24"/>
          <w:szCs w:val="24"/>
        </w:rPr>
        <w:t>paris</w:t>
      </w:r>
      <w:proofErr w:type="spellEnd"/>
      <w:r w:rsidR="00D93F28" w:rsidRPr="00C52500">
        <w:rPr>
          <w:rFonts w:ascii="Garamond" w:hAnsi="Garamond"/>
          <w:sz w:val="24"/>
          <w:szCs w:val="24"/>
        </w:rPr>
        <w:t xml:space="preserve"> II)</w:t>
      </w:r>
    </w:p>
    <w:p w14:paraId="415BE8E0" w14:textId="4D1A7D61" w:rsidR="00D93F28" w:rsidRPr="00C52500" w:rsidRDefault="00D93F28" w:rsidP="00D93F28">
      <w:pPr>
        <w:rPr>
          <w:rFonts w:ascii="Garamond" w:hAnsi="Garamond"/>
          <w:sz w:val="24"/>
          <w:szCs w:val="24"/>
        </w:rPr>
      </w:pPr>
      <w:r w:rsidRPr="00C52500">
        <w:rPr>
          <w:rFonts w:ascii="Garamond" w:hAnsi="Garamond"/>
          <w:i/>
          <w:color w:val="0000FF"/>
          <w:sz w:val="24"/>
          <w:szCs w:val="24"/>
        </w:rPr>
        <w:t xml:space="preserve">- </w:t>
      </w:r>
      <w:proofErr w:type="spellStart"/>
      <w:r w:rsidRPr="00C52500">
        <w:rPr>
          <w:rFonts w:ascii="Garamond" w:hAnsi="Garamond"/>
          <w:sz w:val="24"/>
          <w:szCs w:val="24"/>
        </w:rPr>
        <w:t>European</w:t>
      </w:r>
      <w:proofErr w:type="spellEnd"/>
      <w:r w:rsidRPr="00C52500">
        <w:rPr>
          <w:rFonts w:ascii="Garamond" w:hAnsi="Garamond"/>
          <w:sz w:val="24"/>
          <w:szCs w:val="24"/>
        </w:rPr>
        <w:t xml:space="preserve"> law </w:t>
      </w:r>
      <w:proofErr w:type="spellStart"/>
      <w:r w:rsidRPr="00C52500">
        <w:rPr>
          <w:rFonts w:ascii="Garamond" w:hAnsi="Garamond"/>
          <w:sz w:val="24"/>
          <w:szCs w:val="24"/>
        </w:rPr>
        <w:t>school</w:t>
      </w:r>
      <w:proofErr w:type="spellEnd"/>
      <w:r w:rsidRPr="00C52500">
        <w:rPr>
          <w:rFonts w:ascii="Garamond" w:hAnsi="Garamond"/>
          <w:sz w:val="24"/>
          <w:szCs w:val="24"/>
        </w:rPr>
        <w:t xml:space="preserve"> </w:t>
      </w:r>
      <w:proofErr w:type="spellStart"/>
      <w:r w:rsidRPr="00C52500">
        <w:rPr>
          <w:rFonts w:ascii="Garamond" w:hAnsi="Garamond"/>
          <w:sz w:val="24"/>
          <w:szCs w:val="24"/>
        </w:rPr>
        <w:t>humboldt-universität</w:t>
      </w:r>
      <w:proofErr w:type="spellEnd"/>
      <w:r w:rsidRPr="00C52500">
        <w:rPr>
          <w:rFonts w:ascii="Garamond" w:hAnsi="Garamond"/>
          <w:sz w:val="24"/>
          <w:szCs w:val="24"/>
        </w:rPr>
        <w:t xml:space="preserve"> </w:t>
      </w:r>
      <w:proofErr w:type="spellStart"/>
      <w:r w:rsidRPr="00C52500">
        <w:rPr>
          <w:rFonts w:ascii="Garamond" w:hAnsi="Garamond"/>
          <w:sz w:val="24"/>
          <w:szCs w:val="24"/>
        </w:rPr>
        <w:t>zu</w:t>
      </w:r>
      <w:proofErr w:type="spellEnd"/>
      <w:r w:rsidRPr="00C52500">
        <w:rPr>
          <w:rFonts w:ascii="Garamond" w:hAnsi="Garamond"/>
          <w:sz w:val="24"/>
          <w:szCs w:val="24"/>
        </w:rPr>
        <w:t xml:space="preserve"> </w:t>
      </w:r>
      <w:proofErr w:type="spellStart"/>
      <w:r w:rsidRPr="00C52500">
        <w:rPr>
          <w:rFonts w:ascii="Garamond" w:hAnsi="Garamond"/>
          <w:sz w:val="24"/>
          <w:szCs w:val="24"/>
        </w:rPr>
        <w:t>berlin</w:t>
      </w:r>
      <w:proofErr w:type="spellEnd"/>
      <w:r w:rsidRPr="00C52500">
        <w:rPr>
          <w:rFonts w:ascii="Garamond" w:hAnsi="Garamond"/>
          <w:sz w:val="24"/>
          <w:szCs w:val="24"/>
        </w:rPr>
        <w:t xml:space="preserve"> </w:t>
      </w:r>
      <w:proofErr w:type="spellStart"/>
      <w:r w:rsidRPr="00C52500">
        <w:rPr>
          <w:rFonts w:ascii="Garamond" w:hAnsi="Garamond"/>
          <w:sz w:val="24"/>
          <w:szCs w:val="24"/>
        </w:rPr>
        <w:t>king’s</w:t>
      </w:r>
      <w:proofErr w:type="spellEnd"/>
      <w:r w:rsidRPr="00C52500">
        <w:rPr>
          <w:rFonts w:ascii="Garamond" w:hAnsi="Garamond"/>
          <w:sz w:val="24"/>
          <w:szCs w:val="24"/>
        </w:rPr>
        <w:t xml:space="preserve"> college of </w:t>
      </w:r>
      <w:proofErr w:type="spellStart"/>
      <w:r w:rsidRPr="00C52500">
        <w:rPr>
          <w:rFonts w:ascii="Garamond" w:hAnsi="Garamond"/>
          <w:sz w:val="24"/>
          <w:szCs w:val="24"/>
        </w:rPr>
        <w:t>london</w:t>
      </w:r>
      <w:proofErr w:type="spellEnd"/>
      <w:r w:rsidRPr="00C52500">
        <w:rPr>
          <w:rFonts w:ascii="Garamond" w:hAnsi="Garamond"/>
          <w:sz w:val="24"/>
          <w:szCs w:val="24"/>
        </w:rPr>
        <w:t xml:space="preserve"> </w:t>
      </w:r>
      <w:proofErr w:type="spellStart"/>
      <w:r w:rsidRPr="00C52500">
        <w:rPr>
          <w:rFonts w:ascii="Garamond" w:hAnsi="Garamond"/>
          <w:sz w:val="24"/>
          <w:szCs w:val="24"/>
        </w:rPr>
        <w:t>université</w:t>
      </w:r>
      <w:proofErr w:type="spellEnd"/>
      <w:r w:rsidRPr="00C52500">
        <w:rPr>
          <w:rFonts w:ascii="Garamond" w:hAnsi="Garamond"/>
          <w:sz w:val="24"/>
          <w:szCs w:val="24"/>
        </w:rPr>
        <w:t xml:space="preserve"> </w:t>
      </w:r>
      <w:proofErr w:type="spellStart"/>
      <w:r w:rsidRPr="00C52500">
        <w:rPr>
          <w:rFonts w:ascii="Garamond" w:hAnsi="Garamond"/>
          <w:sz w:val="24"/>
          <w:szCs w:val="24"/>
        </w:rPr>
        <w:t>panthéon-assas</w:t>
      </w:r>
      <w:proofErr w:type="spellEnd"/>
      <w:r w:rsidRPr="00C52500">
        <w:rPr>
          <w:rFonts w:ascii="Garamond" w:hAnsi="Garamond"/>
          <w:sz w:val="24"/>
          <w:szCs w:val="24"/>
        </w:rPr>
        <w:t xml:space="preserve"> (</w:t>
      </w:r>
      <w:proofErr w:type="spellStart"/>
      <w:r w:rsidRPr="00C52500">
        <w:rPr>
          <w:rFonts w:ascii="Garamond" w:hAnsi="Garamond"/>
          <w:sz w:val="24"/>
          <w:szCs w:val="24"/>
        </w:rPr>
        <w:t>paris</w:t>
      </w:r>
      <w:proofErr w:type="spellEnd"/>
      <w:r w:rsidRPr="00C52500">
        <w:rPr>
          <w:rFonts w:ascii="Garamond" w:hAnsi="Garamond"/>
          <w:sz w:val="24"/>
          <w:szCs w:val="24"/>
        </w:rPr>
        <w:t xml:space="preserve"> II)</w:t>
      </w:r>
    </w:p>
    <w:p w14:paraId="31956FFC" w14:textId="77777777" w:rsidR="008710FA" w:rsidRPr="00C52500" w:rsidRDefault="008710FA" w:rsidP="00D93F28">
      <w:pPr>
        <w:pBdr>
          <w:top w:val="single" w:sz="4" w:space="1" w:color="auto"/>
          <w:left w:val="single" w:sz="4" w:space="4" w:color="auto"/>
          <w:bottom w:val="single" w:sz="4" w:space="1" w:color="auto"/>
          <w:right w:val="single" w:sz="4" w:space="4" w:color="auto"/>
        </w:pBdr>
        <w:autoSpaceDE w:val="0"/>
        <w:autoSpaceDN w:val="0"/>
        <w:adjustRightInd w:val="0"/>
        <w:jc w:val="both"/>
        <w:rPr>
          <w:rFonts w:ascii="Garamond" w:hAnsi="Garamond"/>
          <w:sz w:val="24"/>
          <w:szCs w:val="24"/>
        </w:rPr>
      </w:pPr>
    </w:p>
    <w:p w14:paraId="4CF5D676" w14:textId="77777777" w:rsidR="00C90AB8" w:rsidRPr="00C52500" w:rsidRDefault="008E533D" w:rsidP="008710FA">
      <w:pPr>
        <w:autoSpaceDE w:val="0"/>
        <w:autoSpaceDN w:val="0"/>
        <w:adjustRightInd w:val="0"/>
        <w:jc w:val="both"/>
        <w:rPr>
          <w:rStyle w:val="Enfasigrassetto"/>
          <w:rFonts w:ascii="Garamond" w:hAnsi="Garamond"/>
          <w:b w:val="0"/>
          <w:bCs w:val="0"/>
          <w:sz w:val="24"/>
          <w:szCs w:val="24"/>
        </w:rPr>
      </w:pPr>
      <w:r w:rsidRPr="00C52500">
        <w:rPr>
          <w:rFonts w:ascii="Garamond" w:hAnsi="Garamond"/>
          <w:sz w:val="24"/>
          <w:szCs w:val="24"/>
        </w:rPr>
        <w:t>Nel successivo art. 4 sono elencati</w:t>
      </w:r>
      <w:r w:rsidR="004165BA" w:rsidRPr="00C52500">
        <w:rPr>
          <w:rFonts w:ascii="Garamond" w:hAnsi="Garamond"/>
          <w:sz w:val="24"/>
          <w:szCs w:val="24"/>
        </w:rPr>
        <w:t xml:space="preserve"> in dettaglio</w:t>
      </w:r>
      <w:r w:rsidRPr="00C52500">
        <w:rPr>
          <w:rFonts w:ascii="Garamond" w:hAnsi="Garamond"/>
          <w:sz w:val="24"/>
          <w:szCs w:val="24"/>
        </w:rPr>
        <w:t xml:space="preserve"> i corsi di studio e le sedi per le quali è attiva una convenzione per la doppia laurea e sono descritti i requisiti </w:t>
      </w:r>
      <w:r w:rsidR="004165BA" w:rsidRPr="00C52500">
        <w:rPr>
          <w:rFonts w:ascii="Garamond" w:hAnsi="Garamond"/>
          <w:sz w:val="24"/>
          <w:szCs w:val="24"/>
        </w:rPr>
        <w:t>di</w:t>
      </w:r>
      <w:r w:rsidRPr="00C52500">
        <w:rPr>
          <w:rFonts w:ascii="Garamond" w:hAnsi="Garamond"/>
          <w:sz w:val="24"/>
          <w:szCs w:val="24"/>
        </w:rPr>
        <w:t xml:space="preserve"> partecipazione.</w:t>
      </w:r>
    </w:p>
    <w:p w14:paraId="0E314463" w14:textId="77777777" w:rsidR="004154C0" w:rsidRPr="00C52500" w:rsidRDefault="006F0E4A" w:rsidP="005C275E">
      <w:pPr>
        <w:pStyle w:val="Titolo"/>
        <w:spacing w:after="240"/>
        <w:jc w:val="both"/>
        <w:rPr>
          <w:rStyle w:val="Enfasigrassetto"/>
          <w:rFonts w:ascii="Garamond" w:hAnsi="Garamond"/>
          <w:b/>
          <w:bCs/>
          <w:sz w:val="24"/>
          <w:szCs w:val="24"/>
          <w:u w:val="single"/>
        </w:rPr>
      </w:pPr>
      <w:r w:rsidRPr="00C52500">
        <w:rPr>
          <w:rStyle w:val="Enfasigrassetto"/>
          <w:rFonts w:ascii="Garamond" w:hAnsi="Garamond"/>
          <w:b/>
          <w:bCs/>
          <w:sz w:val="24"/>
          <w:szCs w:val="24"/>
          <w:u w:val="single"/>
        </w:rPr>
        <w:t xml:space="preserve">ART. 2 </w:t>
      </w:r>
      <w:r w:rsidR="004154C0" w:rsidRPr="00C52500">
        <w:rPr>
          <w:rStyle w:val="Enfasigrassetto"/>
          <w:rFonts w:ascii="Garamond" w:hAnsi="Garamond"/>
          <w:b/>
          <w:bCs/>
          <w:sz w:val="24"/>
          <w:szCs w:val="24"/>
          <w:u w:val="single"/>
        </w:rPr>
        <w:t xml:space="preserve">REQUISITI E MODALITÀ DI PRESENTAZIONE DELLA DOMANDA </w:t>
      </w:r>
    </w:p>
    <w:p w14:paraId="13194370" w14:textId="77777777" w:rsidR="004154C0" w:rsidRPr="00C52500" w:rsidRDefault="006F0E4A" w:rsidP="00097278">
      <w:pPr>
        <w:pStyle w:val="Sottotitolo"/>
        <w:rPr>
          <w:rStyle w:val="at4"/>
          <w:rFonts w:ascii="Garamond" w:hAnsi="Garamond"/>
        </w:rPr>
      </w:pPr>
      <w:r w:rsidRPr="00C52500">
        <w:rPr>
          <w:rStyle w:val="at4"/>
          <w:rFonts w:ascii="Garamond" w:hAnsi="Garamond"/>
        </w:rPr>
        <w:t xml:space="preserve">ART. 2.1 </w:t>
      </w:r>
      <w:r w:rsidR="00632AF4" w:rsidRPr="00C52500">
        <w:rPr>
          <w:rStyle w:val="at4"/>
          <w:rFonts w:ascii="Garamond" w:hAnsi="Garamond"/>
        </w:rPr>
        <w:t xml:space="preserve">REQUISITI GENERALI DI AMMISSIBILITÀ </w:t>
      </w:r>
    </w:p>
    <w:p w14:paraId="4B3CDF60" w14:textId="77777777" w:rsidR="004154C0" w:rsidRPr="00C52500" w:rsidRDefault="004154C0"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 xml:space="preserve">Per potersi candidare al bando: </w:t>
      </w:r>
    </w:p>
    <w:p w14:paraId="79524ED9" w14:textId="4C88F05D" w:rsidR="004154C0" w:rsidRPr="00C52500" w:rsidRDefault="0046563A"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1.</w:t>
      </w:r>
      <w:r w:rsidR="005C2BA0" w:rsidRPr="00C52500">
        <w:rPr>
          <w:rStyle w:val="at4"/>
          <w:rFonts w:ascii="Garamond" w:hAnsi="Garamond"/>
          <w:sz w:val="24"/>
          <w:szCs w:val="24"/>
        </w:rPr>
        <w:t xml:space="preserve"> </w:t>
      </w:r>
      <w:r w:rsidR="004154C0" w:rsidRPr="00C52500">
        <w:rPr>
          <w:rStyle w:val="at4"/>
          <w:rFonts w:ascii="Garamond" w:hAnsi="Garamond"/>
          <w:sz w:val="24"/>
          <w:szCs w:val="24"/>
        </w:rPr>
        <w:t xml:space="preserve">Lo studente deve essere </w:t>
      </w:r>
      <w:r w:rsidR="004154C0" w:rsidRPr="00C52500">
        <w:rPr>
          <w:rStyle w:val="at4"/>
          <w:rFonts w:ascii="Garamond" w:hAnsi="Garamond"/>
          <w:b/>
          <w:sz w:val="24"/>
          <w:szCs w:val="24"/>
        </w:rPr>
        <w:t>iscritto</w:t>
      </w:r>
      <w:r w:rsidR="004154C0" w:rsidRPr="00C52500">
        <w:rPr>
          <w:rStyle w:val="at4"/>
          <w:rFonts w:ascii="Garamond" w:hAnsi="Garamond"/>
          <w:sz w:val="24"/>
          <w:szCs w:val="24"/>
        </w:rPr>
        <w:t xml:space="preserve"> (anche part-time) a Sapienza, </w:t>
      </w:r>
      <w:r w:rsidR="0037771D" w:rsidRPr="00C52500">
        <w:rPr>
          <w:rStyle w:val="at4"/>
          <w:rFonts w:ascii="Garamond" w:hAnsi="Garamond"/>
          <w:sz w:val="24"/>
          <w:szCs w:val="24"/>
        </w:rPr>
        <w:t>nell</w:t>
      </w:r>
      <w:r w:rsidR="00FE07B6" w:rsidRPr="00C52500">
        <w:rPr>
          <w:rStyle w:val="at4"/>
          <w:rFonts w:ascii="Garamond" w:hAnsi="Garamond"/>
          <w:sz w:val="24"/>
          <w:szCs w:val="24"/>
        </w:rPr>
        <w:t>’</w:t>
      </w:r>
      <w:r w:rsidR="00FE07B6" w:rsidRPr="00C52500">
        <w:rPr>
          <w:rStyle w:val="at4"/>
          <w:rFonts w:ascii="Garamond" w:hAnsi="Garamond"/>
          <w:b/>
          <w:sz w:val="24"/>
          <w:szCs w:val="24"/>
        </w:rPr>
        <w:t>a.a.</w:t>
      </w:r>
      <w:r w:rsidR="007748E9" w:rsidRPr="00C52500">
        <w:rPr>
          <w:rStyle w:val="at4"/>
          <w:rFonts w:ascii="Garamond" w:hAnsi="Garamond"/>
          <w:b/>
          <w:sz w:val="24"/>
          <w:szCs w:val="24"/>
        </w:rPr>
        <w:t>2018/2019</w:t>
      </w:r>
      <w:r w:rsidR="004154C0" w:rsidRPr="00C52500">
        <w:rPr>
          <w:rStyle w:val="at4"/>
          <w:rFonts w:ascii="Garamond" w:hAnsi="Garamond"/>
          <w:sz w:val="24"/>
          <w:szCs w:val="24"/>
        </w:rPr>
        <w:t>, ad un corso di laurea</w:t>
      </w:r>
      <w:r w:rsidR="00E27F26">
        <w:rPr>
          <w:rStyle w:val="at4"/>
          <w:rFonts w:ascii="Garamond" w:hAnsi="Garamond"/>
          <w:sz w:val="24"/>
          <w:szCs w:val="24"/>
        </w:rPr>
        <w:t xml:space="preserve"> triennale</w:t>
      </w:r>
      <w:r w:rsidR="004154C0" w:rsidRPr="00C52500">
        <w:rPr>
          <w:rStyle w:val="at4"/>
          <w:rFonts w:ascii="Garamond" w:hAnsi="Garamond"/>
          <w:sz w:val="24"/>
          <w:szCs w:val="24"/>
        </w:rPr>
        <w:t>, laurea magistrale, laurea magistrale a ciclo unico, dottorato di ricerca o scuola di specializzazione, indipendentemente dal paese di cittadinanza</w:t>
      </w:r>
      <w:r w:rsidR="008E533D" w:rsidRPr="00C52500">
        <w:rPr>
          <w:rStyle w:val="at4"/>
          <w:rFonts w:ascii="Garamond" w:hAnsi="Garamond"/>
          <w:sz w:val="24"/>
          <w:szCs w:val="24"/>
        </w:rPr>
        <w:t>.</w:t>
      </w:r>
    </w:p>
    <w:p w14:paraId="65A7C707" w14:textId="77777777" w:rsidR="0037771D" w:rsidRPr="00C52500" w:rsidRDefault="0037771D" w:rsidP="008E533D">
      <w:pPr>
        <w:spacing w:after="240"/>
        <w:jc w:val="both"/>
        <w:rPr>
          <w:rFonts w:ascii="Garamond" w:hAnsi="Garamond"/>
          <w:sz w:val="24"/>
          <w:szCs w:val="24"/>
        </w:rPr>
      </w:pPr>
      <w:r w:rsidRPr="00C52500">
        <w:rPr>
          <w:rFonts w:ascii="Garamond" w:hAnsi="Garamond"/>
          <w:sz w:val="24"/>
          <w:szCs w:val="24"/>
        </w:rPr>
        <w:t>In caso di percorsi di specializzazione, l’erogazione del contributo Erasmus è subordinato alla compatibilità del contratto di specializzazione con le borse di studio Erasmus. L’eventuale incompatibilità consente comunque la partecipazione al programma, ma la mobilità dovrà essere effettuata senza contributo.</w:t>
      </w:r>
    </w:p>
    <w:p w14:paraId="708B3C78" w14:textId="77777777" w:rsidR="004154C0" w:rsidRPr="00C52500" w:rsidRDefault="004154C0"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 xml:space="preserve">2. Lo studente deve possedere </w:t>
      </w:r>
      <w:r w:rsidRPr="00C52500">
        <w:rPr>
          <w:rStyle w:val="at4"/>
          <w:rFonts w:ascii="Garamond" w:hAnsi="Garamond"/>
          <w:b/>
          <w:sz w:val="24"/>
          <w:szCs w:val="24"/>
        </w:rPr>
        <w:t>adeguate competenze linguistiche</w:t>
      </w:r>
      <w:r w:rsidRPr="00C52500">
        <w:rPr>
          <w:rStyle w:val="at4"/>
          <w:rFonts w:ascii="Garamond" w:hAnsi="Garamond"/>
          <w:sz w:val="24"/>
          <w:szCs w:val="24"/>
        </w:rPr>
        <w:t xml:space="preserve"> (vedi </w:t>
      </w:r>
      <w:r w:rsidR="006F0E4A" w:rsidRPr="00C52500">
        <w:rPr>
          <w:rStyle w:val="at4"/>
          <w:rFonts w:ascii="Garamond" w:hAnsi="Garamond"/>
          <w:sz w:val="24"/>
          <w:szCs w:val="24"/>
        </w:rPr>
        <w:t xml:space="preserve">art. </w:t>
      </w:r>
      <w:r w:rsidR="003C395B" w:rsidRPr="00C52500">
        <w:rPr>
          <w:rStyle w:val="at4"/>
          <w:rFonts w:ascii="Garamond" w:hAnsi="Garamond"/>
          <w:sz w:val="24"/>
          <w:szCs w:val="24"/>
        </w:rPr>
        <w:t xml:space="preserve">2.3.2 </w:t>
      </w:r>
      <w:r w:rsidRPr="00C52500">
        <w:rPr>
          <w:rStyle w:val="at4"/>
          <w:rFonts w:ascii="Garamond" w:hAnsi="Garamond"/>
          <w:sz w:val="24"/>
          <w:szCs w:val="24"/>
        </w:rPr>
        <w:t>Requisiti</w:t>
      </w:r>
      <w:r w:rsidR="0046563A" w:rsidRPr="00C52500">
        <w:rPr>
          <w:rStyle w:val="at4"/>
          <w:rFonts w:ascii="Garamond" w:hAnsi="Garamond"/>
          <w:sz w:val="24"/>
          <w:szCs w:val="24"/>
        </w:rPr>
        <w:t xml:space="preserve"> linguistici”).</w:t>
      </w:r>
    </w:p>
    <w:p w14:paraId="289BBB23" w14:textId="77777777" w:rsidR="00632AF4" w:rsidRPr="00C52500" w:rsidRDefault="0037771D"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3</w:t>
      </w:r>
      <w:r w:rsidR="005C2BA0" w:rsidRPr="00C52500">
        <w:rPr>
          <w:rStyle w:val="at4"/>
          <w:rFonts w:ascii="Garamond" w:hAnsi="Garamond"/>
          <w:sz w:val="24"/>
          <w:szCs w:val="24"/>
        </w:rPr>
        <w:t xml:space="preserve">. </w:t>
      </w:r>
      <w:r w:rsidR="004154C0" w:rsidRPr="00C52500">
        <w:rPr>
          <w:rStyle w:val="at4"/>
          <w:rFonts w:ascii="Garamond" w:hAnsi="Garamond"/>
          <w:sz w:val="24"/>
          <w:szCs w:val="24"/>
        </w:rPr>
        <w:t>Lo studente deve provveder</w:t>
      </w:r>
      <w:r w:rsidRPr="00C52500">
        <w:rPr>
          <w:rStyle w:val="at4"/>
          <w:rFonts w:ascii="Garamond" w:hAnsi="Garamond"/>
          <w:sz w:val="24"/>
          <w:szCs w:val="24"/>
        </w:rPr>
        <w:t xml:space="preserve">e al rinnovo dell'iscrizione a Sapienza </w:t>
      </w:r>
      <w:r w:rsidR="004154C0" w:rsidRPr="00C52500">
        <w:rPr>
          <w:rStyle w:val="at4"/>
          <w:rFonts w:ascii="Garamond" w:hAnsi="Garamond"/>
          <w:sz w:val="24"/>
          <w:szCs w:val="24"/>
        </w:rPr>
        <w:t>per l</w:t>
      </w:r>
      <w:r w:rsidR="000B74A3" w:rsidRPr="00C52500">
        <w:rPr>
          <w:rStyle w:val="at4"/>
          <w:rFonts w:ascii="Garamond" w:hAnsi="Garamond"/>
          <w:sz w:val="24"/>
          <w:szCs w:val="24"/>
        </w:rPr>
        <w:t>’a.a.</w:t>
      </w:r>
      <w:r w:rsidRPr="00C52500">
        <w:rPr>
          <w:rStyle w:val="at4"/>
          <w:rFonts w:ascii="Garamond" w:hAnsi="Garamond"/>
          <w:sz w:val="24"/>
          <w:szCs w:val="24"/>
        </w:rPr>
        <w:t>201</w:t>
      </w:r>
      <w:r w:rsidR="007748E9" w:rsidRPr="00C52500">
        <w:rPr>
          <w:rStyle w:val="at4"/>
          <w:rFonts w:ascii="Garamond" w:hAnsi="Garamond"/>
          <w:sz w:val="24"/>
          <w:szCs w:val="24"/>
        </w:rPr>
        <w:t>9/2020</w:t>
      </w:r>
      <w:r w:rsidR="004154C0" w:rsidRPr="00C52500">
        <w:rPr>
          <w:rStyle w:val="at4"/>
          <w:rFonts w:ascii="Garamond" w:hAnsi="Garamond"/>
          <w:sz w:val="24"/>
          <w:szCs w:val="24"/>
        </w:rPr>
        <w:t xml:space="preserve"> entro le scadenze fissate dall’Ateneo (consulta la pagina </w:t>
      </w:r>
      <w:hyperlink r:id="rId12" w:history="1">
        <w:r w:rsidR="00D26EF0" w:rsidRPr="00C52500">
          <w:rPr>
            <w:rStyle w:val="Collegamentoipertestuale"/>
            <w:rFonts w:ascii="Garamond" w:hAnsi="Garamond"/>
            <w:i/>
            <w:sz w:val="24"/>
            <w:szCs w:val="24"/>
          </w:rPr>
          <w:t>https://www.uniroma1.it/it/pagina-strutturale/studenti</w:t>
        </w:r>
      </w:hyperlink>
      <w:r w:rsidR="00D26EF0" w:rsidRPr="00C52500">
        <w:rPr>
          <w:rStyle w:val="at4"/>
          <w:rFonts w:ascii="Garamond" w:hAnsi="Garamond"/>
          <w:i/>
          <w:color w:val="0000FF"/>
          <w:sz w:val="24"/>
          <w:szCs w:val="24"/>
        </w:rPr>
        <w:t xml:space="preserve"> </w:t>
      </w:r>
      <w:r w:rsidR="00D26EF0" w:rsidRPr="00C52500">
        <w:rPr>
          <w:rStyle w:val="at4"/>
          <w:rFonts w:ascii="Garamond" w:hAnsi="Garamond"/>
          <w:sz w:val="24"/>
          <w:szCs w:val="24"/>
        </w:rPr>
        <w:t>sezione “Tasse universitarie”</w:t>
      </w:r>
      <w:r w:rsidR="004154C0" w:rsidRPr="00C52500">
        <w:rPr>
          <w:rStyle w:val="at4"/>
          <w:rFonts w:ascii="Garamond" w:hAnsi="Garamond"/>
          <w:sz w:val="24"/>
          <w:szCs w:val="24"/>
        </w:rPr>
        <w:t xml:space="preserve">). </w:t>
      </w:r>
    </w:p>
    <w:p w14:paraId="7966E4C9" w14:textId="77777777" w:rsidR="003516FF" w:rsidRPr="00C52500" w:rsidRDefault="003516FF" w:rsidP="00237995">
      <w:pPr>
        <w:pStyle w:val="NormaleWeb"/>
        <w:spacing w:after="240" w:afterAutospacing="0"/>
        <w:jc w:val="both"/>
        <w:rPr>
          <w:rStyle w:val="at4"/>
          <w:rFonts w:ascii="Garamond" w:hAnsi="Garamond"/>
          <w:sz w:val="24"/>
          <w:szCs w:val="24"/>
        </w:rPr>
      </w:pPr>
      <w:r w:rsidRPr="00C52500">
        <w:rPr>
          <w:rStyle w:val="at4"/>
          <w:rFonts w:ascii="Garamond" w:hAnsi="Garamond"/>
          <w:sz w:val="24"/>
          <w:szCs w:val="24"/>
        </w:rPr>
        <w:lastRenderedPageBreak/>
        <w:t>4</w:t>
      </w:r>
      <w:r w:rsidR="004154C0" w:rsidRPr="00C52500">
        <w:rPr>
          <w:rStyle w:val="at4"/>
          <w:rFonts w:ascii="Garamond" w:hAnsi="Garamond"/>
          <w:sz w:val="24"/>
          <w:szCs w:val="24"/>
        </w:rPr>
        <w:t>. Gli studenti iscritti</w:t>
      </w:r>
      <w:r w:rsidR="00484095" w:rsidRPr="00C52500">
        <w:rPr>
          <w:rStyle w:val="at4"/>
          <w:rFonts w:ascii="Garamond" w:hAnsi="Garamond"/>
          <w:sz w:val="24"/>
          <w:szCs w:val="24"/>
        </w:rPr>
        <w:t xml:space="preserve"> </w:t>
      </w:r>
      <w:r w:rsidR="005C275E" w:rsidRPr="00C52500">
        <w:rPr>
          <w:rStyle w:val="at4"/>
          <w:rFonts w:ascii="Garamond" w:hAnsi="Garamond"/>
          <w:sz w:val="24"/>
          <w:szCs w:val="24"/>
        </w:rPr>
        <w:t>nell’</w:t>
      </w:r>
      <w:proofErr w:type="spellStart"/>
      <w:r w:rsidR="005C275E" w:rsidRPr="00C52500">
        <w:rPr>
          <w:rStyle w:val="at4"/>
          <w:rFonts w:ascii="Garamond" w:hAnsi="Garamond"/>
          <w:sz w:val="24"/>
          <w:szCs w:val="24"/>
        </w:rPr>
        <w:t>a.a</w:t>
      </w:r>
      <w:proofErr w:type="spellEnd"/>
      <w:r w:rsidR="005C275E" w:rsidRPr="00C52500">
        <w:rPr>
          <w:rStyle w:val="at4"/>
          <w:rFonts w:ascii="Garamond" w:hAnsi="Garamond"/>
          <w:sz w:val="24"/>
          <w:szCs w:val="24"/>
        </w:rPr>
        <w:t>. 2018-2019</w:t>
      </w:r>
      <w:r w:rsidR="008E533D" w:rsidRPr="00C52500">
        <w:rPr>
          <w:rStyle w:val="at4"/>
          <w:rFonts w:ascii="Garamond" w:hAnsi="Garamond"/>
          <w:sz w:val="24"/>
          <w:szCs w:val="24"/>
        </w:rPr>
        <w:t xml:space="preserve"> al terzo anno </w:t>
      </w:r>
      <w:r w:rsidR="005C275E" w:rsidRPr="00C52500">
        <w:rPr>
          <w:rStyle w:val="at4"/>
          <w:rFonts w:ascii="Garamond" w:hAnsi="Garamond"/>
          <w:sz w:val="24"/>
          <w:szCs w:val="24"/>
        </w:rPr>
        <w:t xml:space="preserve">o oltre </w:t>
      </w:r>
      <w:r w:rsidR="008E533D" w:rsidRPr="00C52500">
        <w:rPr>
          <w:rStyle w:val="at4"/>
          <w:rFonts w:ascii="Garamond" w:hAnsi="Garamond"/>
          <w:sz w:val="24"/>
          <w:szCs w:val="24"/>
        </w:rPr>
        <w:t>di</w:t>
      </w:r>
      <w:r w:rsidR="00484095" w:rsidRPr="00C52500">
        <w:rPr>
          <w:rStyle w:val="at4"/>
          <w:rFonts w:ascii="Garamond" w:hAnsi="Garamond"/>
          <w:sz w:val="24"/>
          <w:szCs w:val="24"/>
        </w:rPr>
        <w:t xml:space="preserve"> un corso di laurea </w:t>
      </w:r>
      <w:r w:rsidR="005C275E" w:rsidRPr="00C52500">
        <w:rPr>
          <w:rStyle w:val="at4"/>
          <w:rFonts w:ascii="Garamond" w:hAnsi="Garamond"/>
          <w:sz w:val="24"/>
          <w:szCs w:val="24"/>
        </w:rPr>
        <w:t xml:space="preserve">(I </w:t>
      </w:r>
      <w:r w:rsidR="00484095" w:rsidRPr="00C52500">
        <w:rPr>
          <w:rStyle w:val="at4"/>
          <w:rFonts w:ascii="Garamond" w:hAnsi="Garamond"/>
          <w:sz w:val="24"/>
          <w:szCs w:val="24"/>
        </w:rPr>
        <w:t>cic</w:t>
      </w:r>
      <w:r w:rsidR="005C275E" w:rsidRPr="00C52500">
        <w:rPr>
          <w:rStyle w:val="at4"/>
          <w:rFonts w:ascii="Garamond" w:hAnsi="Garamond"/>
          <w:sz w:val="24"/>
          <w:szCs w:val="24"/>
        </w:rPr>
        <w:t>lo)</w:t>
      </w:r>
      <w:r w:rsidR="00484095" w:rsidRPr="00C52500">
        <w:rPr>
          <w:rStyle w:val="at4"/>
          <w:rFonts w:ascii="Garamond" w:hAnsi="Garamond"/>
          <w:sz w:val="24"/>
          <w:szCs w:val="24"/>
        </w:rPr>
        <w:t xml:space="preserve"> </w:t>
      </w:r>
      <w:r w:rsidR="004154C0" w:rsidRPr="00C52500">
        <w:rPr>
          <w:rStyle w:val="at4"/>
          <w:rFonts w:ascii="Garamond" w:hAnsi="Garamond"/>
          <w:sz w:val="24"/>
          <w:szCs w:val="24"/>
        </w:rPr>
        <w:t>che prevedon</w:t>
      </w:r>
      <w:r w:rsidR="00D26EF0" w:rsidRPr="00C52500">
        <w:rPr>
          <w:rStyle w:val="at4"/>
          <w:rFonts w:ascii="Garamond" w:hAnsi="Garamond"/>
          <w:sz w:val="24"/>
          <w:szCs w:val="24"/>
        </w:rPr>
        <w:t xml:space="preserve">o di laurearsi </w:t>
      </w:r>
      <w:r w:rsidR="005C275E" w:rsidRPr="00C52500">
        <w:rPr>
          <w:rStyle w:val="at4"/>
          <w:rFonts w:ascii="Garamond" w:hAnsi="Garamond"/>
          <w:sz w:val="24"/>
          <w:szCs w:val="24"/>
        </w:rPr>
        <w:t>entro la fine dell’anno accademico,</w:t>
      </w:r>
      <w:r w:rsidR="004154C0" w:rsidRPr="00C52500">
        <w:rPr>
          <w:rStyle w:val="at4"/>
          <w:rFonts w:ascii="Garamond" w:hAnsi="Garamond"/>
          <w:sz w:val="24"/>
          <w:szCs w:val="24"/>
        </w:rPr>
        <w:t xml:space="preserve"> possono </w:t>
      </w:r>
      <w:r w:rsidR="005C275E" w:rsidRPr="00C52500">
        <w:rPr>
          <w:rStyle w:val="at4"/>
          <w:rFonts w:ascii="Garamond" w:hAnsi="Garamond"/>
          <w:sz w:val="24"/>
          <w:szCs w:val="24"/>
        </w:rPr>
        <w:t>candidarsi ad una mobilità per i</w:t>
      </w:r>
      <w:r w:rsidR="004154C0" w:rsidRPr="00C52500">
        <w:rPr>
          <w:rStyle w:val="at4"/>
          <w:rFonts w:ascii="Garamond" w:hAnsi="Garamond"/>
          <w:sz w:val="24"/>
          <w:szCs w:val="24"/>
        </w:rPr>
        <w:t>l primo anno di</w:t>
      </w:r>
      <w:r w:rsidR="005C275E" w:rsidRPr="00C52500">
        <w:rPr>
          <w:rStyle w:val="at4"/>
          <w:rFonts w:ascii="Garamond" w:hAnsi="Garamond"/>
          <w:sz w:val="24"/>
          <w:szCs w:val="24"/>
        </w:rPr>
        <w:t xml:space="preserve"> un corso di</w:t>
      </w:r>
      <w:r w:rsidR="004154C0" w:rsidRPr="00C52500">
        <w:rPr>
          <w:rStyle w:val="at4"/>
          <w:rFonts w:ascii="Garamond" w:hAnsi="Garamond"/>
          <w:sz w:val="24"/>
          <w:szCs w:val="24"/>
        </w:rPr>
        <w:t xml:space="preserve"> laurea magistrale (</w:t>
      </w:r>
      <w:r w:rsidR="005C275E" w:rsidRPr="00C52500">
        <w:rPr>
          <w:rStyle w:val="at4"/>
          <w:rFonts w:ascii="Garamond" w:hAnsi="Garamond"/>
          <w:sz w:val="24"/>
          <w:szCs w:val="24"/>
        </w:rPr>
        <w:t>II</w:t>
      </w:r>
      <w:r w:rsidR="004154C0" w:rsidRPr="00C52500">
        <w:rPr>
          <w:rStyle w:val="at4"/>
          <w:rFonts w:ascii="Garamond" w:hAnsi="Garamond"/>
          <w:sz w:val="24"/>
          <w:szCs w:val="24"/>
        </w:rPr>
        <w:t xml:space="preserve"> ciclo)</w:t>
      </w:r>
      <w:r w:rsidR="008E533D" w:rsidRPr="00C52500">
        <w:rPr>
          <w:rStyle w:val="at4"/>
          <w:rFonts w:ascii="Garamond" w:hAnsi="Garamond"/>
          <w:sz w:val="24"/>
          <w:szCs w:val="24"/>
        </w:rPr>
        <w:t xml:space="preserve">, </w:t>
      </w:r>
      <w:r w:rsidR="005C275E" w:rsidRPr="00C52500">
        <w:rPr>
          <w:rStyle w:val="at4"/>
          <w:rFonts w:ascii="Garamond" w:hAnsi="Garamond"/>
          <w:sz w:val="24"/>
          <w:szCs w:val="24"/>
        </w:rPr>
        <w:t xml:space="preserve">a condizione che essa si svolga </w:t>
      </w:r>
      <w:r w:rsidR="008E533D" w:rsidRPr="00C52500">
        <w:rPr>
          <w:rStyle w:val="at4"/>
          <w:rFonts w:ascii="Garamond" w:hAnsi="Garamond"/>
          <w:b/>
          <w:sz w:val="24"/>
          <w:szCs w:val="24"/>
        </w:rPr>
        <w:t>esclusivamente nel secondo semestre</w:t>
      </w:r>
      <w:r w:rsidR="00383951" w:rsidRPr="00C52500">
        <w:rPr>
          <w:rFonts w:ascii="Garamond" w:hAnsi="Garamond"/>
          <w:sz w:val="24"/>
          <w:szCs w:val="24"/>
        </w:rPr>
        <w:t xml:space="preserve"> </w:t>
      </w:r>
      <w:r w:rsidR="00383951" w:rsidRPr="00C52500">
        <w:rPr>
          <w:rStyle w:val="at4"/>
          <w:rFonts w:ascii="Garamond" w:hAnsi="Garamond"/>
          <w:sz w:val="24"/>
          <w:szCs w:val="24"/>
        </w:rPr>
        <w:t>dell’</w:t>
      </w:r>
      <w:proofErr w:type="spellStart"/>
      <w:r w:rsidR="00383951" w:rsidRPr="00C52500">
        <w:rPr>
          <w:rStyle w:val="at4"/>
          <w:rFonts w:ascii="Garamond" w:hAnsi="Garamond"/>
          <w:sz w:val="24"/>
          <w:szCs w:val="24"/>
        </w:rPr>
        <w:t>a.a</w:t>
      </w:r>
      <w:proofErr w:type="spellEnd"/>
      <w:r w:rsidR="00383951" w:rsidRPr="00C52500">
        <w:rPr>
          <w:rStyle w:val="at4"/>
          <w:rFonts w:ascii="Garamond" w:hAnsi="Garamond"/>
          <w:sz w:val="24"/>
          <w:szCs w:val="24"/>
        </w:rPr>
        <w:t>. 2019/2020</w:t>
      </w:r>
      <w:r w:rsidR="004154C0" w:rsidRPr="00C52500">
        <w:rPr>
          <w:rStyle w:val="at4"/>
          <w:rFonts w:ascii="Garamond" w:hAnsi="Garamond"/>
          <w:sz w:val="24"/>
          <w:szCs w:val="24"/>
        </w:rPr>
        <w:t xml:space="preserve">. </w:t>
      </w:r>
      <w:r w:rsidR="00383951" w:rsidRPr="00C52500">
        <w:rPr>
          <w:rStyle w:val="at4"/>
          <w:rFonts w:ascii="Garamond" w:hAnsi="Garamond"/>
          <w:b/>
          <w:sz w:val="24"/>
          <w:szCs w:val="24"/>
        </w:rPr>
        <w:t>Prima della partenza</w:t>
      </w:r>
      <w:r w:rsidR="00383951" w:rsidRPr="00C52500">
        <w:rPr>
          <w:rStyle w:val="at4"/>
          <w:rFonts w:ascii="Garamond" w:hAnsi="Garamond"/>
          <w:sz w:val="24"/>
          <w:szCs w:val="24"/>
        </w:rPr>
        <w:t xml:space="preserve"> q</w:t>
      </w:r>
      <w:r w:rsidRPr="00C52500">
        <w:rPr>
          <w:rStyle w:val="at4"/>
          <w:rFonts w:ascii="Garamond" w:hAnsi="Garamond"/>
          <w:sz w:val="24"/>
          <w:szCs w:val="24"/>
        </w:rPr>
        <w:t xml:space="preserve">uesti studenti, </w:t>
      </w:r>
      <w:r w:rsidRPr="00C52500">
        <w:rPr>
          <w:rStyle w:val="at4"/>
          <w:rFonts w:ascii="Garamond" w:hAnsi="Garamond"/>
          <w:b/>
          <w:sz w:val="24"/>
          <w:szCs w:val="24"/>
        </w:rPr>
        <w:t xml:space="preserve">che </w:t>
      </w:r>
      <w:r w:rsidR="005C275E" w:rsidRPr="00C52500">
        <w:rPr>
          <w:rStyle w:val="at4"/>
          <w:rFonts w:ascii="Garamond" w:hAnsi="Garamond"/>
          <w:b/>
          <w:sz w:val="24"/>
          <w:szCs w:val="24"/>
        </w:rPr>
        <w:t>potranno essere</w:t>
      </w:r>
      <w:r w:rsidR="00383951" w:rsidRPr="00C52500">
        <w:rPr>
          <w:rStyle w:val="at4"/>
          <w:rFonts w:ascii="Garamond" w:hAnsi="Garamond"/>
          <w:b/>
          <w:sz w:val="24"/>
          <w:szCs w:val="24"/>
        </w:rPr>
        <w:t xml:space="preserve"> selezionati</w:t>
      </w:r>
      <w:r w:rsidRPr="00C52500">
        <w:rPr>
          <w:rStyle w:val="at4"/>
          <w:rFonts w:ascii="Garamond" w:hAnsi="Garamond"/>
          <w:b/>
          <w:sz w:val="24"/>
          <w:szCs w:val="24"/>
        </w:rPr>
        <w:t xml:space="preserve"> sotto condizione</w:t>
      </w:r>
      <w:r w:rsidRPr="00C52500">
        <w:rPr>
          <w:rStyle w:val="at4"/>
          <w:rFonts w:ascii="Garamond" w:hAnsi="Garamond"/>
          <w:sz w:val="24"/>
          <w:szCs w:val="24"/>
        </w:rPr>
        <w:t xml:space="preserve">, dovranno risultare iscritti ad un corso di </w:t>
      </w:r>
      <w:r w:rsidR="000B0C86" w:rsidRPr="00C52500">
        <w:rPr>
          <w:rStyle w:val="at4"/>
          <w:rFonts w:ascii="Garamond" w:hAnsi="Garamond"/>
          <w:sz w:val="24"/>
          <w:szCs w:val="24"/>
        </w:rPr>
        <w:t>laurea magistrale nell’a.a</w:t>
      </w:r>
      <w:r w:rsidRPr="00C52500">
        <w:rPr>
          <w:rStyle w:val="at4"/>
          <w:rFonts w:ascii="Garamond" w:hAnsi="Garamond"/>
          <w:sz w:val="24"/>
          <w:szCs w:val="24"/>
        </w:rPr>
        <w:t xml:space="preserve">.2019/2020. </w:t>
      </w:r>
      <w:r w:rsidR="00383951" w:rsidRPr="00C52500">
        <w:rPr>
          <w:rStyle w:val="at4"/>
          <w:rFonts w:ascii="Garamond" w:hAnsi="Garamond"/>
          <w:sz w:val="24"/>
          <w:szCs w:val="24"/>
        </w:rPr>
        <w:t>I</w:t>
      </w:r>
      <w:r w:rsidRPr="00C52500">
        <w:rPr>
          <w:rStyle w:val="at4"/>
          <w:rFonts w:ascii="Garamond" w:hAnsi="Garamond"/>
          <w:b/>
          <w:sz w:val="24"/>
          <w:szCs w:val="24"/>
        </w:rPr>
        <w:t xml:space="preserve">n nessun caso </w:t>
      </w:r>
      <w:r w:rsidR="00383951" w:rsidRPr="00C52500">
        <w:rPr>
          <w:rStyle w:val="at4"/>
          <w:rFonts w:ascii="Garamond" w:hAnsi="Garamond"/>
          <w:b/>
          <w:sz w:val="24"/>
          <w:szCs w:val="24"/>
        </w:rPr>
        <w:t>sarà</w:t>
      </w:r>
      <w:r w:rsidRPr="00C52500">
        <w:rPr>
          <w:rStyle w:val="at4"/>
          <w:rFonts w:ascii="Garamond" w:hAnsi="Garamond"/>
          <w:b/>
          <w:sz w:val="24"/>
          <w:szCs w:val="24"/>
        </w:rPr>
        <w:t xml:space="preserve"> possibile anticipare la partenza al primo semestre, anche in presenza di nulla osta da parte dell’Università ospitante</w:t>
      </w:r>
      <w:r w:rsidRPr="00C52500">
        <w:rPr>
          <w:rStyle w:val="at4"/>
          <w:rFonts w:ascii="Garamond" w:hAnsi="Garamond"/>
          <w:sz w:val="24"/>
          <w:szCs w:val="24"/>
        </w:rPr>
        <w:t>. Qualora lo studente si candidi per scambi superiori a</w:t>
      </w:r>
      <w:r w:rsidR="00383951" w:rsidRPr="00C52500">
        <w:rPr>
          <w:rStyle w:val="at4"/>
          <w:rFonts w:ascii="Garamond" w:hAnsi="Garamond"/>
          <w:sz w:val="24"/>
          <w:szCs w:val="24"/>
        </w:rPr>
        <w:t>d</w:t>
      </w:r>
      <w:r w:rsidRPr="00C52500">
        <w:rPr>
          <w:rStyle w:val="at4"/>
          <w:rFonts w:ascii="Garamond" w:hAnsi="Garamond"/>
          <w:sz w:val="24"/>
          <w:szCs w:val="24"/>
        </w:rPr>
        <w:t xml:space="preserve"> </w:t>
      </w:r>
      <w:r w:rsidR="00383951" w:rsidRPr="00C52500">
        <w:rPr>
          <w:rStyle w:val="at4"/>
          <w:rFonts w:ascii="Garamond" w:hAnsi="Garamond"/>
          <w:sz w:val="24"/>
          <w:szCs w:val="24"/>
        </w:rPr>
        <w:t>un semestre</w:t>
      </w:r>
      <w:r w:rsidRPr="00C52500">
        <w:rPr>
          <w:rStyle w:val="at4"/>
          <w:rFonts w:ascii="Garamond" w:hAnsi="Garamond"/>
          <w:sz w:val="24"/>
          <w:szCs w:val="24"/>
        </w:rPr>
        <w:t xml:space="preserve">, si provvederà d’ufficio a </w:t>
      </w:r>
      <w:r w:rsidR="00024378" w:rsidRPr="00C52500">
        <w:rPr>
          <w:rStyle w:val="at4"/>
          <w:rFonts w:ascii="Garamond" w:hAnsi="Garamond"/>
          <w:sz w:val="24"/>
          <w:szCs w:val="24"/>
        </w:rPr>
        <w:t>ridurre la mobilità.</w:t>
      </w:r>
    </w:p>
    <w:p w14:paraId="7B63E043" w14:textId="77777777" w:rsidR="004154C0" w:rsidRPr="00C52500" w:rsidRDefault="00EB01E6" w:rsidP="008E533D">
      <w:pPr>
        <w:pStyle w:val="NormaleWeb"/>
        <w:spacing w:before="0" w:beforeAutospacing="0" w:after="240" w:afterAutospacing="0"/>
        <w:jc w:val="both"/>
        <w:rPr>
          <w:rStyle w:val="at4"/>
          <w:rFonts w:ascii="Garamond" w:hAnsi="Garamond"/>
          <w:b/>
          <w:sz w:val="24"/>
          <w:szCs w:val="24"/>
        </w:rPr>
      </w:pPr>
      <w:r w:rsidRPr="00C52500">
        <w:rPr>
          <w:rStyle w:val="at4"/>
          <w:rFonts w:ascii="Garamond" w:hAnsi="Garamond"/>
          <w:sz w:val="24"/>
          <w:szCs w:val="24"/>
        </w:rPr>
        <w:t>5</w:t>
      </w:r>
      <w:r w:rsidR="004154C0" w:rsidRPr="00C52500">
        <w:rPr>
          <w:rStyle w:val="at4"/>
          <w:rFonts w:ascii="Garamond" w:hAnsi="Garamond"/>
          <w:sz w:val="24"/>
          <w:szCs w:val="24"/>
        </w:rPr>
        <w:t xml:space="preserve">. </w:t>
      </w:r>
      <w:r w:rsidR="004154C0" w:rsidRPr="00C52500">
        <w:rPr>
          <w:rStyle w:val="at4"/>
          <w:rFonts w:ascii="Garamond" w:hAnsi="Garamond"/>
          <w:b/>
          <w:sz w:val="24"/>
          <w:szCs w:val="24"/>
        </w:rPr>
        <w:t xml:space="preserve">Lo studente in mobilità non potrà </w:t>
      </w:r>
      <w:r w:rsidR="00F84414" w:rsidRPr="00C52500">
        <w:rPr>
          <w:rStyle w:val="at4"/>
          <w:rFonts w:ascii="Garamond" w:hAnsi="Garamond"/>
          <w:b/>
          <w:sz w:val="24"/>
          <w:szCs w:val="24"/>
        </w:rPr>
        <w:t>laurearsi</w:t>
      </w:r>
      <w:r w:rsidR="004154C0" w:rsidRPr="00C52500">
        <w:rPr>
          <w:rStyle w:val="at4"/>
          <w:rFonts w:ascii="Garamond" w:hAnsi="Garamond"/>
          <w:b/>
          <w:sz w:val="24"/>
          <w:szCs w:val="24"/>
        </w:rPr>
        <w:t xml:space="preserve"> prima della conclusione del periodo di studio all'estero e prima del riconoscimento da parte del </w:t>
      </w:r>
      <w:r w:rsidR="00D739C1" w:rsidRPr="00C52500">
        <w:rPr>
          <w:rStyle w:val="at4"/>
          <w:rFonts w:ascii="Garamond" w:hAnsi="Garamond"/>
          <w:b/>
          <w:sz w:val="24"/>
          <w:szCs w:val="24"/>
        </w:rPr>
        <w:t>Responsabile Accademico della mobilità</w:t>
      </w:r>
      <w:r w:rsidR="004154C0" w:rsidRPr="00C52500">
        <w:rPr>
          <w:rStyle w:val="at4"/>
          <w:rFonts w:ascii="Garamond" w:hAnsi="Garamond"/>
          <w:b/>
          <w:sz w:val="24"/>
          <w:szCs w:val="24"/>
        </w:rPr>
        <w:t xml:space="preserve"> </w:t>
      </w:r>
      <w:r w:rsidR="00D739C1" w:rsidRPr="00C52500">
        <w:rPr>
          <w:rStyle w:val="at4"/>
          <w:rFonts w:ascii="Garamond" w:hAnsi="Garamond"/>
          <w:b/>
          <w:sz w:val="24"/>
          <w:szCs w:val="24"/>
        </w:rPr>
        <w:t xml:space="preserve">(RAM) </w:t>
      </w:r>
      <w:r w:rsidR="004154C0" w:rsidRPr="00C52500">
        <w:rPr>
          <w:rStyle w:val="at4"/>
          <w:rFonts w:ascii="Garamond" w:hAnsi="Garamond"/>
          <w:b/>
          <w:sz w:val="24"/>
          <w:szCs w:val="24"/>
        </w:rPr>
        <w:t xml:space="preserve">dell'attività </w:t>
      </w:r>
      <w:r w:rsidR="00ED2C42" w:rsidRPr="00C52500">
        <w:rPr>
          <w:rStyle w:val="at4"/>
          <w:rFonts w:ascii="Garamond" w:hAnsi="Garamond"/>
          <w:b/>
          <w:sz w:val="24"/>
          <w:szCs w:val="24"/>
        </w:rPr>
        <w:t>didattic</w:t>
      </w:r>
      <w:r w:rsidR="004154C0" w:rsidRPr="00C52500">
        <w:rPr>
          <w:rStyle w:val="at4"/>
          <w:rFonts w:ascii="Garamond" w:hAnsi="Garamond"/>
          <w:b/>
          <w:sz w:val="24"/>
          <w:szCs w:val="24"/>
        </w:rPr>
        <w:t xml:space="preserve">a svolta presso l’Ateneo estero. </w:t>
      </w:r>
    </w:p>
    <w:p w14:paraId="419F6440" w14:textId="77777777" w:rsidR="003516FF" w:rsidRPr="00C52500" w:rsidRDefault="00EB01E6" w:rsidP="008E533D">
      <w:pPr>
        <w:pStyle w:val="NormaleWeb"/>
        <w:spacing w:before="0" w:beforeAutospacing="0" w:after="240" w:afterAutospacing="0"/>
        <w:jc w:val="both"/>
        <w:rPr>
          <w:rStyle w:val="at4"/>
          <w:rFonts w:ascii="Garamond" w:hAnsi="Garamond"/>
          <w:sz w:val="24"/>
          <w:szCs w:val="24"/>
        </w:rPr>
      </w:pPr>
      <w:r w:rsidRPr="00C52500">
        <w:rPr>
          <w:rStyle w:val="at4"/>
          <w:rFonts w:ascii="Garamond" w:hAnsi="Garamond"/>
          <w:sz w:val="24"/>
          <w:szCs w:val="24"/>
        </w:rPr>
        <w:t>6</w:t>
      </w:r>
      <w:r w:rsidR="003516FF" w:rsidRPr="00C52500">
        <w:rPr>
          <w:rStyle w:val="at4"/>
          <w:rFonts w:ascii="Garamond" w:hAnsi="Garamond"/>
          <w:sz w:val="24"/>
          <w:szCs w:val="24"/>
        </w:rPr>
        <w:t>. I dottorandi devono concludere il soggiorno all’estero entro e non oltre il termine della durata legale del corso di dottorato.</w:t>
      </w:r>
    </w:p>
    <w:p w14:paraId="1AD5B31C" w14:textId="77777777" w:rsidR="003516FF" w:rsidRPr="00C52500" w:rsidRDefault="00EB01E6" w:rsidP="008E533D">
      <w:pPr>
        <w:pStyle w:val="NormaleWeb"/>
        <w:spacing w:after="240" w:afterAutospacing="0"/>
        <w:jc w:val="both"/>
        <w:rPr>
          <w:rStyle w:val="at4"/>
          <w:rFonts w:ascii="Garamond" w:hAnsi="Garamond"/>
          <w:sz w:val="24"/>
          <w:szCs w:val="24"/>
        </w:rPr>
      </w:pPr>
      <w:r w:rsidRPr="00C52500">
        <w:rPr>
          <w:rStyle w:val="at4"/>
          <w:rFonts w:ascii="Garamond" w:hAnsi="Garamond"/>
          <w:sz w:val="24"/>
          <w:szCs w:val="24"/>
        </w:rPr>
        <w:t>7</w:t>
      </w:r>
      <w:r w:rsidR="003516FF" w:rsidRPr="00C52500">
        <w:rPr>
          <w:rStyle w:val="at4"/>
          <w:rFonts w:ascii="Garamond" w:hAnsi="Garamond"/>
          <w:sz w:val="24"/>
          <w:szCs w:val="24"/>
        </w:rPr>
        <w:t>. Gli specializzandi devono verificare presso la scuola di specializzazione a cui sono iscritti l’effettiva possibilità di svolgere un periodo all’estero nell’anno accademico di riferimento del presente bando.</w:t>
      </w:r>
    </w:p>
    <w:p w14:paraId="1344F412" w14:textId="77777777" w:rsidR="009039C2" w:rsidRPr="00C52500" w:rsidRDefault="009039C2" w:rsidP="008E533D">
      <w:pPr>
        <w:pStyle w:val="NormaleWeb"/>
        <w:spacing w:after="240" w:afterAutospacing="0"/>
        <w:jc w:val="both"/>
        <w:rPr>
          <w:rStyle w:val="at4"/>
          <w:rFonts w:ascii="Garamond" w:hAnsi="Garamond"/>
          <w:sz w:val="24"/>
          <w:szCs w:val="24"/>
        </w:rPr>
      </w:pPr>
      <w:r w:rsidRPr="00C52500">
        <w:rPr>
          <w:rStyle w:val="at4"/>
          <w:rFonts w:ascii="Garamond" w:hAnsi="Garamond"/>
          <w:sz w:val="24"/>
          <w:szCs w:val="24"/>
        </w:rPr>
        <w:t>NB MANCA DIVIETO PER LO STUDENTE CHE NON DEVE RISIEDERE NEL PAESE IN CUI INTENDE SVOLGERE LA MOBILITA’.</w:t>
      </w:r>
    </w:p>
    <w:p w14:paraId="5754012C" w14:textId="77777777" w:rsidR="004154C0" w:rsidRPr="00C52500" w:rsidRDefault="00CD22B8" w:rsidP="0046299F">
      <w:pPr>
        <w:pStyle w:val="Sottotitolo"/>
        <w:rPr>
          <w:rStyle w:val="at4"/>
          <w:rFonts w:ascii="Garamond" w:hAnsi="Garamond"/>
        </w:rPr>
      </w:pPr>
      <w:r w:rsidRPr="00C52500">
        <w:rPr>
          <w:rStyle w:val="at4"/>
          <w:rFonts w:ascii="Garamond" w:hAnsi="Garamond"/>
        </w:rPr>
        <w:t xml:space="preserve">ART. 2.2 </w:t>
      </w:r>
      <w:r w:rsidR="00632AF4" w:rsidRPr="00C52500">
        <w:rPr>
          <w:rStyle w:val="at4"/>
          <w:rFonts w:ascii="Garamond" w:hAnsi="Garamond"/>
        </w:rPr>
        <w:t xml:space="preserve">INCOMPATIBILITÀ </w:t>
      </w:r>
    </w:p>
    <w:p w14:paraId="4CBDDC63" w14:textId="77777777" w:rsidR="004154C0" w:rsidRPr="00C52500" w:rsidRDefault="004154C0" w:rsidP="00383951">
      <w:pPr>
        <w:pStyle w:val="NormaleWeb"/>
        <w:spacing w:before="0" w:beforeAutospacing="0" w:after="240" w:afterAutospacing="0"/>
        <w:jc w:val="both"/>
        <w:rPr>
          <w:rStyle w:val="at4"/>
          <w:rFonts w:ascii="Garamond" w:hAnsi="Garamond"/>
          <w:b/>
          <w:sz w:val="24"/>
          <w:szCs w:val="24"/>
        </w:rPr>
      </w:pPr>
      <w:r w:rsidRPr="00C52500">
        <w:rPr>
          <w:rStyle w:val="at4"/>
          <w:rFonts w:ascii="Garamond" w:hAnsi="Garamond"/>
          <w:b/>
          <w:sz w:val="24"/>
          <w:szCs w:val="24"/>
        </w:rPr>
        <w:t xml:space="preserve">Le incompatibilità riguardano sia la borsa di studio che lo “status” di studente Erasmus. </w:t>
      </w:r>
    </w:p>
    <w:p w14:paraId="2ABC8EEB" w14:textId="77777777" w:rsidR="009170D2" w:rsidRPr="00C52500" w:rsidRDefault="004154C0" w:rsidP="00190936">
      <w:pPr>
        <w:pStyle w:val="NormaleWeb"/>
        <w:numPr>
          <w:ilvl w:val="0"/>
          <w:numId w:val="4"/>
        </w:numPr>
        <w:tabs>
          <w:tab w:val="left" w:pos="284"/>
        </w:tabs>
        <w:spacing w:before="0" w:beforeAutospacing="0" w:after="240" w:afterAutospacing="0"/>
        <w:ind w:left="0" w:firstLine="0"/>
        <w:jc w:val="both"/>
        <w:rPr>
          <w:rStyle w:val="at4"/>
          <w:rFonts w:ascii="Garamond" w:hAnsi="Garamond"/>
          <w:sz w:val="24"/>
          <w:szCs w:val="24"/>
        </w:rPr>
      </w:pPr>
      <w:r w:rsidRPr="00C52500">
        <w:rPr>
          <w:rStyle w:val="at4"/>
          <w:rFonts w:ascii="Garamond" w:hAnsi="Garamond"/>
          <w:sz w:val="24"/>
          <w:szCs w:val="24"/>
        </w:rPr>
        <w:t xml:space="preserve">Gli studenti </w:t>
      </w:r>
      <w:r w:rsidR="009170D2" w:rsidRPr="00C52500">
        <w:rPr>
          <w:rStyle w:val="at4"/>
          <w:rFonts w:ascii="Garamond" w:hAnsi="Garamond"/>
          <w:sz w:val="24"/>
          <w:szCs w:val="24"/>
        </w:rPr>
        <w:t xml:space="preserve">che si candidano al presente bando </w:t>
      </w:r>
      <w:r w:rsidRPr="00C52500">
        <w:rPr>
          <w:rStyle w:val="at4"/>
          <w:rFonts w:ascii="Garamond" w:hAnsi="Garamond"/>
          <w:sz w:val="24"/>
          <w:szCs w:val="24"/>
        </w:rPr>
        <w:t>possono ottenere una o più borse Erasmus+ per ogni ciclo di</w:t>
      </w:r>
      <w:r w:rsidR="00C00ABB" w:rsidRPr="00C52500">
        <w:rPr>
          <w:rStyle w:val="at4"/>
          <w:rFonts w:ascii="Garamond" w:hAnsi="Garamond"/>
          <w:sz w:val="24"/>
          <w:szCs w:val="24"/>
        </w:rPr>
        <w:t xml:space="preserve"> studi (triennale, magistrale, </w:t>
      </w:r>
      <w:r w:rsidR="00383951" w:rsidRPr="00C52500">
        <w:rPr>
          <w:rStyle w:val="at4"/>
          <w:rFonts w:ascii="Garamond" w:hAnsi="Garamond"/>
          <w:sz w:val="24"/>
          <w:szCs w:val="24"/>
        </w:rPr>
        <w:t>e dottorato)</w:t>
      </w:r>
      <w:r w:rsidR="009170D2" w:rsidRPr="00C52500">
        <w:rPr>
          <w:rStyle w:val="at4"/>
          <w:rFonts w:ascii="Garamond" w:hAnsi="Garamond"/>
          <w:sz w:val="24"/>
          <w:szCs w:val="24"/>
        </w:rPr>
        <w:t xml:space="preserve"> per un </w:t>
      </w:r>
      <w:r w:rsidR="00232A45" w:rsidRPr="00C52500">
        <w:rPr>
          <w:rStyle w:val="at4"/>
          <w:rFonts w:ascii="Garamond" w:hAnsi="Garamond"/>
          <w:sz w:val="24"/>
          <w:szCs w:val="24"/>
        </w:rPr>
        <w:t>periodo complessivo</w:t>
      </w:r>
      <w:r w:rsidR="00383951" w:rsidRPr="00C52500">
        <w:rPr>
          <w:rStyle w:val="at4"/>
          <w:rFonts w:ascii="Garamond" w:hAnsi="Garamond"/>
          <w:sz w:val="24"/>
          <w:szCs w:val="24"/>
        </w:rPr>
        <w:t xml:space="preserve"> che</w:t>
      </w:r>
      <w:r w:rsidRPr="00C52500">
        <w:rPr>
          <w:rStyle w:val="at4"/>
          <w:rFonts w:ascii="Garamond" w:hAnsi="Garamond"/>
          <w:sz w:val="24"/>
          <w:szCs w:val="24"/>
        </w:rPr>
        <w:t xml:space="preserve"> non superi i 12 mesi per ogni ciclo</w:t>
      </w:r>
      <w:r w:rsidR="009170D2" w:rsidRPr="00C52500">
        <w:rPr>
          <w:rStyle w:val="at4"/>
          <w:rFonts w:ascii="Garamond" w:hAnsi="Garamond"/>
          <w:sz w:val="24"/>
          <w:szCs w:val="24"/>
        </w:rPr>
        <w:t xml:space="preserve"> di studi</w:t>
      </w:r>
      <w:r w:rsidRPr="00C52500">
        <w:rPr>
          <w:rStyle w:val="at4"/>
          <w:rFonts w:ascii="Garamond" w:hAnsi="Garamond"/>
          <w:sz w:val="24"/>
          <w:szCs w:val="24"/>
        </w:rPr>
        <w:t xml:space="preserve">. </w:t>
      </w:r>
      <w:r w:rsidR="00C00ABB" w:rsidRPr="00C52500">
        <w:rPr>
          <w:rStyle w:val="at4"/>
          <w:rFonts w:ascii="Garamond" w:hAnsi="Garamond"/>
          <w:sz w:val="24"/>
          <w:szCs w:val="24"/>
        </w:rPr>
        <w:t xml:space="preserve">Nel caso dei cicli unici </w:t>
      </w:r>
      <w:r w:rsidR="009170D2" w:rsidRPr="00C52500">
        <w:rPr>
          <w:rStyle w:val="at4"/>
          <w:rFonts w:ascii="Garamond" w:hAnsi="Garamond"/>
          <w:sz w:val="24"/>
          <w:szCs w:val="24"/>
        </w:rPr>
        <w:t xml:space="preserve">(ad es. </w:t>
      </w:r>
      <w:r w:rsidR="00383951" w:rsidRPr="00C52500">
        <w:rPr>
          <w:rStyle w:val="at4"/>
          <w:rFonts w:ascii="Garamond" w:hAnsi="Garamond"/>
          <w:sz w:val="24"/>
          <w:szCs w:val="24"/>
        </w:rPr>
        <w:t>A</w:t>
      </w:r>
      <w:r w:rsidR="009170D2" w:rsidRPr="00C52500">
        <w:rPr>
          <w:rStyle w:val="at4"/>
          <w:rFonts w:ascii="Garamond" w:hAnsi="Garamond"/>
          <w:sz w:val="24"/>
          <w:szCs w:val="24"/>
        </w:rPr>
        <w:t>rchitettura</w:t>
      </w:r>
      <w:r w:rsidR="00383951" w:rsidRPr="00C52500">
        <w:rPr>
          <w:rStyle w:val="at4"/>
          <w:rFonts w:ascii="Garamond" w:hAnsi="Garamond"/>
          <w:sz w:val="24"/>
          <w:szCs w:val="24"/>
        </w:rPr>
        <w:t xml:space="preserve"> UE</w:t>
      </w:r>
      <w:r w:rsidR="009170D2" w:rsidRPr="00C52500">
        <w:rPr>
          <w:rStyle w:val="at4"/>
          <w:rFonts w:ascii="Garamond" w:hAnsi="Garamond"/>
          <w:sz w:val="24"/>
          <w:szCs w:val="24"/>
        </w:rPr>
        <w:t>) il numero massimo dei mesi è 24. Questa regola, essendo</w:t>
      </w:r>
      <w:r w:rsidR="00383951" w:rsidRPr="00C52500">
        <w:rPr>
          <w:rStyle w:val="at4"/>
          <w:rFonts w:ascii="Garamond" w:hAnsi="Garamond"/>
          <w:sz w:val="24"/>
          <w:szCs w:val="24"/>
        </w:rPr>
        <w:t xml:space="preserve"> propria del programma Erasm</w:t>
      </w:r>
      <w:r w:rsidR="009170D2" w:rsidRPr="00C52500">
        <w:rPr>
          <w:rStyle w:val="at4"/>
          <w:rFonts w:ascii="Garamond" w:hAnsi="Garamond"/>
          <w:sz w:val="24"/>
          <w:szCs w:val="24"/>
        </w:rPr>
        <w:t xml:space="preserve">us+, </w:t>
      </w:r>
      <w:r w:rsidRPr="00C52500">
        <w:rPr>
          <w:rStyle w:val="at4"/>
          <w:rFonts w:ascii="Garamond" w:hAnsi="Garamond"/>
          <w:sz w:val="24"/>
          <w:szCs w:val="24"/>
        </w:rPr>
        <w:t>non si applica a</w:t>
      </w:r>
      <w:r w:rsidR="00C00ABB" w:rsidRPr="00C52500">
        <w:rPr>
          <w:rStyle w:val="at4"/>
          <w:rFonts w:ascii="Garamond" w:hAnsi="Garamond"/>
          <w:sz w:val="24"/>
          <w:szCs w:val="24"/>
        </w:rPr>
        <w:t>l</w:t>
      </w:r>
      <w:r w:rsidR="00500115" w:rsidRPr="00C52500">
        <w:rPr>
          <w:rStyle w:val="at4"/>
          <w:rFonts w:ascii="Garamond" w:hAnsi="Garamond"/>
          <w:sz w:val="24"/>
          <w:szCs w:val="24"/>
        </w:rPr>
        <w:t xml:space="preserve">le mobilità verso la Svizzera, regolamentate dal Programma </w:t>
      </w:r>
      <w:proofErr w:type="spellStart"/>
      <w:r w:rsidR="00500115" w:rsidRPr="00C52500">
        <w:rPr>
          <w:rStyle w:val="at4"/>
          <w:rFonts w:ascii="Garamond" w:hAnsi="Garamond"/>
          <w:sz w:val="24"/>
          <w:szCs w:val="24"/>
        </w:rPr>
        <w:t>Swiss</w:t>
      </w:r>
      <w:r w:rsidR="008729AF" w:rsidRPr="00C52500">
        <w:rPr>
          <w:rStyle w:val="at4"/>
          <w:rFonts w:ascii="Garamond" w:hAnsi="Garamond"/>
          <w:sz w:val="24"/>
          <w:szCs w:val="24"/>
        </w:rPr>
        <w:t>-</w:t>
      </w:r>
      <w:r w:rsidR="00500115" w:rsidRPr="00C52500">
        <w:rPr>
          <w:rStyle w:val="at4"/>
          <w:rFonts w:ascii="Garamond" w:hAnsi="Garamond"/>
          <w:sz w:val="24"/>
          <w:szCs w:val="24"/>
        </w:rPr>
        <w:t>European</w:t>
      </w:r>
      <w:proofErr w:type="spellEnd"/>
      <w:r w:rsidR="00500115" w:rsidRPr="00C52500">
        <w:rPr>
          <w:rStyle w:val="at4"/>
          <w:rFonts w:ascii="Garamond" w:hAnsi="Garamond"/>
          <w:sz w:val="24"/>
          <w:szCs w:val="24"/>
        </w:rPr>
        <w:t xml:space="preserve"> </w:t>
      </w:r>
      <w:proofErr w:type="spellStart"/>
      <w:r w:rsidR="00500115" w:rsidRPr="00C52500">
        <w:rPr>
          <w:rStyle w:val="at4"/>
          <w:rFonts w:ascii="Garamond" w:hAnsi="Garamond"/>
          <w:sz w:val="24"/>
          <w:szCs w:val="24"/>
        </w:rPr>
        <w:t>Mobility</w:t>
      </w:r>
      <w:proofErr w:type="spellEnd"/>
      <w:r w:rsidR="00500115" w:rsidRPr="00C52500">
        <w:rPr>
          <w:rStyle w:val="at4"/>
          <w:rFonts w:ascii="Garamond" w:hAnsi="Garamond"/>
          <w:sz w:val="24"/>
          <w:szCs w:val="24"/>
        </w:rPr>
        <w:t xml:space="preserve"> </w:t>
      </w:r>
      <w:proofErr w:type="spellStart"/>
      <w:r w:rsidR="00500115" w:rsidRPr="00C52500">
        <w:rPr>
          <w:rStyle w:val="at4"/>
          <w:rFonts w:ascii="Garamond" w:hAnsi="Garamond"/>
          <w:sz w:val="24"/>
          <w:szCs w:val="24"/>
        </w:rPr>
        <w:t>Programme</w:t>
      </w:r>
      <w:proofErr w:type="spellEnd"/>
      <w:r w:rsidR="00500115" w:rsidRPr="00C52500">
        <w:rPr>
          <w:rStyle w:val="at4"/>
          <w:rFonts w:ascii="Garamond" w:hAnsi="Garamond"/>
          <w:sz w:val="24"/>
          <w:szCs w:val="24"/>
        </w:rPr>
        <w:t xml:space="preserve"> (SEMP). </w:t>
      </w:r>
      <w:r w:rsidR="009170D2" w:rsidRPr="00C52500">
        <w:rPr>
          <w:rStyle w:val="at4"/>
          <w:rFonts w:ascii="Garamond" w:hAnsi="Garamond"/>
          <w:sz w:val="24"/>
          <w:szCs w:val="24"/>
        </w:rPr>
        <w:t xml:space="preserve"> </w:t>
      </w:r>
    </w:p>
    <w:p w14:paraId="1EC395C1" w14:textId="77777777" w:rsidR="004154C0" w:rsidRPr="00C52500" w:rsidRDefault="004154C0" w:rsidP="00190936">
      <w:pPr>
        <w:pStyle w:val="NormaleWeb"/>
        <w:numPr>
          <w:ilvl w:val="0"/>
          <w:numId w:val="4"/>
        </w:numPr>
        <w:tabs>
          <w:tab w:val="left" w:pos="284"/>
        </w:tabs>
        <w:spacing w:before="0" w:beforeAutospacing="0" w:after="240" w:afterAutospacing="0"/>
        <w:ind w:left="0" w:firstLine="0"/>
        <w:jc w:val="both"/>
        <w:rPr>
          <w:rStyle w:val="at4"/>
          <w:rFonts w:ascii="Garamond" w:hAnsi="Garamond"/>
          <w:sz w:val="24"/>
          <w:szCs w:val="24"/>
        </w:rPr>
      </w:pPr>
      <w:r w:rsidRPr="00C52500">
        <w:rPr>
          <w:rStyle w:val="at4"/>
          <w:rFonts w:ascii="Garamond" w:hAnsi="Garamond"/>
          <w:sz w:val="24"/>
          <w:szCs w:val="24"/>
        </w:rPr>
        <w:t xml:space="preserve">Devono essere considerate ai fini del calcolo dei mesi già fruiti nello stesso ciclo le precedenti esperienze di mobilità effettuate nell’ambito dei seguenti programmi: </w:t>
      </w:r>
      <w:proofErr w:type="spellStart"/>
      <w:r w:rsidRPr="00C52500">
        <w:rPr>
          <w:rStyle w:val="at4"/>
          <w:rFonts w:ascii="Garamond" w:hAnsi="Garamond"/>
          <w:sz w:val="24"/>
          <w:szCs w:val="24"/>
        </w:rPr>
        <w:t>Lifelong</w:t>
      </w:r>
      <w:proofErr w:type="spellEnd"/>
      <w:r w:rsidRPr="00C52500">
        <w:rPr>
          <w:rStyle w:val="at4"/>
          <w:rFonts w:ascii="Garamond" w:hAnsi="Garamond"/>
          <w:sz w:val="24"/>
          <w:szCs w:val="24"/>
        </w:rPr>
        <w:t xml:space="preserve"> Learning </w:t>
      </w:r>
      <w:proofErr w:type="spellStart"/>
      <w:r w:rsidRPr="00C52500">
        <w:rPr>
          <w:rStyle w:val="at4"/>
          <w:rFonts w:ascii="Garamond" w:hAnsi="Garamond"/>
          <w:sz w:val="24"/>
          <w:szCs w:val="24"/>
        </w:rPr>
        <w:t>Programme</w:t>
      </w:r>
      <w:proofErr w:type="spellEnd"/>
      <w:r w:rsidRPr="00C52500">
        <w:rPr>
          <w:rStyle w:val="at4"/>
          <w:rFonts w:ascii="Garamond" w:hAnsi="Garamond"/>
          <w:sz w:val="24"/>
          <w:szCs w:val="24"/>
        </w:rPr>
        <w:t xml:space="preserve">, Erasmus+, Erasmus </w:t>
      </w:r>
      <w:proofErr w:type="spellStart"/>
      <w:r w:rsidRPr="00C52500">
        <w:rPr>
          <w:rStyle w:val="at4"/>
          <w:rFonts w:ascii="Garamond" w:hAnsi="Garamond"/>
          <w:sz w:val="24"/>
          <w:szCs w:val="24"/>
        </w:rPr>
        <w:t>Mundus</w:t>
      </w:r>
      <w:proofErr w:type="spellEnd"/>
      <w:r w:rsidRPr="00C52500">
        <w:rPr>
          <w:rStyle w:val="at4"/>
          <w:rFonts w:ascii="Garamond" w:hAnsi="Garamond"/>
          <w:sz w:val="24"/>
          <w:szCs w:val="24"/>
        </w:rPr>
        <w:t xml:space="preserve"> Azione 1, Erasmus </w:t>
      </w:r>
      <w:proofErr w:type="spellStart"/>
      <w:r w:rsidRPr="00C52500">
        <w:rPr>
          <w:rStyle w:val="at4"/>
          <w:rFonts w:ascii="Garamond" w:hAnsi="Garamond"/>
          <w:sz w:val="24"/>
          <w:szCs w:val="24"/>
        </w:rPr>
        <w:t>Mundus</w:t>
      </w:r>
      <w:proofErr w:type="spellEnd"/>
      <w:r w:rsidRPr="00C52500">
        <w:rPr>
          <w:rStyle w:val="at4"/>
          <w:rFonts w:ascii="Garamond" w:hAnsi="Garamond"/>
          <w:sz w:val="24"/>
          <w:szCs w:val="24"/>
        </w:rPr>
        <w:t xml:space="preserve"> Azione 2. </w:t>
      </w:r>
    </w:p>
    <w:p w14:paraId="5054D26C" w14:textId="0C48C171" w:rsidR="0046299F" w:rsidRPr="00C52500" w:rsidRDefault="00B45115" w:rsidP="0046299F">
      <w:pPr>
        <w:pStyle w:val="Titolo"/>
        <w:rPr>
          <w:rFonts w:ascii="Garamond" w:hAnsi="Garamond"/>
          <w:b w:val="0"/>
          <w:sz w:val="24"/>
          <w:szCs w:val="24"/>
        </w:rPr>
      </w:pPr>
      <w:r w:rsidRPr="00C52500">
        <w:rPr>
          <w:rFonts w:ascii="Garamond" w:hAnsi="Garamond"/>
          <w:b w:val="0"/>
          <w:sz w:val="24"/>
          <w:szCs w:val="24"/>
        </w:rPr>
        <w:t xml:space="preserve">ART. </w:t>
      </w:r>
      <w:r w:rsidR="0046563A" w:rsidRPr="00C52500">
        <w:rPr>
          <w:rFonts w:ascii="Garamond" w:hAnsi="Garamond"/>
          <w:b w:val="0"/>
          <w:sz w:val="24"/>
          <w:szCs w:val="24"/>
        </w:rPr>
        <w:t>2.3.</w:t>
      </w:r>
      <w:r w:rsidR="005D4C9E" w:rsidRPr="00C52500">
        <w:rPr>
          <w:rFonts w:ascii="Garamond" w:hAnsi="Garamond"/>
          <w:b w:val="0"/>
          <w:sz w:val="24"/>
          <w:szCs w:val="24"/>
        </w:rPr>
        <w:t xml:space="preserve"> </w:t>
      </w:r>
      <w:r w:rsidR="00406419" w:rsidRPr="00C52500">
        <w:rPr>
          <w:rFonts w:ascii="Garamond" w:hAnsi="Garamond"/>
          <w:b w:val="0"/>
          <w:sz w:val="24"/>
          <w:szCs w:val="24"/>
        </w:rPr>
        <w:t xml:space="preserve">REQUISITI </w:t>
      </w:r>
    </w:p>
    <w:p w14:paraId="611953BF" w14:textId="77777777" w:rsidR="0046563A" w:rsidRPr="00C52500" w:rsidRDefault="00B45115" w:rsidP="0046299F">
      <w:pPr>
        <w:pStyle w:val="Sottotitolo"/>
        <w:rPr>
          <w:rFonts w:ascii="Garamond" w:hAnsi="Garamond"/>
        </w:rPr>
      </w:pPr>
      <w:r w:rsidRPr="00C52500">
        <w:rPr>
          <w:rFonts w:ascii="Garamond" w:hAnsi="Garamond"/>
        </w:rPr>
        <w:t xml:space="preserve">ART. </w:t>
      </w:r>
      <w:r w:rsidR="0046563A" w:rsidRPr="00C52500">
        <w:rPr>
          <w:rFonts w:ascii="Garamond" w:hAnsi="Garamond"/>
        </w:rPr>
        <w:t>2.3.1 REQUISITI ACCADEMICI</w:t>
      </w:r>
    </w:p>
    <w:p w14:paraId="23AEB06A" w14:textId="77777777" w:rsidR="00074380" w:rsidRPr="00C52500" w:rsidRDefault="00074380" w:rsidP="00074380">
      <w:pPr>
        <w:jc w:val="both"/>
        <w:rPr>
          <w:rFonts w:ascii="Garamond" w:hAnsi="Garamond"/>
          <w:bCs/>
          <w:i/>
          <w:color w:val="0000FF"/>
          <w:sz w:val="24"/>
          <w:szCs w:val="24"/>
        </w:rPr>
      </w:pPr>
    </w:p>
    <w:p w14:paraId="7EEA84CB" w14:textId="77777777" w:rsidR="00C072DE" w:rsidRPr="00C52500" w:rsidRDefault="00C072DE" w:rsidP="00074380">
      <w:pPr>
        <w:pBdr>
          <w:top w:val="single" w:sz="4" w:space="1" w:color="auto"/>
          <w:left w:val="single" w:sz="4" w:space="4" w:color="auto"/>
          <w:bottom w:val="single" w:sz="4" w:space="1" w:color="auto"/>
          <w:right w:val="single" w:sz="4" w:space="4" w:color="auto"/>
        </w:pBdr>
        <w:jc w:val="both"/>
        <w:rPr>
          <w:rFonts w:ascii="Garamond" w:hAnsi="Garamond"/>
          <w:bCs/>
          <w:i/>
          <w:color w:val="0000FF"/>
          <w:sz w:val="24"/>
          <w:szCs w:val="24"/>
        </w:rPr>
      </w:pPr>
    </w:p>
    <w:p w14:paraId="4B46A95E" w14:textId="77777777" w:rsidR="00074380" w:rsidRPr="00C52500" w:rsidRDefault="00074380" w:rsidP="00074380">
      <w:pPr>
        <w:ind w:left="720"/>
        <w:jc w:val="both"/>
        <w:rPr>
          <w:rFonts w:ascii="Garamond" w:hAnsi="Garamond"/>
          <w:bCs/>
          <w:sz w:val="24"/>
          <w:szCs w:val="24"/>
        </w:rPr>
      </w:pPr>
    </w:p>
    <w:p w14:paraId="70DC4720" w14:textId="77777777" w:rsidR="009039C2" w:rsidRPr="00C52500" w:rsidRDefault="009039C2" w:rsidP="009039C2">
      <w:pPr>
        <w:spacing w:after="240"/>
        <w:jc w:val="both"/>
        <w:rPr>
          <w:rFonts w:ascii="Garamond" w:hAnsi="Garamond"/>
          <w:sz w:val="24"/>
          <w:szCs w:val="24"/>
        </w:rPr>
      </w:pPr>
      <w:proofErr w:type="gramStart"/>
      <w:r w:rsidRPr="00C52500">
        <w:rPr>
          <w:rFonts w:ascii="Garamond" w:hAnsi="Garamond"/>
          <w:sz w:val="24"/>
          <w:szCs w:val="24"/>
        </w:rPr>
        <w:t>E’</w:t>
      </w:r>
      <w:proofErr w:type="gramEnd"/>
      <w:r w:rsidRPr="00C52500">
        <w:rPr>
          <w:rFonts w:ascii="Garamond" w:hAnsi="Garamond"/>
          <w:sz w:val="24"/>
          <w:szCs w:val="24"/>
        </w:rPr>
        <w:t xml:space="preserve"> necessario essere iscritti almeno al secondo anno di corso accademico ed aver conseguito non meno di 24 crediti ECTS ed essere iscritti</w:t>
      </w:r>
    </w:p>
    <w:p w14:paraId="4DA17782" w14:textId="0CEEB0D9" w:rsidR="009039C2" w:rsidRPr="00C52500" w:rsidRDefault="009039C2" w:rsidP="009039C2">
      <w:pPr>
        <w:spacing w:after="240"/>
        <w:jc w:val="both"/>
        <w:rPr>
          <w:rFonts w:ascii="Garamond" w:hAnsi="Garamond"/>
          <w:sz w:val="24"/>
          <w:szCs w:val="24"/>
        </w:rPr>
      </w:pPr>
      <w:r w:rsidRPr="00C52500">
        <w:rPr>
          <w:rFonts w:ascii="Garamond" w:hAnsi="Garamond"/>
          <w:sz w:val="24"/>
          <w:szCs w:val="24"/>
        </w:rPr>
        <w:t xml:space="preserve">Possono partecipare al bando gli studenti che hanno sostenuto con profitto gli esami di </w:t>
      </w:r>
      <w:r w:rsidR="00E27F26">
        <w:rPr>
          <w:rFonts w:ascii="Garamond" w:hAnsi="Garamond"/>
          <w:sz w:val="24"/>
          <w:szCs w:val="24"/>
        </w:rPr>
        <w:t xml:space="preserve">Istituzioni di </w:t>
      </w:r>
      <w:r w:rsidRPr="00C52500">
        <w:rPr>
          <w:rFonts w:ascii="Garamond" w:hAnsi="Garamond"/>
          <w:sz w:val="24"/>
          <w:szCs w:val="24"/>
        </w:rPr>
        <w:t xml:space="preserve">Diritto Privato e </w:t>
      </w:r>
      <w:r w:rsidR="00E27F26">
        <w:rPr>
          <w:rFonts w:ascii="Garamond" w:hAnsi="Garamond"/>
          <w:sz w:val="24"/>
          <w:szCs w:val="24"/>
        </w:rPr>
        <w:t xml:space="preserve">Istituzioni di </w:t>
      </w:r>
      <w:r w:rsidRPr="00C52500">
        <w:rPr>
          <w:rFonts w:ascii="Garamond" w:hAnsi="Garamond"/>
          <w:sz w:val="24"/>
          <w:szCs w:val="24"/>
        </w:rPr>
        <w:t>Diritto Pubb</w:t>
      </w:r>
      <w:r w:rsidR="00351B1E" w:rsidRPr="00C52500">
        <w:rPr>
          <w:rFonts w:ascii="Garamond" w:hAnsi="Garamond"/>
          <w:sz w:val="24"/>
          <w:szCs w:val="24"/>
        </w:rPr>
        <w:t>lico</w:t>
      </w:r>
      <w:r w:rsidRPr="00C52500">
        <w:rPr>
          <w:rFonts w:ascii="Garamond" w:hAnsi="Garamond"/>
          <w:sz w:val="24"/>
          <w:szCs w:val="24"/>
        </w:rPr>
        <w:t xml:space="preserve"> </w:t>
      </w:r>
      <w:r w:rsidR="00351B1E" w:rsidRPr="00C52500">
        <w:rPr>
          <w:rFonts w:ascii="Garamond" w:hAnsi="Garamond"/>
          <w:sz w:val="24"/>
          <w:szCs w:val="24"/>
        </w:rPr>
        <w:t>(</w:t>
      </w:r>
      <w:r w:rsidRPr="00C52500">
        <w:rPr>
          <w:rFonts w:ascii="Garamond" w:hAnsi="Garamond"/>
          <w:sz w:val="24"/>
          <w:szCs w:val="24"/>
        </w:rPr>
        <w:t>a tale riguardo la commissione</w:t>
      </w:r>
      <w:r w:rsidR="00351B1E" w:rsidRPr="00C52500">
        <w:rPr>
          <w:rFonts w:ascii="Garamond" w:hAnsi="Garamond"/>
          <w:sz w:val="24"/>
          <w:szCs w:val="24"/>
        </w:rPr>
        <w:t xml:space="preserve"> di </w:t>
      </w:r>
      <w:r w:rsidR="00E27F26">
        <w:rPr>
          <w:rFonts w:ascii="Garamond" w:hAnsi="Garamond"/>
          <w:sz w:val="24"/>
          <w:szCs w:val="24"/>
        </w:rPr>
        <w:t>F</w:t>
      </w:r>
      <w:r w:rsidR="00351B1E" w:rsidRPr="00C52500">
        <w:rPr>
          <w:rFonts w:ascii="Garamond" w:hAnsi="Garamond"/>
          <w:sz w:val="24"/>
          <w:szCs w:val="24"/>
        </w:rPr>
        <w:t>acoltà</w:t>
      </w:r>
      <w:r w:rsidRPr="00C52500">
        <w:rPr>
          <w:rFonts w:ascii="Garamond" w:hAnsi="Garamond"/>
          <w:sz w:val="24"/>
          <w:szCs w:val="24"/>
        </w:rPr>
        <w:t>, anche in ragione de</w:t>
      </w:r>
      <w:r w:rsidR="00351B1E" w:rsidRPr="00C52500">
        <w:rPr>
          <w:rFonts w:ascii="Garamond" w:hAnsi="Garamond"/>
          <w:sz w:val="24"/>
          <w:szCs w:val="24"/>
        </w:rPr>
        <w:t>i corsi di studi cui è aperto il presente bando,</w:t>
      </w:r>
      <w:r w:rsidRPr="00C52500">
        <w:rPr>
          <w:rFonts w:ascii="Garamond" w:hAnsi="Garamond"/>
          <w:sz w:val="24"/>
          <w:szCs w:val="24"/>
        </w:rPr>
        <w:t xml:space="preserve"> si riserva di valutare compiutamente </w:t>
      </w:r>
      <w:r w:rsidR="0030673F" w:rsidRPr="00C52500">
        <w:rPr>
          <w:rFonts w:ascii="Garamond" w:hAnsi="Garamond"/>
          <w:sz w:val="24"/>
          <w:szCs w:val="24"/>
        </w:rPr>
        <w:t xml:space="preserve">il percorso </w:t>
      </w:r>
      <w:r w:rsidR="0030673F" w:rsidRPr="00C52500">
        <w:rPr>
          <w:rFonts w:ascii="Garamond" w:hAnsi="Garamond"/>
          <w:sz w:val="24"/>
          <w:szCs w:val="24"/>
        </w:rPr>
        <w:lastRenderedPageBreak/>
        <w:t xml:space="preserve">di studi e </w:t>
      </w:r>
      <w:r w:rsidRPr="00C52500">
        <w:rPr>
          <w:rFonts w:ascii="Garamond" w:hAnsi="Garamond"/>
          <w:sz w:val="24"/>
          <w:szCs w:val="24"/>
        </w:rPr>
        <w:t>la documentazione allegata a sostegno del comprovato superamento di detti esami</w:t>
      </w:r>
      <w:r w:rsidR="0007112F">
        <w:rPr>
          <w:rFonts w:ascii="Garamond" w:hAnsi="Garamond"/>
          <w:sz w:val="24"/>
          <w:szCs w:val="24"/>
        </w:rPr>
        <w:t>, ovvero la carriera triennale precedente al biennio di iscrizione (es. LM90)</w:t>
      </w:r>
      <w:r w:rsidR="00351B1E" w:rsidRPr="00C52500">
        <w:rPr>
          <w:rFonts w:ascii="Garamond" w:hAnsi="Garamond"/>
          <w:sz w:val="24"/>
          <w:szCs w:val="24"/>
        </w:rPr>
        <w:t>)</w:t>
      </w:r>
      <w:r w:rsidRPr="00C52500">
        <w:rPr>
          <w:rFonts w:ascii="Garamond" w:hAnsi="Garamond"/>
          <w:sz w:val="24"/>
          <w:szCs w:val="24"/>
        </w:rPr>
        <w:t>.</w:t>
      </w:r>
    </w:p>
    <w:p w14:paraId="46728AD2" w14:textId="23F6B73E" w:rsidR="009039C2" w:rsidRPr="00C52500" w:rsidRDefault="009039C2" w:rsidP="00351B1E">
      <w:pPr>
        <w:spacing w:after="240"/>
        <w:jc w:val="both"/>
        <w:rPr>
          <w:rFonts w:ascii="Garamond" w:hAnsi="Garamond"/>
          <w:sz w:val="24"/>
          <w:szCs w:val="24"/>
        </w:rPr>
      </w:pPr>
      <w:proofErr w:type="gramStart"/>
      <w:r w:rsidRPr="00C52500">
        <w:rPr>
          <w:rFonts w:ascii="Garamond" w:hAnsi="Garamond"/>
          <w:sz w:val="24"/>
          <w:szCs w:val="24"/>
        </w:rPr>
        <w:t>E’</w:t>
      </w:r>
      <w:proofErr w:type="gramEnd"/>
      <w:r w:rsidRPr="00C52500">
        <w:rPr>
          <w:rFonts w:ascii="Garamond" w:hAnsi="Garamond"/>
          <w:sz w:val="24"/>
          <w:szCs w:val="24"/>
        </w:rPr>
        <w:t xml:space="preserve"> necessario aver sostenuto presso l’ateneo l’esame di Inglese Giuridico ovvero</w:t>
      </w:r>
      <w:r w:rsidR="00351B1E" w:rsidRPr="00C52500">
        <w:rPr>
          <w:rFonts w:ascii="Garamond" w:hAnsi="Garamond"/>
          <w:sz w:val="24"/>
          <w:szCs w:val="24"/>
        </w:rPr>
        <w:t xml:space="preserve"> </w:t>
      </w:r>
      <w:r w:rsidRPr="00C52500">
        <w:rPr>
          <w:rFonts w:ascii="Garamond" w:hAnsi="Garamond"/>
          <w:sz w:val="24"/>
          <w:szCs w:val="24"/>
        </w:rPr>
        <w:t>altri esami di lingua riconosciuti con livello B2</w:t>
      </w:r>
      <w:r w:rsidR="00351B1E" w:rsidRPr="00C52500">
        <w:rPr>
          <w:rFonts w:ascii="Garamond" w:hAnsi="Garamond"/>
          <w:sz w:val="24"/>
          <w:szCs w:val="24"/>
        </w:rPr>
        <w:t xml:space="preserve"> comprovati </w:t>
      </w:r>
      <w:proofErr w:type="spellStart"/>
      <w:r w:rsidR="00351B1E" w:rsidRPr="00C52500">
        <w:rPr>
          <w:rFonts w:ascii="Garamond" w:hAnsi="Garamond"/>
          <w:sz w:val="24"/>
          <w:szCs w:val="24"/>
        </w:rPr>
        <w:t>documentalmente</w:t>
      </w:r>
      <w:proofErr w:type="spellEnd"/>
      <w:r w:rsidR="00351B1E" w:rsidRPr="00C52500">
        <w:rPr>
          <w:rFonts w:ascii="Garamond" w:hAnsi="Garamond"/>
          <w:sz w:val="24"/>
          <w:szCs w:val="24"/>
        </w:rPr>
        <w:t xml:space="preserve"> (</w:t>
      </w:r>
      <w:r w:rsidRPr="00C52500">
        <w:rPr>
          <w:rFonts w:ascii="Garamond" w:hAnsi="Garamond"/>
          <w:sz w:val="24"/>
          <w:szCs w:val="24"/>
        </w:rPr>
        <w:t xml:space="preserve">la </w:t>
      </w:r>
      <w:r w:rsidR="00351B1E" w:rsidRPr="00C52500">
        <w:rPr>
          <w:rFonts w:ascii="Garamond" w:hAnsi="Garamond"/>
          <w:sz w:val="24"/>
          <w:szCs w:val="24"/>
        </w:rPr>
        <w:t xml:space="preserve">commissione di </w:t>
      </w:r>
      <w:r w:rsidR="00E27F26">
        <w:rPr>
          <w:rFonts w:ascii="Garamond" w:hAnsi="Garamond"/>
          <w:sz w:val="24"/>
          <w:szCs w:val="24"/>
        </w:rPr>
        <w:t>F</w:t>
      </w:r>
      <w:r w:rsidRPr="00C52500">
        <w:rPr>
          <w:rFonts w:ascii="Garamond" w:hAnsi="Garamond"/>
          <w:sz w:val="24"/>
          <w:szCs w:val="24"/>
        </w:rPr>
        <w:t>acoltà si</w:t>
      </w:r>
      <w:r w:rsidR="00351B1E" w:rsidRPr="00C52500">
        <w:rPr>
          <w:rFonts w:ascii="Garamond" w:hAnsi="Garamond"/>
          <w:sz w:val="24"/>
          <w:szCs w:val="24"/>
        </w:rPr>
        <w:t xml:space="preserve"> </w:t>
      </w:r>
      <w:r w:rsidRPr="00C52500">
        <w:rPr>
          <w:rFonts w:ascii="Garamond" w:hAnsi="Garamond"/>
          <w:sz w:val="24"/>
          <w:szCs w:val="24"/>
        </w:rPr>
        <w:t>riserva di verificare in sede di presentazione della domanda e/o assegnazione delle</w:t>
      </w:r>
      <w:r w:rsidR="00351B1E" w:rsidRPr="00C52500">
        <w:rPr>
          <w:rFonts w:ascii="Garamond" w:hAnsi="Garamond"/>
          <w:sz w:val="24"/>
          <w:szCs w:val="24"/>
        </w:rPr>
        <w:t xml:space="preserve"> </w:t>
      </w:r>
      <w:r w:rsidRPr="00C52500">
        <w:rPr>
          <w:rFonts w:ascii="Garamond" w:hAnsi="Garamond"/>
          <w:sz w:val="24"/>
          <w:szCs w:val="24"/>
        </w:rPr>
        <w:t>sedi di destinazione</w:t>
      </w:r>
      <w:r w:rsidR="00351B1E" w:rsidRPr="00C52500">
        <w:rPr>
          <w:rFonts w:ascii="Garamond" w:hAnsi="Garamond"/>
          <w:sz w:val="24"/>
          <w:szCs w:val="24"/>
        </w:rPr>
        <w:t>, la certificazione allegata ed</w:t>
      </w:r>
      <w:r w:rsidRPr="00C52500">
        <w:rPr>
          <w:rFonts w:ascii="Garamond" w:hAnsi="Garamond"/>
          <w:sz w:val="24"/>
          <w:szCs w:val="24"/>
        </w:rPr>
        <w:t xml:space="preserve"> ulteriori certificati di lingua con livello B2 conseguiti presso altri</w:t>
      </w:r>
      <w:r w:rsidR="00351B1E" w:rsidRPr="00C52500">
        <w:rPr>
          <w:rFonts w:ascii="Garamond" w:hAnsi="Garamond"/>
          <w:sz w:val="24"/>
          <w:szCs w:val="24"/>
        </w:rPr>
        <w:t xml:space="preserve"> </w:t>
      </w:r>
      <w:r w:rsidRPr="00C52500">
        <w:rPr>
          <w:rFonts w:ascii="Garamond" w:hAnsi="Garamond"/>
          <w:sz w:val="24"/>
          <w:szCs w:val="24"/>
        </w:rPr>
        <w:t>istituti certificati</w:t>
      </w:r>
      <w:r w:rsidR="0030673F" w:rsidRPr="00C52500">
        <w:rPr>
          <w:rFonts w:ascii="Garamond" w:hAnsi="Garamond"/>
          <w:sz w:val="24"/>
          <w:szCs w:val="24"/>
        </w:rPr>
        <w:t xml:space="preserve"> ovvero al CLA</w:t>
      </w:r>
      <w:r w:rsidRPr="00C52500">
        <w:rPr>
          <w:rFonts w:ascii="Garamond" w:hAnsi="Garamond"/>
          <w:sz w:val="24"/>
          <w:szCs w:val="24"/>
        </w:rPr>
        <w:t>, in alternativa al livello B2 conseguito presso la facoltà</w:t>
      </w:r>
      <w:r w:rsidR="00351B1E" w:rsidRPr="00C52500">
        <w:rPr>
          <w:rFonts w:ascii="Garamond" w:hAnsi="Garamond"/>
          <w:sz w:val="24"/>
          <w:szCs w:val="24"/>
        </w:rPr>
        <w:t>)</w:t>
      </w:r>
      <w:r w:rsidRPr="00C52500">
        <w:rPr>
          <w:rFonts w:ascii="Garamond" w:hAnsi="Garamond"/>
          <w:sz w:val="24"/>
          <w:szCs w:val="24"/>
        </w:rPr>
        <w:t>.</w:t>
      </w:r>
    </w:p>
    <w:p w14:paraId="334476E7" w14:textId="229F119F" w:rsidR="009039C2" w:rsidRPr="00C52500" w:rsidRDefault="009039C2" w:rsidP="009B559D">
      <w:pPr>
        <w:spacing w:after="240"/>
        <w:jc w:val="both"/>
        <w:rPr>
          <w:rFonts w:ascii="Garamond" w:hAnsi="Garamond"/>
          <w:sz w:val="24"/>
          <w:szCs w:val="24"/>
        </w:rPr>
      </w:pPr>
      <w:proofErr w:type="gramStart"/>
      <w:r w:rsidRPr="00C52500">
        <w:rPr>
          <w:rFonts w:ascii="Garamond" w:hAnsi="Garamond"/>
          <w:sz w:val="24"/>
          <w:szCs w:val="24"/>
        </w:rPr>
        <w:t>E’</w:t>
      </w:r>
      <w:proofErr w:type="gramEnd"/>
      <w:r w:rsidRPr="00C52500">
        <w:rPr>
          <w:rFonts w:ascii="Garamond" w:hAnsi="Garamond"/>
          <w:sz w:val="24"/>
          <w:szCs w:val="24"/>
        </w:rPr>
        <w:t xml:space="preserve"> possibile partecipare essendo iscritti al Dottorato di ricerca della Facoltà di</w:t>
      </w:r>
      <w:r w:rsidR="00351B1E" w:rsidRPr="00C52500">
        <w:rPr>
          <w:rFonts w:ascii="Garamond" w:hAnsi="Garamond"/>
          <w:sz w:val="24"/>
          <w:szCs w:val="24"/>
        </w:rPr>
        <w:t xml:space="preserve"> </w:t>
      </w:r>
      <w:r w:rsidRPr="00C52500">
        <w:rPr>
          <w:rFonts w:ascii="Garamond" w:hAnsi="Garamond"/>
          <w:sz w:val="24"/>
          <w:szCs w:val="24"/>
        </w:rPr>
        <w:t>Giurisprudenza purché assegnatari di posto di dottorato senza borsa economica in</w:t>
      </w:r>
      <w:r w:rsidR="00351B1E" w:rsidRPr="00C52500">
        <w:rPr>
          <w:rFonts w:ascii="Garamond" w:hAnsi="Garamond"/>
          <w:sz w:val="24"/>
          <w:szCs w:val="24"/>
        </w:rPr>
        <w:t xml:space="preserve"> </w:t>
      </w:r>
      <w:r w:rsidRPr="00C52500">
        <w:rPr>
          <w:rFonts w:ascii="Garamond" w:hAnsi="Garamond"/>
          <w:sz w:val="24"/>
          <w:szCs w:val="24"/>
        </w:rPr>
        <w:t>u</w:t>
      </w:r>
      <w:r w:rsidR="009B559D" w:rsidRPr="00C52500">
        <w:rPr>
          <w:rFonts w:ascii="Garamond" w:hAnsi="Garamond"/>
          <w:sz w:val="24"/>
          <w:szCs w:val="24"/>
        </w:rPr>
        <w:t>na delle cattedre</w:t>
      </w:r>
      <w:r w:rsidR="007F0D34" w:rsidRPr="00C52500">
        <w:rPr>
          <w:rFonts w:ascii="Garamond" w:hAnsi="Garamond"/>
          <w:sz w:val="24"/>
          <w:szCs w:val="24"/>
        </w:rPr>
        <w:t xml:space="preserve"> di cui al punto 2.3.4.</w:t>
      </w:r>
    </w:p>
    <w:p w14:paraId="5F395F18" w14:textId="77777777" w:rsidR="005949E6" w:rsidRPr="00C52500" w:rsidRDefault="005949E6" w:rsidP="005949E6">
      <w:pPr>
        <w:spacing w:after="240"/>
        <w:jc w:val="both"/>
        <w:rPr>
          <w:rFonts w:ascii="Garamond" w:hAnsi="Garamond"/>
          <w:sz w:val="24"/>
          <w:szCs w:val="24"/>
        </w:rPr>
      </w:pPr>
      <w:r w:rsidRPr="00C52500">
        <w:rPr>
          <w:rFonts w:ascii="Garamond" w:hAnsi="Garamond"/>
          <w:sz w:val="24"/>
          <w:szCs w:val="24"/>
        </w:rPr>
        <w:t>Per gli iscritti ad un corso di Dottorato di Ricerca è richiesto il nulla osta del Coordinatore del Dottorato.</w:t>
      </w:r>
    </w:p>
    <w:p w14:paraId="3701F52F" w14:textId="77777777" w:rsidR="005949E6" w:rsidRPr="00C52500" w:rsidRDefault="005949E6" w:rsidP="005949E6">
      <w:pPr>
        <w:spacing w:after="240"/>
        <w:jc w:val="both"/>
        <w:rPr>
          <w:rFonts w:ascii="Garamond" w:hAnsi="Garamond"/>
          <w:sz w:val="24"/>
          <w:szCs w:val="24"/>
        </w:rPr>
      </w:pPr>
      <w:r w:rsidRPr="00C52500">
        <w:rPr>
          <w:rFonts w:ascii="Garamond" w:hAnsi="Garamond"/>
          <w:sz w:val="24"/>
          <w:szCs w:val="24"/>
        </w:rPr>
        <w:t xml:space="preserve">Si precisa che NON possono essere assegnate mobilità Erasmus+ per motivi di studio ai laureati che svolgono tirocini professionalizzanti </w:t>
      </w:r>
      <w:proofErr w:type="spellStart"/>
      <w:r w:rsidRPr="00C52500">
        <w:rPr>
          <w:rFonts w:ascii="Garamond" w:hAnsi="Garamond"/>
          <w:sz w:val="24"/>
          <w:szCs w:val="24"/>
        </w:rPr>
        <w:t>post-lauream</w:t>
      </w:r>
      <w:proofErr w:type="spellEnd"/>
      <w:r w:rsidRPr="00C52500">
        <w:rPr>
          <w:rFonts w:ascii="Garamond" w:hAnsi="Garamond"/>
          <w:sz w:val="24"/>
          <w:szCs w:val="24"/>
        </w:rPr>
        <w:t>.</w:t>
      </w:r>
    </w:p>
    <w:p w14:paraId="796E2E60" w14:textId="6DD16CB0" w:rsidR="005949E6" w:rsidRPr="00C52500" w:rsidRDefault="005949E6" w:rsidP="005949E6">
      <w:pPr>
        <w:spacing w:after="240"/>
        <w:jc w:val="both"/>
        <w:rPr>
          <w:rFonts w:ascii="Garamond" w:hAnsi="Garamond"/>
          <w:sz w:val="24"/>
          <w:szCs w:val="24"/>
        </w:rPr>
      </w:pPr>
      <w:r w:rsidRPr="00C52500">
        <w:rPr>
          <w:rFonts w:ascii="Garamond" w:hAnsi="Garamond"/>
          <w:sz w:val="24"/>
          <w:szCs w:val="24"/>
        </w:rPr>
        <w:t xml:space="preserve">Si precisa che saranno considerati tutti i crediti maturati fino al momento della presentazione della domanda, acquisiti esclusivamente per esami registrati su </w:t>
      </w:r>
      <w:proofErr w:type="spellStart"/>
      <w:r w:rsidRPr="00C52500">
        <w:rPr>
          <w:rFonts w:ascii="Garamond" w:hAnsi="Garamond"/>
          <w:sz w:val="24"/>
          <w:szCs w:val="24"/>
        </w:rPr>
        <w:t>Infostud</w:t>
      </w:r>
      <w:proofErr w:type="spellEnd"/>
      <w:r w:rsidRPr="00C52500">
        <w:rPr>
          <w:rFonts w:ascii="Garamond" w:hAnsi="Garamond"/>
          <w:sz w:val="24"/>
          <w:szCs w:val="24"/>
        </w:rPr>
        <w:t xml:space="preserve"> (a questo riguardo si precisa che NON potranno essere tenute in considerazione documentazioni aggiuntive allegate successivamente alla presentazione della domanda). (</w:t>
      </w:r>
      <w:r w:rsidRPr="00C52500">
        <w:rPr>
          <w:rFonts w:ascii="Garamond" w:hAnsi="Garamond"/>
          <w:sz w:val="24"/>
          <w:szCs w:val="24"/>
          <w:highlight w:val="cyan"/>
        </w:rPr>
        <w:t>Vedi art. 6 “Candidatura</w:t>
      </w:r>
      <w:r w:rsidRPr="00C52500">
        <w:rPr>
          <w:rFonts w:ascii="Garamond" w:hAnsi="Garamond"/>
          <w:sz w:val="24"/>
          <w:szCs w:val="24"/>
        </w:rPr>
        <w:t>”).</w:t>
      </w:r>
    </w:p>
    <w:p w14:paraId="12F61C9A" w14:textId="77777777" w:rsidR="005949E6" w:rsidRPr="00C52500" w:rsidRDefault="005949E6" w:rsidP="005949E6">
      <w:pPr>
        <w:spacing w:after="240"/>
        <w:jc w:val="both"/>
        <w:rPr>
          <w:rFonts w:ascii="Garamond" w:hAnsi="Garamond"/>
          <w:sz w:val="24"/>
          <w:szCs w:val="24"/>
        </w:rPr>
      </w:pPr>
      <w:r w:rsidRPr="00C52500">
        <w:rPr>
          <w:rFonts w:ascii="Garamond" w:hAnsi="Garamond"/>
          <w:sz w:val="24"/>
          <w:szCs w:val="24"/>
        </w:rPr>
        <w:t>Il riconoscimento dei crediti relativi alle attività svolte in Erasmus dovrà avvenire prima della discussione della tesi e della conclusione del corso di studio frequentato</w:t>
      </w:r>
    </w:p>
    <w:p w14:paraId="06B40003" w14:textId="77777777" w:rsidR="005949E6" w:rsidRPr="00C52500" w:rsidRDefault="00237995" w:rsidP="008E533D">
      <w:pPr>
        <w:spacing w:after="240"/>
        <w:jc w:val="both"/>
        <w:rPr>
          <w:rFonts w:ascii="Garamond" w:hAnsi="Garamond"/>
          <w:sz w:val="24"/>
          <w:szCs w:val="24"/>
        </w:rPr>
      </w:pPr>
      <w:r w:rsidRPr="00C52500">
        <w:rPr>
          <w:rFonts w:ascii="Garamond" w:hAnsi="Garamond"/>
          <w:sz w:val="24"/>
          <w:szCs w:val="24"/>
        </w:rPr>
        <w:t>Ai fini della candidatura s</w:t>
      </w:r>
      <w:r w:rsidR="00245CA1" w:rsidRPr="00C52500">
        <w:rPr>
          <w:rFonts w:ascii="Garamond" w:hAnsi="Garamond"/>
          <w:sz w:val="24"/>
          <w:szCs w:val="24"/>
        </w:rPr>
        <w:t>aranno presi in considerazione e valutati</w:t>
      </w:r>
      <w:r w:rsidR="00F819C1" w:rsidRPr="00C52500">
        <w:rPr>
          <w:rFonts w:ascii="Garamond" w:hAnsi="Garamond"/>
          <w:sz w:val="24"/>
          <w:szCs w:val="24"/>
        </w:rPr>
        <w:t xml:space="preserve"> tutti i CFU maturati fino al momento della presentazione della domanda, acquisiti esclusivamente per esami e registrati su </w:t>
      </w:r>
      <w:proofErr w:type="spellStart"/>
      <w:r w:rsidR="00F819C1" w:rsidRPr="00C52500">
        <w:rPr>
          <w:rFonts w:ascii="Garamond" w:hAnsi="Garamond"/>
          <w:sz w:val="24"/>
          <w:szCs w:val="24"/>
        </w:rPr>
        <w:t>Infostud</w:t>
      </w:r>
      <w:proofErr w:type="spellEnd"/>
      <w:r w:rsidR="00F819C1" w:rsidRPr="00C52500">
        <w:rPr>
          <w:rFonts w:ascii="Garamond" w:hAnsi="Garamond"/>
          <w:sz w:val="24"/>
          <w:szCs w:val="24"/>
        </w:rPr>
        <w:t xml:space="preserve"> alla data </w:t>
      </w:r>
      <w:r w:rsidR="00AA6A76" w:rsidRPr="00C52500">
        <w:rPr>
          <w:rFonts w:ascii="Garamond" w:hAnsi="Garamond"/>
          <w:sz w:val="24"/>
          <w:szCs w:val="24"/>
        </w:rPr>
        <w:t>di chiusura del bando</w:t>
      </w:r>
      <w:r w:rsidR="005949E6" w:rsidRPr="00C52500">
        <w:rPr>
          <w:rFonts w:ascii="Garamond" w:hAnsi="Garamond"/>
          <w:sz w:val="24"/>
          <w:szCs w:val="24"/>
        </w:rPr>
        <w:t>.</w:t>
      </w:r>
    </w:p>
    <w:p w14:paraId="4271322E" w14:textId="38545F13" w:rsidR="005949E6" w:rsidRPr="00C52500" w:rsidRDefault="005949E6" w:rsidP="005949E6">
      <w:pPr>
        <w:spacing w:after="240"/>
        <w:jc w:val="both"/>
        <w:rPr>
          <w:rFonts w:ascii="Garamond" w:hAnsi="Garamond"/>
          <w:sz w:val="24"/>
          <w:szCs w:val="24"/>
        </w:rPr>
      </w:pPr>
      <w:r w:rsidRPr="00C52500">
        <w:rPr>
          <w:rFonts w:ascii="Garamond" w:hAnsi="Garamond"/>
          <w:sz w:val="24"/>
          <w:szCs w:val="24"/>
        </w:rPr>
        <w:t xml:space="preserve">La Facoltà evidenzia che i requisiti su indicati sono stati valutati al fine di consentire ai partecipanti al bando di essere in possesso di una base di studi giuridici a cui affiancare gli esami sostenuti presso l’Ateneo con un criterio di integrazione e complementarietà. Si rimarca inoltre come gli studenti non potranno vedersi riconosciuti all’interno del proprio piano di studi quegli esami che per materiale trattato non possono essere ritenuti equipollenti a quelli insegnati presso la facoltà </w:t>
      </w:r>
      <w:r w:rsidR="007D35A0" w:rsidRPr="00C52500">
        <w:rPr>
          <w:rFonts w:ascii="Garamond" w:hAnsi="Garamond"/>
          <w:sz w:val="24"/>
          <w:szCs w:val="24"/>
        </w:rPr>
        <w:t xml:space="preserve">di appartenenza </w:t>
      </w:r>
      <w:r w:rsidRPr="00C52500">
        <w:rPr>
          <w:rFonts w:ascii="Garamond" w:hAnsi="Garamond"/>
          <w:sz w:val="24"/>
          <w:szCs w:val="24"/>
        </w:rPr>
        <w:t>(un apposito modulo</w:t>
      </w:r>
      <w:r w:rsidR="007D35A0" w:rsidRPr="00C52500">
        <w:rPr>
          <w:rFonts w:ascii="Garamond" w:hAnsi="Garamond"/>
          <w:sz w:val="24"/>
          <w:szCs w:val="24"/>
        </w:rPr>
        <w:t xml:space="preserve"> complementare a conferma dell’</w:t>
      </w:r>
      <w:r w:rsidRPr="00C52500">
        <w:rPr>
          <w:rFonts w:ascii="Garamond" w:hAnsi="Garamond"/>
          <w:sz w:val="24"/>
          <w:szCs w:val="24"/>
        </w:rPr>
        <w:t>equipollenz</w:t>
      </w:r>
      <w:r w:rsidR="007D35A0" w:rsidRPr="00C52500">
        <w:rPr>
          <w:rFonts w:ascii="Garamond" w:hAnsi="Garamond"/>
          <w:sz w:val="24"/>
          <w:szCs w:val="24"/>
        </w:rPr>
        <w:t>a</w:t>
      </w:r>
      <w:r w:rsidRPr="00C52500">
        <w:rPr>
          <w:rFonts w:ascii="Garamond" w:hAnsi="Garamond"/>
          <w:sz w:val="24"/>
          <w:szCs w:val="24"/>
        </w:rPr>
        <w:t xml:space="preserve"> sarà</w:t>
      </w:r>
      <w:r w:rsidR="007D35A0" w:rsidRPr="00C52500">
        <w:rPr>
          <w:rFonts w:ascii="Garamond" w:hAnsi="Garamond"/>
          <w:sz w:val="24"/>
          <w:szCs w:val="24"/>
        </w:rPr>
        <w:t xml:space="preserve"> </w:t>
      </w:r>
      <w:r w:rsidRPr="00C52500">
        <w:rPr>
          <w:rFonts w:ascii="Garamond" w:hAnsi="Garamond"/>
          <w:sz w:val="24"/>
          <w:szCs w:val="24"/>
        </w:rPr>
        <w:t xml:space="preserve">disponibile presso l’ufficio Erasmus di facoltà, in formato cartaceo e richiedibile in </w:t>
      </w:r>
      <w:proofErr w:type="spellStart"/>
      <w:r w:rsidRPr="00C52500">
        <w:rPr>
          <w:rFonts w:ascii="Garamond" w:hAnsi="Garamond"/>
          <w:sz w:val="24"/>
          <w:szCs w:val="24"/>
        </w:rPr>
        <w:t>formatodigitale</w:t>
      </w:r>
      <w:proofErr w:type="spellEnd"/>
      <w:r w:rsidRPr="00C52500">
        <w:rPr>
          <w:rFonts w:ascii="Garamond" w:hAnsi="Garamond"/>
          <w:sz w:val="24"/>
          <w:szCs w:val="24"/>
        </w:rPr>
        <w:t xml:space="preserve"> .pdf via mail all’indirizzo: erasmuslaw@uniroma1.it) e comunque non è possibile</w:t>
      </w:r>
      <w:r w:rsidR="007D35A0" w:rsidRPr="00C52500">
        <w:rPr>
          <w:rFonts w:ascii="Garamond" w:hAnsi="Garamond"/>
          <w:sz w:val="24"/>
          <w:szCs w:val="24"/>
        </w:rPr>
        <w:t xml:space="preserve"> </w:t>
      </w:r>
      <w:r w:rsidRPr="00C52500">
        <w:rPr>
          <w:rFonts w:ascii="Garamond" w:hAnsi="Garamond"/>
          <w:sz w:val="24"/>
          <w:szCs w:val="24"/>
        </w:rPr>
        <w:t>sostenere all’estero gli esami di Diritto Processuale Civile, Diritto Processuale Penale e Diritto Amministrativo II, da conseguirsi necessariamente presso la Facoltà di appartenenza.</w:t>
      </w:r>
    </w:p>
    <w:p w14:paraId="0B9EE64E" w14:textId="77777777" w:rsidR="00245CA1" w:rsidRPr="00C52500" w:rsidRDefault="00245CA1" w:rsidP="008E533D">
      <w:pPr>
        <w:spacing w:after="240"/>
        <w:jc w:val="both"/>
        <w:rPr>
          <w:rFonts w:ascii="Garamond" w:hAnsi="Garamond"/>
          <w:sz w:val="24"/>
          <w:szCs w:val="24"/>
        </w:rPr>
      </w:pPr>
    </w:p>
    <w:p w14:paraId="1D3BD3DD" w14:textId="77777777" w:rsidR="00B85846" w:rsidRPr="00C52500" w:rsidRDefault="00B85846" w:rsidP="00B85846">
      <w:pPr>
        <w:pStyle w:val="Sottotitolo"/>
        <w:rPr>
          <w:rFonts w:ascii="Garamond" w:hAnsi="Garamond"/>
          <w:b/>
          <w:bCs/>
        </w:rPr>
      </w:pPr>
      <w:r w:rsidRPr="00C52500">
        <w:rPr>
          <w:rFonts w:ascii="Garamond" w:hAnsi="Garamond"/>
        </w:rPr>
        <w:t>ART. 2.3.2 REQUISITI LINGUISTICI</w:t>
      </w:r>
    </w:p>
    <w:p w14:paraId="1B3B8846" w14:textId="77777777" w:rsidR="0029431E" w:rsidRPr="00C52500" w:rsidRDefault="0029431E" w:rsidP="0029431E">
      <w:pPr>
        <w:widowControl w:val="0"/>
        <w:autoSpaceDE w:val="0"/>
        <w:autoSpaceDN w:val="0"/>
        <w:adjustRightInd w:val="0"/>
        <w:rPr>
          <w:rFonts w:ascii="Garamond" w:hAnsi="Garamond" w:cs="Times New Roman"/>
          <w:sz w:val="24"/>
          <w:szCs w:val="24"/>
        </w:rPr>
      </w:pPr>
    </w:p>
    <w:p w14:paraId="55E7A7BD" w14:textId="77777777" w:rsidR="0029431E" w:rsidRPr="00C52500" w:rsidRDefault="0029431E" w:rsidP="0029431E">
      <w:pPr>
        <w:pStyle w:val="Sottotitolo"/>
        <w:rPr>
          <w:rFonts w:ascii="Garamond" w:hAnsi="Garamond"/>
          <w:color w:val="auto"/>
        </w:rPr>
      </w:pPr>
      <w:r w:rsidRPr="00C52500">
        <w:rPr>
          <w:rFonts w:ascii="Garamond" w:hAnsi="Garamond"/>
          <w:color w:val="auto"/>
        </w:rPr>
        <w:t xml:space="preserve">Erasmus+ considera di fondamentale importanza il possesso dei requisiti linguistici per lo svolgimento di una mobilità di qualità. Lo studente dovrà essere in possesso del livello di </w:t>
      </w:r>
      <w:r w:rsidRPr="00C52500">
        <w:rPr>
          <w:rFonts w:ascii="Garamond" w:hAnsi="Garamond"/>
          <w:color w:val="auto"/>
        </w:rPr>
        <w:lastRenderedPageBreak/>
        <w:t>conoscenza della lingua richiesto dalla sede di destinazione, salvo diverse disposizioni da parte della sede ospitante stessa.</w:t>
      </w:r>
    </w:p>
    <w:p w14:paraId="331AF459" w14:textId="77777777" w:rsidR="0029431E" w:rsidRPr="00C52500" w:rsidRDefault="0029431E" w:rsidP="0029431E">
      <w:pPr>
        <w:widowControl w:val="0"/>
        <w:autoSpaceDE w:val="0"/>
        <w:autoSpaceDN w:val="0"/>
        <w:adjustRightInd w:val="0"/>
        <w:rPr>
          <w:rFonts w:ascii="Garamond" w:hAnsi="Garamond" w:cs="Times New Roman"/>
          <w:sz w:val="24"/>
          <w:szCs w:val="24"/>
        </w:rPr>
      </w:pPr>
    </w:p>
    <w:p w14:paraId="2C1CC962" w14:textId="77777777" w:rsidR="0029431E" w:rsidRPr="00C52500" w:rsidRDefault="0029431E" w:rsidP="0029431E">
      <w:pPr>
        <w:pStyle w:val="Sottotitolo"/>
        <w:rPr>
          <w:rFonts w:ascii="Garamond" w:hAnsi="Garamond"/>
          <w:color w:val="auto"/>
        </w:rPr>
      </w:pPr>
      <w:r w:rsidRPr="00C52500">
        <w:rPr>
          <w:rFonts w:ascii="Garamond" w:hAnsi="Garamond" w:cs="Times New Roman"/>
        </w:rPr>
        <w:t>A tale scopo il candidato dovrà:</w:t>
      </w:r>
    </w:p>
    <w:p w14:paraId="62540F2A" w14:textId="15F6FA20" w:rsidR="00B85846" w:rsidRPr="00C52500" w:rsidRDefault="00B85846" w:rsidP="0030673F">
      <w:pPr>
        <w:pStyle w:val="Sottotitolo"/>
        <w:rPr>
          <w:rFonts w:ascii="Garamond" w:hAnsi="Garamond"/>
          <w:bCs/>
        </w:rPr>
      </w:pPr>
      <w:r w:rsidRPr="00C52500">
        <w:rPr>
          <w:rFonts w:ascii="Garamond" w:hAnsi="Garamond"/>
          <w:color w:val="auto"/>
        </w:rPr>
        <w:t xml:space="preserve">Per candidarsi al bando Erasmus+ 2019/2020 è richiesto un livello minimo di competenza linguistica pari al livello </w:t>
      </w:r>
      <w:r w:rsidRPr="00C52500">
        <w:rPr>
          <w:rStyle w:val="Collegamentoipertestuale"/>
          <w:rFonts w:ascii="Garamond" w:hAnsi="Garamond"/>
          <w:b/>
          <w:bCs/>
        </w:rPr>
        <w:t>B</w:t>
      </w:r>
      <w:r w:rsidR="009A311E" w:rsidRPr="00C52500">
        <w:rPr>
          <w:rStyle w:val="Collegamentoipertestuale"/>
          <w:rFonts w:ascii="Garamond" w:hAnsi="Garamond"/>
          <w:b/>
          <w:bCs/>
        </w:rPr>
        <w:t>2</w:t>
      </w:r>
      <w:r w:rsidRPr="00C52500">
        <w:rPr>
          <w:rFonts w:ascii="Garamond" w:hAnsi="Garamond"/>
          <w:color w:val="auto"/>
        </w:rPr>
        <w:t xml:space="preserve"> del Quadro Comune di Riferimento per la conoscenza delle lingue (CEFR) riconosciuta dal Consiglio d’Europa (vedi</w:t>
      </w:r>
      <w:r w:rsidRPr="00C52500">
        <w:rPr>
          <w:rFonts w:ascii="Garamond" w:hAnsi="Garamond"/>
          <w:b/>
          <w:bCs/>
        </w:rPr>
        <w:t xml:space="preserve">: </w:t>
      </w:r>
      <w:hyperlink r:id="rId13" w:tgtFrame="_blank" w:history="1">
        <w:r w:rsidRPr="00C52500">
          <w:rPr>
            <w:rStyle w:val="Collegamentoipertestuale"/>
            <w:rFonts w:ascii="Garamond" w:hAnsi="Garamond"/>
            <w:bCs/>
          </w:rPr>
          <w:t>https://europass.cedefop.europa.eu/it/resources/european-language-levels-cefr</w:t>
        </w:r>
      </w:hyperlink>
      <w:r w:rsidRPr="00C52500">
        <w:rPr>
          <w:rFonts w:ascii="Garamond" w:hAnsi="Garamond"/>
          <w:bCs/>
          <w:color w:val="auto"/>
        </w:rPr>
        <w:t>)</w:t>
      </w:r>
    </w:p>
    <w:p w14:paraId="46F5E417" w14:textId="6B8F76F8" w:rsidR="00B85846" w:rsidRPr="00C52500" w:rsidRDefault="00B85846" w:rsidP="00B85846">
      <w:pPr>
        <w:pStyle w:val="Sottotitolo"/>
        <w:rPr>
          <w:rStyle w:val="at4"/>
          <w:rFonts w:ascii="Garamond" w:hAnsi="Garamond"/>
          <w:bCs/>
          <w:i/>
          <w:color w:val="0000FF"/>
        </w:rPr>
      </w:pPr>
    </w:p>
    <w:p w14:paraId="623C1135" w14:textId="77777777" w:rsidR="00B85846" w:rsidRPr="00C52500" w:rsidRDefault="00AE55F2" w:rsidP="00B85846">
      <w:pPr>
        <w:pStyle w:val="Sottotitolo"/>
        <w:jc w:val="both"/>
        <w:rPr>
          <w:rStyle w:val="at4"/>
          <w:rFonts w:ascii="Garamond" w:hAnsi="Garamond"/>
          <w:b/>
          <w:color w:val="auto"/>
        </w:rPr>
      </w:pPr>
      <w:r w:rsidRPr="00C52500">
        <w:rPr>
          <w:rStyle w:val="at4"/>
          <w:rFonts w:ascii="Garamond" w:hAnsi="Garamond"/>
          <w:color w:val="auto"/>
        </w:rPr>
        <w:t>Il</w:t>
      </w:r>
      <w:r w:rsidR="00B85846" w:rsidRPr="00C52500">
        <w:rPr>
          <w:rStyle w:val="at4"/>
          <w:rFonts w:ascii="Garamond" w:hAnsi="Garamond"/>
          <w:color w:val="auto"/>
        </w:rPr>
        <w:t xml:space="preserve"> livello di conoscenza </w:t>
      </w:r>
      <w:r w:rsidR="00B85846" w:rsidRPr="00C52500">
        <w:rPr>
          <w:rStyle w:val="at4"/>
          <w:rFonts w:ascii="Garamond" w:hAnsi="Garamond"/>
          <w:b/>
          <w:color w:val="auto"/>
        </w:rPr>
        <w:t>minimo o quello richiesto dalle specifiche sedi di interesse</w:t>
      </w:r>
      <w:r w:rsidR="00B85846" w:rsidRPr="00C52500">
        <w:rPr>
          <w:rStyle w:val="at4"/>
          <w:rFonts w:ascii="Garamond" w:hAnsi="Garamond"/>
          <w:color w:val="auto"/>
        </w:rPr>
        <w:t xml:space="preserve">, qualora lo studente dovesse risultare vincitore, </w:t>
      </w:r>
      <w:r w:rsidR="00B85846" w:rsidRPr="00C52500">
        <w:rPr>
          <w:rStyle w:val="at4"/>
          <w:rFonts w:ascii="Garamond" w:hAnsi="Garamond"/>
          <w:b/>
          <w:color w:val="auto"/>
        </w:rPr>
        <w:t>dovrà essere comprovato o da idoneo certificato</w:t>
      </w:r>
      <w:r w:rsidR="00B85846" w:rsidRPr="00C52500">
        <w:rPr>
          <w:rStyle w:val="at4"/>
          <w:rFonts w:ascii="Garamond" w:hAnsi="Garamond"/>
          <w:color w:val="auto"/>
        </w:rPr>
        <w:t xml:space="preserve"> (es.: IELTS, DELF, PLE, etc.) </w:t>
      </w:r>
      <w:r w:rsidR="00B85846" w:rsidRPr="00C52500">
        <w:rPr>
          <w:rStyle w:val="at4"/>
          <w:rFonts w:ascii="Garamond" w:hAnsi="Garamond"/>
          <w:b/>
          <w:color w:val="auto"/>
        </w:rPr>
        <w:t>o tramite test presso il Centro Linguistico di Ateneo</w:t>
      </w:r>
      <w:r w:rsidR="00B85846" w:rsidRPr="00C52500">
        <w:rPr>
          <w:rStyle w:val="at4"/>
          <w:rFonts w:ascii="Garamond" w:hAnsi="Garamond"/>
          <w:color w:val="auto"/>
        </w:rPr>
        <w:t xml:space="preserve"> (vedi di seguito). </w:t>
      </w:r>
      <w:r w:rsidR="00B85846" w:rsidRPr="00C52500">
        <w:rPr>
          <w:rStyle w:val="at4"/>
          <w:rFonts w:ascii="Garamond" w:hAnsi="Garamond"/>
          <w:b/>
          <w:color w:val="auto"/>
        </w:rPr>
        <w:t>Lo studente è tenuto a verificare i requisiti richiesti dall’Università presso cui intende svolgere un periodo di mobilità Erasmus+ nel dettaglio della singola sede, come descritto all’art. 4.</w:t>
      </w:r>
    </w:p>
    <w:p w14:paraId="356D09B4" w14:textId="77777777" w:rsidR="00B85846" w:rsidRPr="00C52500" w:rsidRDefault="00B85846" w:rsidP="00B85846">
      <w:pPr>
        <w:pStyle w:val="Sottotitolo"/>
        <w:rPr>
          <w:rStyle w:val="at4"/>
          <w:rFonts w:ascii="Garamond" w:hAnsi="Garamond"/>
          <w:color w:val="auto"/>
        </w:rPr>
      </w:pPr>
      <w:r w:rsidRPr="00C52500">
        <w:rPr>
          <w:rStyle w:val="at4"/>
          <w:rFonts w:ascii="Garamond" w:hAnsi="Garamond"/>
          <w:color w:val="auto"/>
        </w:rPr>
        <w:t> </w:t>
      </w:r>
    </w:p>
    <w:p w14:paraId="6418881F" w14:textId="79D3EA79" w:rsidR="007D35A0" w:rsidRPr="00C52500" w:rsidRDefault="009A311E" w:rsidP="00B85846">
      <w:pPr>
        <w:pStyle w:val="Sottotitolo"/>
        <w:jc w:val="both"/>
        <w:rPr>
          <w:rStyle w:val="at4"/>
          <w:rFonts w:ascii="Garamond" w:hAnsi="Garamond"/>
          <w:color w:val="auto"/>
          <w:u w:val="single"/>
        </w:rPr>
      </w:pPr>
      <w:r w:rsidRPr="00C52500">
        <w:rPr>
          <w:rStyle w:val="at4"/>
          <w:rFonts w:ascii="Garamond" w:hAnsi="Garamond"/>
          <w:b/>
          <w:color w:val="auto"/>
          <w:u w:val="single"/>
        </w:rPr>
        <w:t xml:space="preserve">In ogni caso, la commissione rigetterà le domande di quegli studenti che in sede di assegnazione della destinazione non siano in grado di comprovare </w:t>
      </w:r>
      <w:proofErr w:type="spellStart"/>
      <w:r w:rsidRPr="00C52500">
        <w:rPr>
          <w:rStyle w:val="at4"/>
          <w:rFonts w:ascii="Garamond" w:hAnsi="Garamond"/>
          <w:b/>
          <w:color w:val="auto"/>
          <w:u w:val="single"/>
        </w:rPr>
        <w:t>documentalmente</w:t>
      </w:r>
      <w:proofErr w:type="spellEnd"/>
      <w:r w:rsidRPr="00C52500">
        <w:rPr>
          <w:rStyle w:val="at4"/>
          <w:rFonts w:ascii="Garamond" w:hAnsi="Garamond"/>
          <w:b/>
          <w:color w:val="auto"/>
          <w:u w:val="single"/>
        </w:rPr>
        <w:t xml:space="preserve"> mediante la </w:t>
      </w:r>
      <w:r w:rsidR="007D35A0" w:rsidRPr="00C52500">
        <w:rPr>
          <w:rStyle w:val="at4"/>
          <w:rFonts w:ascii="Garamond" w:hAnsi="Garamond"/>
          <w:b/>
          <w:color w:val="auto"/>
          <w:u w:val="single"/>
        </w:rPr>
        <w:t>precipua</w:t>
      </w:r>
      <w:r w:rsidRPr="00C52500">
        <w:rPr>
          <w:rStyle w:val="at4"/>
          <w:rFonts w:ascii="Garamond" w:hAnsi="Garamond"/>
          <w:b/>
          <w:color w:val="auto"/>
          <w:u w:val="single"/>
        </w:rPr>
        <w:t xml:space="preserve"> certificazione ovvero tramite attestazione del CLA il possesso dei requisiti linguistici necessari</w:t>
      </w:r>
      <w:r w:rsidR="00B85846" w:rsidRPr="00C52500">
        <w:rPr>
          <w:rStyle w:val="at4"/>
          <w:rFonts w:ascii="Garamond" w:hAnsi="Garamond"/>
          <w:color w:val="auto"/>
          <w:u w:val="single"/>
        </w:rPr>
        <w:t xml:space="preserve">. </w:t>
      </w:r>
    </w:p>
    <w:p w14:paraId="08184407" w14:textId="77777777" w:rsidR="00B85846" w:rsidRPr="00C52500" w:rsidRDefault="00B85846" w:rsidP="00B85846">
      <w:pPr>
        <w:pStyle w:val="Sottotitolo"/>
        <w:jc w:val="both"/>
        <w:rPr>
          <w:rStyle w:val="at4"/>
          <w:rFonts w:ascii="Garamond" w:hAnsi="Garamond"/>
          <w:color w:val="auto"/>
        </w:rPr>
      </w:pPr>
      <w:proofErr w:type="gramStart"/>
      <w:r w:rsidRPr="00C52500">
        <w:rPr>
          <w:rStyle w:val="at4"/>
          <w:rFonts w:ascii="Garamond" w:hAnsi="Garamond"/>
          <w:color w:val="auto"/>
        </w:rPr>
        <w:t>E'</w:t>
      </w:r>
      <w:proofErr w:type="gramEnd"/>
      <w:r w:rsidRPr="00C52500">
        <w:rPr>
          <w:rStyle w:val="at4"/>
          <w:rFonts w:ascii="Garamond" w:hAnsi="Garamond"/>
          <w:color w:val="auto"/>
        </w:rPr>
        <w:t xml:space="preserve"> possibile sostenere il test per un </w:t>
      </w:r>
      <w:r w:rsidRPr="00C52500">
        <w:rPr>
          <w:rStyle w:val="at4"/>
          <w:rFonts w:ascii="Garamond" w:hAnsi="Garamond"/>
          <w:b/>
          <w:color w:val="auto"/>
        </w:rPr>
        <w:t>massimo di due lingue</w:t>
      </w:r>
      <w:r w:rsidRPr="00C52500">
        <w:rPr>
          <w:rStyle w:val="at4"/>
          <w:rFonts w:ascii="Garamond" w:hAnsi="Garamond"/>
          <w:color w:val="auto"/>
        </w:rPr>
        <w:t xml:space="preserve">, e </w:t>
      </w:r>
      <w:r w:rsidRPr="00C52500">
        <w:rPr>
          <w:rStyle w:val="at4"/>
          <w:rFonts w:ascii="Garamond" w:hAnsi="Garamond"/>
          <w:b/>
          <w:color w:val="auto"/>
        </w:rPr>
        <w:t>per ogni lingua non più di una volta</w:t>
      </w:r>
      <w:r w:rsidRPr="00C52500">
        <w:rPr>
          <w:rStyle w:val="at4"/>
          <w:rFonts w:ascii="Garamond" w:hAnsi="Garamond"/>
          <w:color w:val="auto"/>
        </w:rPr>
        <w:t>. Per i paesi in cui è indicata una doppia lingua, è possibile effettuare un test a scelta tra una delle due lingue.</w:t>
      </w:r>
      <w:r w:rsidR="0099165A" w:rsidRPr="00C52500">
        <w:rPr>
          <w:rStyle w:val="at4"/>
          <w:rFonts w:ascii="Garamond" w:hAnsi="Garamond"/>
          <w:color w:val="auto"/>
        </w:rPr>
        <w:t xml:space="preserve"> </w:t>
      </w:r>
      <w:r w:rsidRPr="00C52500">
        <w:rPr>
          <w:rStyle w:val="at4"/>
          <w:rFonts w:ascii="Garamond" w:hAnsi="Garamond"/>
          <w:color w:val="auto"/>
        </w:rPr>
        <w:t>Le iscrizioni ai test del Centro Linguistico d’Ateneo potranno essere effettuate esclusivamente p</w:t>
      </w:r>
      <w:r w:rsidR="0099165A" w:rsidRPr="00C52500">
        <w:rPr>
          <w:rStyle w:val="at4"/>
          <w:rFonts w:ascii="Garamond" w:hAnsi="Garamond"/>
          <w:color w:val="auto"/>
        </w:rPr>
        <w:t>revia registrazione on line, al</w:t>
      </w:r>
      <w:r w:rsidRPr="00C52500">
        <w:rPr>
          <w:rStyle w:val="at4"/>
          <w:rFonts w:ascii="Garamond" w:hAnsi="Garamond"/>
          <w:color w:val="auto"/>
        </w:rPr>
        <w:t xml:space="preserve"> link che sarà fornito ai soli candidati che dovranno sostenere il test. </w:t>
      </w:r>
    </w:p>
    <w:p w14:paraId="25F673B9" w14:textId="58C98DFA" w:rsidR="00B85846" w:rsidRPr="00C52500" w:rsidRDefault="00B85846" w:rsidP="00B85846">
      <w:pPr>
        <w:pStyle w:val="Sottotitolo"/>
        <w:jc w:val="both"/>
        <w:rPr>
          <w:rStyle w:val="at4"/>
          <w:rFonts w:ascii="Garamond" w:hAnsi="Garamond"/>
          <w:b/>
          <w:color w:val="auto"/>
        </w:rPr>
      </w:pPr>
      <w:r w:rsidRPr="00C52500">
        <w:rPr>
          <w:rStyle w:val="at4"/>
          <w:rFonts w:ascii="Garamond" w:hAnsi="Garamond"/>
          <w:color w:val="auto"/>
        </w:rPr>
        <w:t xml:space="preserve">Qualora il </w:t>
      </w:r>
      <w:r w:rsidRPr="00C52500">
        <w:rPr>
          <w:rStyle w:val="at4"/>
          <w:rFonts w:ascii="Garamond" w:hAnsi="Garamond"/>
          <w:b/>
          <w:color w:val="auto"/>
        </w:rPr>
        <w:t>risultato del test di accertamento linguistico fosse inferiore</w:t>
      </w:r>
      <w:r w:rsidRPr="00C52500">
        <w:rPr>
          <w:rStyle w:val="at4"/>
          <w:rFonts w:ascii="Garamond" w:hAnsi="Garamond"/>
          <w:color w:val="auto"/>
        </w:rPr>
        <w:t xml:space="preserve"> a quello minimo richiesto nel dettaglio della sede per la quale lo studente si candiderà, </w:t>
      </w:r>
      <w:r w:rsidR="009A311E" w:rsidRPr="00C52500">
        <w:rPr>
          <w:rStyle w:val="at4"/>
          <w:rFonts w:ascii="Garamond" w:hAnsi="Garamond"/>
          <w:color w:val="auto"/>
        </w:rPr>
        <w:t>non sarà</w:t>
      </w:r>
      <w:r w:rsidRPr="00C52500">
        <w:rPr>
          <w:rStyle w:val="at4"/>
          <w:rFonts w:ascii="Garamond" w:hAnsi="Garamond"/>
          <w:b/>
          <w:color w:val="auto"/>
        </w:rPr>
        <w:t xml:space="preserve"> ritenuta non idonea.</w:t>
      </w:r>
      <w:r w:rsidRPr="00C52500">
        <w:rPr>
          <w:rStyle w:val="at4"/>
          <w:rFonts w:ascii="Garamond" w:hAnsi="Garamond"/>
          <w:color w:val="auto"/>
        </w:rPr>
        <w:t xml:space="preserve"> </w:t>
      </w:r>
      <w:r w:rsidRPr="00C52500">
        <w:rPr>
          <w:rStyle w:val="at4"/>
          <w:rFonts w:ascii="Garamond" w:hAnsi="Garamond"/>
          <w:b/>
          <w:color w:val="auto"/>
        </w:rPr>
        <w:t xml:space="preserve">Non sono previste sessioni di recupero. </w:t>
      </w:r>
    </w:p>
    <w:p w14:paraId="7AC23601" w14:textId="77777777" w:rsidR="00B85846" w:rsidRPr="00C52500" w:rsidRDefault="00B85846" w:rsidP="00B85846">
      <w:pPr>
        <w:pStyle w:val="Sottotitolo"/>
        <w:jc w:val="both"/>
        <w:rPr>
          <w:rStyle w:val="at4"/>
          <w:rFonts w:ascii="Garamond" w:hAnsi="Garamond"/>
          <w:b/>
          <w:color w:val="auto"/>
        </w:rPr>
      </w:pPr>
      <w:r w:rsidRPr="00C52500">
        <w:rPr>
          <w:rStyle w:val="at4"/>
          <w:rFonts w:ascii="Garamond" w:hAnsi="Garamond"/>
          <w:b/>
          <w:color w:val="auto"/>
        </w:rPr>
        <w:t>NOTA BENE: Le autocertificazioni fornite dovranno essere in ragione dell’effettivo li</w:t>
      </w:r>
      <w:r w:rsidR="00AE55F2" w:rsidRPr="00C52500">
        <w:rPr>
          <w:rStyle w:val="at4"/>
          <w:rFonts w:ascii="Garamond" w:hAnsi="Garamond"/>
          <w:b/>
          <w:color w:val="auto"/>
        </w:rPr>
        <w:t>vello di conoscenza linguistica</w:t>
      </w:r>
      <w:r w:rsidR="009A311E" w:rsidRPr="00C52500">
        <w:rPr>
          <w:rStyle w:val="at4"/>
          <w:rFonts w:ascii="Garamond" w:hAnsi="Garamond"/>
          <w:b/>
          <w:color w:val="auto"/>
        </w:rPr>
        <w:t xml:space="preserve"> ed in ogni caso, in assenza di successiva documentazione allegata, non sarà ritenuta sufficiente</w:t>
      </w:r>
      <w:r w:rsidR="00AE55F2" w:rsidRPr="00C52500">
        <w:rPr>
          <w:rStyle w:val="at4"/>
          <w:rFonts w:ascii="Garamond" w:hAnsi="Garamond"/>
          <w:b/>
          <w:color w:val="auto"/>
        </w:rPr>
        <w:t xml:space="preserve">; </w:t>
      </w:r>
      <w:r w:rsidRPr="00C52500">
        <w:rPr>
          <w:rStyle w:val="at4"/>
          <w:rFonts w:ascii="Garamond" w:hAnsi="Garamond"/>
          <w:b/>
          <w:color w:val="auto"/>
        </w:rPr>
        <w:t>si consiglia di verificarlo anche tramite i numerosi test gratuiti disponibili on line.</w:t>
      </w:r>
    </w:p>
    <w:p w14:paraId="079EAE3E" w14:textId="338C2F4B" w:rsidR="00B85846" w:rsidRPr="00C52500" w:rsidRDefault="00B85846" w:rsidP="00B85846">
      <w:pPr>
        <w:pStyle w:val="Sottotitolo"/>
        <w:jc w:val="both"/>
        <w:rPr>
          <w:rStyle w:val="at4"/>
          <w:rFonts w:ascii="Garamond" w:hAnsi="Garamond"/>
          <w:b/>
          <w:color w:val="auto"/>
        </w:rPr>
      </w:pPr>
      <w:r w:rsidRPr="00C52500">
        <w:rPr>
          <w:rStyle w:val="at4"/>
          <w:rFonts w:ascii="Garamond" w:hAnsi="Garamond"/>
          <w:color w:val="auto"/>
        </w:rPr>
        <w:t xml:space="preserve">Qualora il livello comprovato dal test sia uguale o superiore al livello richiesto per accedere alla selezione, </w:t>
      </w:r>
      <w:r w:rsidRPr="00C52500">
        <w:rPr>
          <w:rStyle w:val="at4"/>
          <w:rFonts w:ascii="Garamond" w:hAnsi="Garamond"/>
          <w:b/>
          <w:color w:val="auto"/>
        </w:rPr>
        <w:t xml:space="preserve">ma inferiore a quello richiesto dalla sede di mobilità </w:t>
      </w:r>
      <w:r w:rsidR="007D35A0" w:rsidRPr="00C52500">
        <w:rPr>
          <w:rStyle w:val="at4"/>
          <w:rFonts w:ascii="Garamond" w:hAnsi="Garamond"/>
          <w:b/>
          <w:color w:val="auto"/>
        </w:rPr>
        <w:t>richiesta</w:t>
      </w:r>
      <w:r w:rsidRPr="00C52500">
        <w:rPr>
          <w:rStyle w:val="at4"/>
          <w:rFonts w:ascii="Garamond" w:hAnsi="Garamond"/>
          <w:color w:val="auto"/>
        </w:rPr>
        <w:t xml:space="preserve">, </w:t>
      </w:r>
      <w:r w:rsidRPr="00C52500">
        <w:rPr>
          <w:rStyle w:val="at4"/>
          <w:rFonts w:ascii="Garamond" w:hAnsi="Garamond"/>
          <w:b/>
          <w:color w:val="auto"/>
          <w:u w:val="single"/>
        </w:rPr>
        <w:t xml:space="preserve">lo studente </w:t>
      </w:r>
      <w:r w:rsidR="007D35A0" w:rsidRPr="00C52500">
        <w:rPr>
          <w:rStyle w:val="at4"/>
          <w:rFonts w:ascii="Garamond" w:hAnsi="Garamond"/>
          <w:b/>
          <w:color w:val="auto"/>
          <w:u w:val="single"/>
        </w:rPr>
        <w:t>non potrà richiedere l’assegnazione di quella determinata destinazione</w:t>
      </w:r>
    </w:p>
    <w:p w14:paraId="6D8F26F6" w14:textId="23FF27FD" w:rsidR="00B85846" w:rsidRPr="00C52500" w:rsidRDefault="00B85846" w:rsidP="00B85846">
      <w:pPr>
        <w:pStyle w:val="Sottotitolo"/>
        <w:jc w:val="both"/>
        <w:rPr>
          <w:rStyle w:val="at4"/>
          <w:rFonts w:ascii="Garamond" w:hAnsi="Garamond"/>
          <w:color w:val="auto"/>
        </w:rPr>
      </w:pPr>
      <w:r w:rsidRPr="00C52500">
        <w:rPr>
          <w:rStyle w:val="at4"/>
          <w:rFonts w:ascii="Garamond" w:hAnsi="Garamond"/>
          <w:color w:val="auto"/>
        </w:rPr>
        <w:t xml:space="preserve">A titolo di esempio: la maggior parte delle università olandesi richiedono un certificato TOEFL e le università britanniche un certificato IELTS che gli studenti Erasmus+ devono presentare contestualmente all'invio della modulistica richiesta dalla sede partner in anticipo rispetto alla partenza. Gli studenti che risulteranno vincitori di un posto presso una di queste università, dovranno comunque essere in possesso del certificato richiesto entro </w:t>
      </w:r>
      <w:r w:rsidR="004C111B" w:rsidRPr="00C52500">
        <w:rPr>
          <w:rStyle w:val="at4"/>
          <w:rFonts w:ascii="Garamond" w:hAnsi="Garamond"/>
          <w:color w:val="auto"/>
        </w:rPr>
        <w:t xml:space="preserve">il giorno di assegnazione della </w:t>
      </w:r>
      <w:proofErr w:type="gramStart"/>
      <w:r w:rsidR="004C111B" w:rsidRPr="00C52500">
        <w:rPr>
          <w:rStyle w:val="at4"/>
          <w:rFonts w:ascii="Garamond" w:hAnsi="Garamond"/>
          <w:color w:val="auto"/>
        </w:rPr>
        <w:t>destinazione.</w:t>
      </w:r>
      <w:r w:rsidRPr="00C52500">
        <w:rPr>
          <w:rStyle w:val="at4"/>
          <w:rFonts w:ascii="Garamond" w:hAnsi="Garamond"/>
          <w:color w:val="auto"/>
        </w:rPr>
        <w:t>.</w:t>
      </w:r>
      <w:proofErr w:type="gramEnd"/>
    </w:p>
    <w:p w14:paraId="27D68C2D" w14:textId="0EADE34A" w:rsidR="009A311E" w:rsidRPr="00C52500" w:rsidRDefault="009A311E" w:rsidP="009A311E">
      <w:pPr>
        <w:pStyle w:val="Sottotitolo"/>
        <w:jc w:val="both"/>
        <w:rPr>
          <w:rStyle w:val="at4"/>
          <w:rFonts w:ascii="Garamond" w:hAnsi="Garamond"/>
          <w:color w:val="auto"/>
        </w:rPr>
      </w:pPr>
      <w:r w:rsidRPr="00C52500">
        <w:rPr>
          <w:rStyle w:val="at4"/>
          <w:rFonts w:ascii="Garamond" w:hAnsi="Garamond"/>
          <w:color w:val="auto"/>
        </w:rPr>
        <w:t xml:space="preserve">L’accertamento linguistico avverrà attraverso riscontro della documentazione depositata al momento della presentazione della domanda o in alternativa allegata dal candidato alla domanda di partecipazione al momento </w:t>
      </w:r>
      <w:r w:rsidR="004C111B" w:rsidRPr="00C52500">
        <w:rPr>
          <w:rStyle w:val="at4"/>
          <w:rFonts w:ascii="Garamond" w:hAnsi="Garamond"/>
          <w:color w:val="auto"/>
        </w:rPr>
        <w:t>il giorno dell’</w:t>
      </w:r>
      <w:r w:rsidRPr="00C52500">
        <w:rPr>
          <w:rStyle w:val="at4"/>
          <w:rFonts w:ascii="Garamond" w:hAnsi="Garamond"/>
          <w:color w:val="auto"/>
        </w:rPr>
        <w:t>assegnazione della meta di destinazione.</w:t>
      </w:r>
    </w:p>
    <w:p w14:paraId="6CCC67E5" w14:textId="77777777" w:rsidR="00B85846" w:rsidRPr="00C52500" w:rsidRDefault="009A311E" w:rsidP="009A311E">
      <w:pPr>
        <w:pStyle w:val="Sottotitolo"/>
        <w:jc w:val="both"/>
        <w:rPr>
          <w:rStyle w:val="at4"/>
          <w:rFonts w:ascii="Garamond" w:hAnsi="Garamond"/>
          <w:color w:val="auto"/>
        </w:rPr>
      </w:pPr>
      <w:r w:rsidRPr="00C52500">
        <w:rPr>
          <w:rStyle w:val="at4"/>
          <w:rFonts w:ascii="Garamond" w:hAnsi="Garamond"/>
          <w:color w:val="auto"/>
        </w:rPr>
        <w:lastRenderedPageBreak/>
        <w:t>Lo studente è comunque responsabile del raggiungimento del requisito linguistico richiesto dalla sede ospitante.</w:t>
      </w:r>
    </w:p>
    <w:p w14:paraId="78BABC51" w14:textId="77777777" w:rsidR="009A311E" w:rsidRPr="00C52500" w:rsidRDefault="009A311E" w:rsidP="006968AD">
      <w:pPr>
        <w:rPr>
          <w:rFonts w:ascii="Garamond" w:hAnsi="Garamond"/>
          <w:sz w:val="24"/>
          <w:szCs w:val="24"/>
        </w:rPr>
      </w:pPr>
    </w:p>
    <w:p w14:paraId="2ED760A5" w14:textId="77777777" w:rsidR="00387607" w:rsidRPr="00C52500" w:rsidRDefault="00387607" w:rsidP="00B85846">
      <w:pPr>
        <w:pStyle w:val="Sottotitolo"/>
        <w:rPr>
          <w:rStyle w:val="at4"/>
          <w:rFonts w:ascii="Garamond" w:hAnsi="Garamond"/>
        </w:rPr>
      </w:pPr>
      <w:r w:rsidRPr="00C52500">
        <w:rPr>
          <w:rStyle w:val="at4"/>
          <w:rFonts w:ascii="Garamond" w:hAnsi="Garamond"/>
        </w:rPr>
        <w:t>ART. 2.3.</w:t>
      </w:r>
      <w:r w:rsidR="002C20E3" w:rsidRPr="00C52500">
        <w:rPr>
          <w:rStyle w:val="at4"/>
          <w:rFonts w:ascii="Garamond" w:hAnsi="Garamond"/>
        </w:rPr>
        <w:t>3</w:t>
      </w:r>
      <w:r w:rsidRPr="00C52500">
        <w:rPr>
          <w:rStyle w:val="at4"/>
          <w:rFonts w:ascii="Garamond" w:hAnsi="Garamond"/>
        </w:rPr>
        <w:t xml:space="preserve"> ESONERI TEST LINGUISTICI</w:t>
      </w:r>
      <w:r w:rsidR="00530641" w:rsidRPr="00C52500">
        <w:rPr>
          <w:rStyle w:val="at4"/>
          <w:rFonts w:ascii="Garamond" w:hAnsi="Garamond"/>
        </w:rPr>
        <w:t xml:space="preserve"> </w:t>
      </w:r>
    </w:p>
    <w:p w14:paraId="17A35F1A" w14:textId="77777777" w:rsidR="00387607" w:rsidRPr="00C52500" w:rsidRDefault="00387607" w:rsidP="004933AB">
      <w:pPr>
        <w:tabs>
          <w:tab w:val="left" w:pos="284"/>
        </w:tabs>
        <w:spacing w:after="240"/>
        <w:jc w:val="both"/>
        <w:rPr>
          <w:rStyle w:val="at4"/>
          <w:rFonts w:ascii="Garamond" w:hAnsi="Garamond"/>
          <w:sz w:val="24"/>
          <w:szCs w:val="24"/>
        </w:rPr>
      </w:pPr>
      <w:r w:rsidRPr="00C52500">
        <w:rPr>
          <w:rStyle w:val="at4"/>
          <w:rFonts w:ascii="Garamond" w:hAnsi="Garamond"/>
          <w:sz w:val="24"/>
          <w:szCs w:val="24"/>
        </w:rPr>
        <w:t xml:space="preserve">Sono esonerati dal sostenere gli accertamenti </w:t>
      </w:r>
      <w:r w:rsidR="00D50ECA" w:rsidRPr="00C52500">
        <w:rPr>
          <w:rStyle w:val="at4"/>
          <w:rFonts w:ascii="Garamond" w:hAnsi="Garamond"/>
          <w:sz w:val="24"/>
          <w:szCs w:val="24"/>
        </w:rPr>
        <w:t xml:space="preserve">linguistici </w:t>
      </w:r>
      <w:r w:rsidR="0088370A" w:rsidRPr="00C52500">
        <w:rPr>
          <w:rStyle w:val="at4"/>
          <w:rFonts w:ascii="Garamond" w:hAnsi="Garamond"/>
          <w:sz w:val="24"/>
          <w:szCs w:val="24"/>
        </w:rPr>
        <w:t>esclusivamente g</w:t>
      </w:r>
      <w:r w:rsidR="0083450D" w:rsidRPr="00C52500">
        <w:rPr>
          <w:rStyle w:val="at4"/>
          <w:rFonts w:ascii="Garamond" w:hAnsi="Garamond"/>
          <w:sz w:val="24"/>
          <w:szCs w:val="24"/>
        </w:rPr>
        <w:t>li studenti che si trovino in una delle condizioni di seguito</w:t>
      </w:r>
      <w:r w:rsidR="008066AD" w:rsidRPr="00C52500">
        <w:rPr>
          <w:rStyle w:val="at4"/>
          <w:rFonts w:ascii="Garamond" w:hAnsi="Garamond"/>
          <w:sz w:val="24"/>
          <w:szCs w:val="24"/>
        </w:rPr>
        <w:t xml:space="preserve"> indicate</w:t>
      </w:r>
      <w:r w:rsidR="0083450D" w:rsidRPr="00C52500">
        <w:rPr>
          <w:rStyle w:val="at4"/>
          <w:rFonts w:ascii="Garamond" w:hAnsi="Garamond"/>
          <w:sz w:val="24"/>
          <w:szCs w:val="24"/>
        </w:rPr>
        <w:t>:</w:t>
      </w:r>
    </w:p>
    <w:p w14:paraId="71843505" w14:textId="77777777" w:rsidR="00387607" w:rsidRPr="00C52500" w:rsidRDefault="00387607" w:rsidP="00190936">
      <w:pPr>
        <w:numPr>
          <w:ilvl w:val="0"/>
          <w:numId w:val="6"/>
        </w:numPr>
        <w:tabs>
          <w:tab w:val="left" w:pos="284"/>
        </w:tabs>
        <w:spacing w:after="240"/>
        <w:ind w:left="0" w:firstLine="0"/>
        <w:jc w:val="both"/>
        <w:rPr>
          <w:rStyle w:val="at4"/>
          <w:rFonts w:ascii="Garamond" w:hAnsi="Garamond"/>
          <w:sz w:val="24"/>
          <w:szCs w:val="24"/>
        </w:rPr>
      </w:pPr>
      <w:r w:rsidRPr="00C52500">
        <w:rPr>
          <w:rStyle w:val="at4"/>
          <w:rFonts w:ascii="Garamond" w:hAnsi="Garamond"/>
          <w:sz w:val="24"/>
          <w:szCs w:val="24"/>
        </w:rPr>
        <w:t>abbiano conseguito un certificato ufficiale rilasciato da uno degli Enti Certificatori previsti nella</w:t>
      </w:r>
      <w:r w:rsidR="0083450D" w:rsidRPr="00C52500">
        <w:rPr>
          <w:rStyle w:val="at4"/>
          <w:rFonts w:ascii="Garamond" w:hAnsi="Garamond"/>
          <w:sz w:val="24"/>
          <w:szCs w:val="24"/>
        </w:rPr>
        <w:t xml:space="preserve"> </w:t>
      </w:r>
      <w:r w:rsidRPr="00C52500">
        <w:rPr>
          <w:rStyle w:val="at4"/>
          <w:rFonts w:ascii="Garamond" w:hAnsi="Garamond"/>
          <w:sz w:val="24"/>
          <w:szCs w:val="24"/>
        </w:rPr>
        <w:t>tabella di equipollenza del Quadro Comune Europeo di Riferimento e integrata dalla certificazione per</w:t>
      </w:r>
      <w:r w:rsidR="0083450D" w:rsidRPr="00C52500">
        <w:rPr>
          <w:rStyle w:val="at4"/>
          <w:rFonts w:ascii="Garamond" w:hAnsi="Garamond"/>
          <w:sz w:val="24"/>
          <w:szCs w:val="24"/>
        </w:rPr>
        <w:t xml:space="preserve"> </w:t>
      </w:r>
      <w:r w:rsidRPr="00C52500">
        <w:rPr>
          <w:rStyle w:val="at4"/>
          <w:rFonts w:ascii="Garamond" w:hAnsi="Garamond"/>
          <w:sz w:val="24"/>
          <w:szCs w:val="24"/>
        </w:rPr>
        <w:t xml:space="preserve">la lingua portoghese (Allegato 3). </w:t>
      </w:r>
    </w:p>
    <w:p w14:paraId="77F2F314" w14:textId="77777777" w:rsidR="00387607" w:rsidRPr="00C52500" w:rsidRDefault="00387607" w:rsidP="00190936">
      <w:pPr>
        <w:numPr>
          <w:ilvl w:val="0"/>
          <w:numId w:val="6"/>
        </w:numPr>
        <w:tabs>
          <w:tab w:val="left" w:pos="284"/>
        </w:tabs>
        <w:spacing w:after="240"/>
        <w:ind w:left="0" w:firstLine="0"/>
        <w:jc w:val="both"/>
        <w:rPr>
          <w:rStyle w:val="at4"/>
          <w:rFonts w:ascii="Garamond" w:hAnsi="Garamond"/>
          <w:sz w:val="24"/>
          <w:szCs w:val="24"/>
        </w:rPr>
      </w:pPr>
      <w:r w:rsidRPr="00C52500">
        <w:rPr>
          <w:rStyle w:val="at4"/>
          <w:rFonts w:ascii="Garamond" w:hAnsi="Garamond"/>
          <w:sz w:val="24"/>
          <w:szCs w:val="24"/>
        </w:rPr>
        <w:t>siano iscritti a Corsi di studio interamente impartiti in lingua inglese</w:t>
      </w:r>
      <w:r w:rsidR="00D50ECA" w:rsidRPr="00C52500">
        <w:rPr>
          <w:rStyle w:val="at4"/>
          <w:rFonts w:ascii="Garamond" w:hAnsi="Garamond"/>
          <w:sz w:val="24"/>
          <w:szCs w:val="24"/>
        </w:rPr>
        <w:t>.</w:t>
      </w:r>
      <w:r w:rsidR="0083450D" w:rsidRPr="00C52500">
        <w:rPr>
          <w:rStyle w:val="at4"/>
          <w:rFonts w:ascii="Garamond" w:hAnsi="Garamond"/>
          <w:sz w:val="24"/>
          <w:szCs w:val="24"/>
        </w:rPr>
        <w:t xml:space="preserve"> </w:t>
      </w:r>
      <w:r w:rsidRPr="00C52500">
        <w:rPr>
          <w:rStyle w:val="at4"/>
          <w:rFonts w:ascii="Garamond" w:hAnsi="Garamond"/>
          <w:sz w:val="24"/>
          <w:szCs w:val="24"/>
        </w:rPr>
        <w:t>Questi</w:t>
      </w:r>
      <w:r w:rsidR="00D50ECA" w:rsidRPr="00C52500">
        <w:rPr>
          <w:rStyle w:val="at4"/>
          <w:rFonts w:ascii="Garamond" w:hAnsi="Garamond"/>
          <w:sz w:val="24"/>
          <w:szCs w:val="24"/>
        </w:rPr>
        <w:t xml:space="preserve"> </w:t>
      </w:r>
      <w:r w:rsidRPr="00C52500">
        <w:rPr>
          <w:rStyle w:val="at4"/>
          <w:rFonts w:ascii="Garamond" w:hAnsi="Garamond"/>
          <w:sz w:val="24"/>
          <w:szCs w:val="24"/>
        </w:rPr>
        <w:t>studenti dovranno, però, presentare adeguata certificazione (o sostenere l'accertamento) se</w:t>
      </w:r>
      <w:r w:rsidR="0083450D" w:rsidRPr="00C52500">
        <w:rPr>
          <w:rStyle w:val="at4"/>
          <w:rFonts w:ascii="Garamond" w:hAnsi="Garamond"/>
          <w:sz w:val="24"/>
          <w:szCs w:val="24"/>
        </w:rPr>
        <w:t xml:space="preserve"> </w:t>
      </w:r>
      <w:r w:rsidRPr="00C52500">
        <w:rPr>
          <w:rStyle w:val="at4"/>
          <w:rFonts w:ascii="Garamond" w:hAnsi="Garamond"/>
          <w:sz w:val="24"/>
          <w:szCs w:val="24"/>
        </w:rPr>
        <w:t>intendono presentare la loro candidatura per una sede che non prevede l'inglese come lingua di</w:t>
      </w:r>
      <w:r w:rsidR="0083450D" w:rsidRPr="00C52500">
        <w:rPr>
          <w:rStyle w:val="at4"/>
          <w:rFonts w:ascii="Garamond" w:hAnsi="Garamond"/>
          <w:sz w:val="24"/>
          <w:szCs w:val="24"/>
        </w:rPr>
        <w:t xml:space="preserve"> </w:t>
      </w:r>
      <w:r w:rsidRPr="00C52500">
        <w:rPr>
          <w:rStyle w:val="at4"/>
          <w:rFonts w:ascii="Garamond" w:hAnsi="Garamond"/>
          <w:sz w:val="24"/>
          <w:szCs w:val="24"/>
        </w:rPr>
        <w:t>accertamento</w:t>
      </w:r>
      <w:r w:rsidR="0083450D" w:rsidRPr="00C52500">
        <w:rPr>
          <w:rStyle w:val="at4"/>
          <w:rFonts w:ascii="Garamond" w:hAnsi="Garamond"/>
          <w:sz w:val="24"/>
          <w:szCs w:val="24"/>
        </w:rPr>
        <w:t>.</w:t>
      </w:r>
    </w:p>
    <w:p w14:paraId="22AE2CBF" w14:textId="77777777" w:rsidR="004F34D1" w:rsidRPr="00C52500" w:rsidRDefault="004F34D1" w:rsidP="0083450D">
      <w:pPr>
        <w:pStyle w:val="Sottotitolo"/>
        <w:rPr>
          <w:rFonts w:ascii="Garamond" w:hAnsi="Garamond"/>
        </w:rPr>
      </w:pPr>
      <w:r w:rsidRPr="00C52500">
        <w:rPr>
          <w:rFonts w:ascii="Garamond" w:hAnsi="Garamond"/>
        </w:rPr>
        <w:t>ART. 2.3.</w:t>
      </w:r>
      <w:r w:rsidR="002C20E3" w:rsidRPr="00C52500">
        <w:rPr>
          <w:rFonts w:ascii="Garamond" w:hAnsi="Garamond"/>
        </w:rPr>
        <w:t>4</w:t>
      </w:r>
      <w:r w:rsidRPr="00C52500">
        <w:rPr>
          <w:rFonts w:ascii="Garamond" w:hAnsi="Garamond"/>
        </w:rPr>
        <w:t xml:space="preserve"> ALTRI REQUISITI</w:t>
      </w:r>
    </w:p>
    <w:p w14:paraId="6F1D173F" w14:textId="65E288CC" w:rsidR="001C5FE3" w:rsidRPr="00C52500" w:rsidRDefault="001C5FE3" w:rsidP="001C5FE3">
      <w:pPr>
        <w:spacing w:after="240"/>
        <w:jc w:val="both"/>
        <w:rPr>
          <w:rFonts w:ascii="Garamond" w:hAnsi="Garamond"/>
          <w:sz w:val="24"/>
          <w:szCs w:val="24"/>
        </w:rPr>
      </w:pPr>
      <w:r w:rsidRPr="00C52500">
        <w:rPr>
          <w:rFonts w:ascii="Garamond" w:hAnsi="Garamond"/>
          <w:sz w:val="24"/>
          <w:szCs w:val="24"/>
        </w:rPr>
        <w:t>Il presente bando NON è aperto agli studenti iscritti ai corsi interfacoltà.</w:t>
      </w:r>
    </w:p>
    <w:p w14:paraId="4A11CE69" w14:textId="77777777" w:rsidR="001C5FE3" w:rsidRPr="00C52500" w:rsidRDefault="001C5FE3" w:rsidP="001C5FE3">
      <w:pPr>
        <w:pBdr>
          <w:top w:val="single" w:sz="4" w:space="1" w:color="auto"/>
          <w:left w:val="single" w:sz="4" w:space="4" w:color="auto"/>
          <w:bottom w:val="single" w:sz="4" w:space="1" w:color="auto"/>
          <w:right w:val="single" w:sz="4" w:space="4" w:color="auto"/>
        </w:pBdr>
        <w:jc w:val="both"/>
        <w:rPr>
          <w:rFonts w:ascii="Garamond" w:hAnsi="Garamond"/>
          <w:sz w:val="24"/>
          <w:szCs w:val="24"/>
        </w:rPr>
      </w:pPr>
      <w:r w:rsidRPr="00C52500">
        <w:rPr>
          <w:rFonts w:ascii="Garamond" w:hAnsi="Garamond"/>
          <w:sz w:val="24"/>
          <w:szCs w:val="24"/>
        </w:rPr>
        <w:t>Il presente bando NON è aperto agli studenti iscritti ad altre Facoltà.</w:t>
      </w:r>
    </w:p>
    <w:p w14:paraId="28287C2B" w14:textId="77777777" w:rsidR="001C5FE3" w:rsidRPr="00C52500" w:rsidRDefault="001C5FE3" w:rsidP="001C5FE3">
      <w:pPr>
        <w:pBdr>
          <w:top w:val="single" w:sz="4" w:space="1" w:color="auto"/>
          <w:left w:val="single" w:sz="4" w:space="4" w:color="auto"/>
          <w:bottom w:val="single" w:sz="4" w:space="1" w:color="auto"/>
          <w:right w:val="single" w:sz="4" w:space="4" w:color="auto"/>
        </w:pBdr>
        <w:jc w:val="both"/>
        <w:rPr>
          <w:rFonts w:ascii="Garamond" w:hAnsi="Garamond"/>
          <w:sz w:val="24"/>
          <w:szCs w:val="24"/>
        </w:rPr>
      </w:pPr>
    </w:p>
    <w:p w14:paraId="36954A9B" w14:textId="77777777" w:rsidR="00613292" w:rsidRPr="00C52500" w:rsidRDefault="00613292" w:rsidP="00613292">
      <w:pPr>
        <w:spacing w:after="240"/>
        <w:jc w:val="both"/>
        <w:rPr>
          <w:rFonts w:ascii="Garamond" w:hAnsi="Garamond"/>
          <w:sz w:val="24"/>
          <w:szCs w:val="24"/>
        </w:rPr>
      </w:pPr>
      <w:proofErr w:type="gramStart"/>
      <w:r w:rsidRPr="00C52500">
        <w:rPr>
          <w:rFonts w:ascii="Garamond" w:hAnsi="Garamond"/>
          <w:sz w:val="24"/>
          <w:szCs w:val="24"/>
        </w:rPr>
        <w:t>E’</w:t>
      </w:r>
      <w:proofErr w:type="gramEnd"/>
      <w:r w:rsidRPr="00C52500">
        <w:rPr>
          <w:rFonts w:ascii="Garamond" w:hAnsi="Garamond"/>
          <w:sz w:val="24"/>
          <w:szCs w:val="24"/>
        </w:rPr>
        <w:t xml:space="preserve"> possibile partecipare essendo iscritti al Dottorato di ricerca della Facoltà di Giurisprudenza purché assegnatari di posto di dottorato senza borsa economica in una delle seguenti cattedre</w:t>
      </w:r>
    </w:p>
    <w:p w14:paraId="185BDCAD" w14:textId="77777777" w:rsidR="00613292" w:rsidRPr="00C52500" w:rsidRDefault="00613292" w:rsidP="00613292">
      <w:pPr>
        <w:ind w:left="720"/>
        <w:jc w:val="both"/>
        <w:rPr>
          <w:rFonts w:ascii="Garamond" w:hAnsi="Garamond"/>
          <w:bCs/>
          <w:sz w:val="24"/>
          <w:szCs w:val="24"/>
        </w:rPr>
      </w:pPr>
      <w:r w:rsidRPr="00C52500">
        <w:rPr>
          <w:rFonts w:ascii="Garamond" w:hAnsi="Garamond"/>
          <w:bCs/>
          <w:noProof/>
          <w:sz w:val="24"/>
          <w:szCs w:val="24"/>
        </w:rPr>
        <w:drawing>
          <wp:inline distT="0" distB="0" distL="0" distR="0" wp14:anchorId="76FE9D4F" wp14:editId="6DF66460">
            <wp:extent cx="4778375" cy="3492500"/>
            <wp:effectExtent l="0" t="0" r="0" b="12700"/>
            <wp:docPr id="3" name="Immagine 3" descr="Schermata 2019-01-31 all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ermata 2019-01-31 all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78375" cy="3492500"/>
                    </a:xfrm>
                    <a:prstGeom prst="rect">
                      <a:avLst/>
                    </a:prstGeom>
                    <a:noFill/>
                    <a:ln>
                      <a:noFill/>
                    </a:ln>
                  </pic:spPr>
                </pic:pic>
              </a:graphicData>
            </a:graphic>
          </wp:inline>
        </w:drawing>
      </w:r>
    </w:p>
    <w:p w14:paraId="172D8D73" w14:textId="77777777" w:rsidR="00613292" w:rsidRPr="00C52500" w:rsidRDefault="00613292" w:rsidP="00613292">
      <w:pPr>
        <w:ind w:left="720"/>
        <w:jc w:val="both"/>
        <w:rPr>
          <w:rFonts w:ascii="Garamond" w:hAnsi="Garamond"/>
          <w:bCs/>
          <w:sz w:val="24"/>
          <w:szCs w:val="24"/>
        </w:rPr>
      </w:pPr>
      <w:r w:rsidRPr="00C52500">
        <w:rPr>
          <w:rFonts w:ascii="Garamond" w:hAnsi="Garamond"/>
          <w:bCs/>
          <w:noProof/>
          <w:sz w:val="24"/>
          <w:szCs w:val="24"/>
        </w:rPr>
        <w:lastRenderedPageBreak/>
        <w:drawing>
          <wp:inline distT="0" distB="0" distL="0" distR="0" wp14:anchorId="2CB1BF57" wp14:editId="57104127">
            <wp:extent cx="4663440" cy="3435350"/>
            <wp:effectExtent l="0" t="0" r="10160" b="0"/>
            <wp:docPr id="4" name="Immagine 4" descr="Schermata 2019-01-31 all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rmata 2019-01-31 all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63440" cy="3435350"/>
                    </a:xfrm>
                    <a:prstGeom prst="rect">
                      <a:avLst/>
                    </a:prstGeom>
                    <a:noFill/>
                    <a:ln>
                      <a:noFill/>
                    </a:ln>
                  </pic:spPr>
                </pic:pic>
              </a:graphicData>
            </a:graphic>
          </wp:inline>
        </w:drawing>
      </w:r>
    </w:p>
    <w:p w14:paraId="49983BE2" w14:textId="77777777" w:rsidR="00613292" w:rsidRPr="00C52500" w:rsidRDefault="00613292" w:rsidP="00613292">
      <w:pPr>
        <w:ind w:left="720"/>
        <w:jc w:val="both"/>
        <w:rPr>
          <w:rFonts w:ascii="Garamond" w:hAnsi="Garamond"/>
          <w:bCs/>
          <w:sz w:val="24"/>
          <w:szCs w:val="24"/>
        </w:rPr>
      </w:pPr>
    </w:p>
    <w:p w14:paraId="703E3566" w14:textId="77777777" w:rsidR="00613292" w:rsidRPr="00C52500" w:rsidRDefault="00613292" w:rsidP="00613292">
      <w:pPr>
        <w:ind w:left="720"/>
        <w:jc w:val="both"/>
        <w:rPr>
          <w:rFonts w:ascii="Garamond" w:hAnsi="Garamond"/>
          <w:bCs/>
          <w:sz w:val="24"/>
          <w:szCs w:val="24"/>
        </w:rPr>
      </w:pPr>
    </w:p>
    <w:p w14:paraId="1D938444" w14:textId="77777777" w:rsidR="00613292" w:rsidRPr="00C52500" w:rsidRDefault="00613292" w:rsidP="00613292">
      <w:pPr>
        <w:spacing w:after="240"/>
        <w:jc w:val="both"/>
        <w:rPr>
          <w:rFonts w:ascii="Garamond" w:hAnsi="Garamond"/>
          <w:sz w:val="24"/>
          <w:szCs w:val="24"/>
        </w:rPr>
      </w:pPr>
      <w:r w:rsidRPr="00C52500">
        <w:rPr>
          <w:rFonts w:ascii="Garamond" w:hAnsi="Garamond"/>
          <w:sz w:val="24"/>
          <w:szCs w:val="24"/>
        </w:rPr>
        <w:t>Per gli iscritti ad un corso di Dottorato di Ricerca è richiesto il nulla osta del Coordinatore del Dottorato.</w:t>
      </w:r>
    </w:p>
    <w:p w14:paraId="3F45E212" w14:textId="77777777" w:rsidR="00613292" w:rsidRPr="00C52500" w:rsidRDefault="00613292" w:rsidP="00613292">
      <w:pPr>
        <w:spacing w:after="240"/>
        <w:jc w:val="both"/>
        <w:rPr>
          <w:rFonts w:ascii="Garamond" w:hAnsi="Garamond"/>
          <w:sz w:val="24"/>
          <w:szCs w:val="24"/>
        </w:rPr>
      </w:pPr>
      <w:r w:rsidRPr="00C52500">
        <w:rPr>
          <w:rFonts w:ascii="Garamond" w:hAnsi="Garamond"/>
          <w:sz w:val="24"/>
          <w:szCs w:val="24"/>
        </w:rPr>
        <w:t xml:space="preserve">Si precisa che NON possono essere assegnate mobilità Erasmus+ per motivi di studio ai laureati che svolgono tirocini professionalizzanti </w:t>
      </w:r>
      <w:proofErr w:type="spellStart"/>
      <w:r w:rsidRPr="00C52500">
        <w:rPr>
          <w:rFonts w:ascii="Garamond" w:hAnsi="Garamond"/>
          <w:sz w:val="24"/>
          <w:szCs w:val="24"/>
        </w:rPr>
        <w:t>post-lauream</w:t>
      </w:r>
      <w:proofErr w:type="spellEnd"/>
      <w:r w:rsidRPr="00C52500">
        <w:rPr>
          <w:rFonts w:ascii="Garamond" w:hAnsi="Garamond"/>
          <w:sz w:val="24"/>
          <w:szCs w:val="24"/>
        </w:rPr>
        <w:t>.</w:t>
      </w:r>
    </w:p>
    <w:p w14:paraId="4DCDB478" w14:textId="77777777" w:rsidR="00D60F56" w:rsidRPr="00C52500" w:rsidRDefault="00D60F56" w:rsidP="0083450D">
      <w:pPr>
        <w:pBdr>
          <w:top w:val="single" w:sz="4" w:space="1" w:color="auto"/>
          <w:left w:val="single" w:sz="4" w:space="4" w:color="auto"/>
          <w:bottom w:val="single" w:sz="4" w:space="1" w:color="auto"/>
          <w:right w:val="single" w:sz="4" w:space="4" w:color="auto"/>
        </w:pBdr>
        <w:jc w:val="both"/>
        <w:rPr>
          <w:rFonts w:ascii="Garamond" w:hAnsi="Garamond"/>
          <w:sz w:val="24"/>
          <w:szCs w:val="24"/>
        </w:rPr>
      </w:pPr>
      <w:r w:rsidRPr="00C52500">
        <w:rPr>
          <w:rStyle w:val="Enfasicorsivo"/>
          <w:rFonts w:ascii="Garamond" w:hAnsi="Garamond"/>
          <w:i w:val="0"/>
          <w:sz w:val="24"/>
          <w:szCs w:val="24"/>
        </w:rPr>
        <w:t xml:space="preserve">- </w:t>
      </w:r>
      <w:r w:rsidR="00747C36" w:rsidRPr="00C52500">
        <w:rPr>
          <w:rFonts w:ascii="Garamond" w:hAnsi="Garamond"/>
          <w:sz w:val="24"/>
          <w:szCs w:val="24"/>
        </w:rPr>
        <w:t xml:space="preserve">La mobilità ed il </w:t>
      </w:r>
      <w:r w:rsidR="00406419" w:rsidRPr="00C52500">
        <w:rPr>
          <w:rFonts w:ascii="Garamond" w:hAnsi="Garamond"/>
          <w:sz w:val="24"/>
          <w:szCs w:val="24"/>
        </w:rPr>
        <w:t xml:space="preserve">riconoscimento dei crediti relativi alle </w:t>
      </w:r>
      <w:r w:rsidR="00747C36" w:rsidRPr="00C52500">
        <w:rPr>
          <w:rFonts w:ascii="Garamond" w:hAnsi="Garamond"/>
          <w:sz w:val="24"/>
          <w:szCs w:val="24"/>
        </w:rPr>
        <w:t>attività svolte in Erasmus dovranno</w:t>
      </w:r>
      <w:r w:rsidR="00406419" w:rsidRPr="00C52500">
        <w:rPr>
          <w:rFonts w:ascii="Garamond" w:hAnsi="Garamond"/>
          <w:sz w:val="24"/>
          <w:szCs w:val="24"/>
        </w:rPr>
        <w:t xml:space="preserve"> avvenire prima della discussione della tesi e della conclusione del corso di studio frequentato, Master compreso </w:t>
      </w:r>
    </w:p>
    <w:p w14:paraId="2C4291FA" w14:textId="77777777" w:rsidR="00613292" w:rsidRPr="00C52500" w:rsidRDefault="00613292" w:rsidP="0083450D">
      <w:pPr>
        <w:pBdr>
          <w:top w:val="single" w:sz="4" w:space="1" w:color="auto"/>
          <w:left w:val="single" w:sz="4" w:space="4" w:color="auto"/>
          <w:bottom w:val="single" w:sz="4" w:space="1" w:color="auto"/>
          <w:right w:val="single" w:sz="4" w:space="4" w:color="auto"/>
        </w:pBdr>
        <w:jc w:val="both"/>
        <w:rPr>
          <w:rFonts w:ascii="Garamond" w:hAnsi="Garamond"/>
          <w:sz w:val="24"/>
          <w:szCs w:val="24"/>
        </w:rPr>
      </w:pPr>
    </w:p>
    <w:p w14:paraId="6791323D" w14:textId="77777777" w:rsidR="00406419" w:rsidRPr="00C52500" w:rsidRDefault="00D60F56" w:rsidP="0083450D">
      <w:pPr>
        <w:pBdr>
          <w:top w:val="single" w:sz="4" w:space="1" w:color="auto"/>
          <w:left w:val="single" w:sz="4" w:space="4" w:color="auto"/>
          <w:bottom w:val="single" w:sz="4" w:space="1" w:color="auto"/>
          <w:right w:val="single" w:sz="4" w:space="4" w:color="auto"/>
        </w:pBdr>
        <w:jc w:val="both"/>
        <w:rPr>
          <w:rFonts w:ascii="Garamond" w:hAnsi="Garamond"/>
          <w:iCs/>
          <w:color w:val="000000"/>
          <w:sz w:val="24"/>
          <w:szCs w:val="24"/>
          <w:shd w:val="clear" w:color="auto" w:fill="CCFFCC"/>
        </w:rPr>
      </w:pPr>
      <w:r w:rsidRPr="00C52500">
        <w:rPr>
          <w:rFonts w:ascii="Garamond" w:hAnsi="Garamond"/>
          <w:sz w:val="24"/>
          <w:szCs w:val="24"/>
        </w:rPr>
        <w:t xml:space="preserve">- </w:t>
      </w:r>
      <w:r w:rsidR="00406419" w:rsidRPr="00C52500">
        <w:rPr>
          <w:rFonts w:ascii="Garamond" w:hAnsi="Garamond"/>
          <w:sz w:val="24"/>
          <w:szCs w:val="24"/>
        </w:rPr>
        <w:t xml:space="preserve">Gli studenti che intendono </w:t>
      </w:r>
      <w:r w:rsidR="00C57F63" w:rsidRPr="00C52500">
        <w:rPr>
          <w:rFonts w:ascii="Garamond" w:hAnsi="Garamond"/>
          <w:sz w:val="24"/>
          <w:szCs w:val="24"/>
        </w:rPr>
        <w:t>svolgere</w:t>
      </w:r>
      <w:r w:rsidR="00406419" w:rsidRPr="00C52500">
        <w:rPr>
          <w:rFonts w:ascii="Garamond" w:hAnsi="Garamond"/>
          <w:sz w:val="24"/>
          <w:szCs w:val="24"/>
        </w:rPr>
        <w:t xml:space="preserve"> </w:t>
      </w:r>
      <w:r w:rsidR="00C57F63" w:rsidRPr="00C52500">
        <w:rPr>
          <w:rFonts w:ascii="Garamond" w:hAnsi="Garamond"/>
          <w:sz w:val="24"/>
          <w:szCs w:val="24"/>
        </w:rPr>
        <w:t>attività di</w:t>
      </w:r>
      <w:r w:rsidR="00406419" w:rsidRPr="00C52500">
        <w:rPr>
          <w:rFonts w:ascii="Garamond" w:hAnsi="Garamond"/>
          <w:sz w:val="24"/>
          <w:szCs w:val="24"/>
        </w:rPr>
        <w:t xml:space="preserve"> ricerca per la tesi di laurea devono indicare l’argomento della ricerca </w:t>
      </w:r>
      <w:r w:rsidR="00C57F63" w:rsidRPr="00C52500">
        <w:rPr>
          <w:rFonts w:ascii="Garamond" w:hAnsi="Garamond"/>
          <w:sz w:val="24"/>
          <w:szCs w:val="24"/>
        </w:rPr>
        <w:t xml:space="preserve">e ottenere </w:t>
      </w:r>
      <w:r w:rsidR="00406419" w:rsidRPr="00C52500">
        <w:rPr>
          <w:rFonts w:ascii="Garamond" w:hAnsi="Garamond"/>
          <w:sz w:val="24"/>
          <w:szCs w:val="24"/>
        </w:rPr>
        <w:t xml:space="preserve">l’approvazione del relatore italiano e l’indicazione del </w:t>
      </w:r>
      <w:r w:rsidR="00C57F63" w:rsidRPr="00C52500">
        <w:rPr>
          <w:rFonts w:ascii="Garamond" w:hAnsi="Garamond"/>
          <w:sz w:val="24"/>
          <w:szCs w:val="24"/>
        </w:rPr>
        <w:t xml:space="preserve">correlatore estero </w:t>
      </w:r>
    </w:p>
    <w:p w14:paraId="48413569" w14:textId="77777777" w:rsidR="00406419" w:rsidRPr="00C52500" w:rsidRDefault="00B3189B" w:rsidP="0083450D">
      <w:pPr>
        <w:pBdr>
          <w:top w:val="single" w:sz="4" w:space="1" w:color="auto"/>
          <w:left w:val="single" w:sz="4" w:space="4" w:color="auto"/>
          <w:bottom w:val="single" w:sz="4" w:space="1" w:color="auto"/>
          <w:right w:val="single" w:sz="4" w:space="4" w:color="auto"/>
        </w:pBdr>
        <w:jc w:val="both"/>
        <w:rPr>
          <w:rFonts w:ascii="Garamond" w:hAnsi="Garamond"/>
          <w:color w:val="000000"/>
          <w:sz w:val="24"/>
          <w:szCs w:val="24"/>
        </w:rPr>
      </w:pPr>
      <w:r w:rsidRPr="00C52500">
        <w:rPr>
          <w:rFonts w:ascii="Garamond" w:hAnsi="Garamond"/>
          <w:color w:val="000000"/>
          <w:sz w:val="24"/>
          <w:szCs w:val="24"/>
        </w:rPr>
        <w:t>N</w:t>
      </w:r>
      <w:r w:rsidR="00406419" w:rsidRPr="00C52500">
        <w:rPr>
          <w:rFonts w:ascii="Garamond" w:hAnsi="Garamond"/>
          <w:color w:val="000000"/>
          <w:sz w:val="24"/>
          <w:szCs w:val="24"/>
        </w:rPr>
        <w:t xml:space="preserve">on possono essere assegnate mobilità Erasmus+ per motivi di studio ai laureati che svolgono tirocini professionalizzanti </w:t>
      </w:r>
      <w:proofErr w:type="spellStart"/>
      <w:r w:rsidR="00406419" w:rsidRPr="00C52500">
        <w:rPr>
          <w:rFonts w:ascii="Garamond" w:hAnsi="Garamond"/>
          <w:color w:val="000000"/>
          <w:sz w:val="24"/>
          <w:szCs w:val="24"/>
        </w:rPr>
        <w:t>post-lauream</w:t>
      </w:r>
      <w:proofErr w:type="spellEnd"/>
      <w:r w:rsidR="00406419" w:rsidRPr="00C52500">
        <w:rPr>
          <w:rFonts w:ascii="Garamond" w:hAnsi="Garamond"/>
          <w:color w:val="000000"/>
          <w:sz w:val="24"/>
          <w:szCs w:val="24"/>
        </w:rPr>
        <w:t xml:space="preserve"> </w:t>
      </w:r>
      <w:r w:rsidR="0046563A" w:rsidRPr="00C52500">
        <w:rPr>
          <w:rFonts w:ascii="Garamond" w:hAnsi="Garamond"/>
          <w:sz w:val="24"/>
          <w:szCs w:val="24"/>
        </w:rPr>
        <w:t>(a discrezione della F</w:t>
      </w:r>
      <w:r w:rsidR="00406419" w:rsidRPr="00C52500">
        <w:rPr>
          <w:rFonts w:ascii="Garamond" w:hAnsi="Garamond"/>
          <w:sz w:val="24"/>
          <w:szCs w:val="24"/>
        </w:rPr>
        <w:t>acoltà)</w:t>
      </w:r>
      <w:r w:rsidR="00D94A32" w:rsidRPr="00C52500">
        <w:rPr>
          <w:rFonts w:ascii="Garamond" w:hAnsi="Garamond"/>
          <w:sz w:val="24"/>
          <w:szCs w:val="24"/>
        </w:rPr>
        <w:t>.</w:t>
      </w:r>
    </w:p>
    <w:p w14:paraId="10E6DDAB" w14:textId="77777777" w:rsidR="00613292" w:rsidRPr="00C52500" w:rsidRDefault="00613292" w:rsidP="0083450D">
      <w:pPr>
        <w:pStyle w:val="Titolo"/>
        <w:rPr>
          <w:rStyle w:val="Enfasigrassetto"/>
          <w:rFonts w:ascii="Garamond" w:hAnsi="Garamond"/>
          <w:b/>
          <w:bCs/>
          <w:sz w:val="24"/>
          <w:szCs w:val="24"/>
          <w:u w:val="single"/>
        </w:rPr>
      </w:pPr>
    </w:p>
    <w:p w14:paraId="08AAE287" w14:textId="77777777" w:rsidR="00C50FDE" w:rsidRPr="00C52500" w:rsidRDefault="00B45115" w:rsidP="0083450D">
      <w:pPr>
        <w:pStyle w:val="Titolo"/>
        <w:rPr>
          <w:rStyle w:val="Enfasigrassetto"/>
          <w:rFonts w:ascii="Garamond" w:hAnsi="Garamond"/>
          <w:b/>
          <w:bCs/>
          <w:sz w:val="24"/>
          <w:szCs w:val="24"/>
          <w:u w:val="single"/>
        </w:rPr>
      </w:pPr>
      <w:r w:rsidRPr="00C52500">
        <w:rPr>
          <w:rStyle w:val="Enfasigrassetto"/>
          <w:rFonts w:ascii="Garamond" w:hAnsi="Garamond"/>
          <w:b/>
          <w:bCs/>
          <w:sz w:val="24"/>
          <w:szCs w:val="24"/>
          <w:u w:val="single"/>
        </w:rPr>
        <w:t>ART. 3</w:t>
      </w:r>
      <w:r w:rsidR="00C50FDE" w:rsidRPr="00C52500">
        <w:rPr>
          <w:rStyle w:val="Enfasigrassetto"/>
          <w:rFonts w:ascii="Garamond" w:hAnsi="Garamond"/>
          <w:b/>
          <w:bCs/>
          <w:sz w:val="24"/>
          <w:szCs w:val="24"/>
          <w:u w:val="single"/>
        </w:rPr>
        <w:t xml:space="preserve">. CONTRIBUTI </w:t>
      </w:r>
      <w:r w:rsidR="00E97AC0" w:rsidRPr="00C52500">
        <w:rPr>
          <w:rStyle w:val="Enfasigrassetto"/>
          <w:rFonts w:ascii="Garamond" w:hAnsi="Garamond"/>
          <w:b/>
          <w:bCs/>
          <w:sz w:val="24"/>
          <w:szCs w:val="24"/>
          <w:u w:val="single"/>
        </w:rPr>
        <w:t>E BENEFICI ECONOMICI</w:t>
      </w:r>
    </w:p>
    <w:p w14:paraId="1EC0FF4E" w14:textId="77777777" w:rsidR="001253DC" w:rsidRPr="00C52500" w:rsidRDefault="001253DC" w:rsidP="0083450D">
      <w:pPr>
        <w:pStyle w:val="Sottotitolo"/>
        <w:rPr>
          <w:rFonts w:ascii="Garamond" w:hAnsi="Garamond"/>
        </w:rPr>
      </w:pPr>
      <w:r w:rsidRPr="00C52500">
        <w:rPr>
          <w:rFonts w:ascii="Garamond" w:hAnsi="Garamond"/>
        </w:rPr>
        <w:t>ART. 3.1 ASPETTI GENERALI</w:t>
      </w:r>
    </w:p>
    <w:p w14:paraId="6D0F17E5" w14:textId="77777777" w:rsidR="00030780" w:rsidRPr="00C52500" w:rsidRDefault="00330592" w:rsidP="004933AB">
      <w:pPr>
        <w:pStyle w:val="NormaleWeb"/>
        <w:spacing w:before="0" w:beforeAutospacing="0" w:after="240" w:afterAutospacing="0"/>
        <w:jc w:val="both"/>
        <w:rPr>
          <w:rStyle w:val="at4"/>
          <w:rFonts w:ascii="Garamond" w:hAnsi="Garamond"/>
          <w:b/>
          <w:sz w:val="24"/>
          <w:szCs w:val="24"/>
        </w:rPr>
      </w:pPr>
      <w:r w:rsidRPr="00C52500">
        <w:rPr>
          <w:rStyle w:val="at4"/>
          <w:rFonts w:ascii="Garamond" w:hAnsi="Garamond"/>
          <w:sz w:val="24"/>
          <w:szCs w:val="24"/>
        </w:rPr>
        <w:t>I</w:t>
      </w:r>
      <w:r w:rsidR="004F34D1" w:rsidRPr="00C52500">
        <w:rPr>
          <w:rStyle w:val="at4"/>
          <w:rFonts w:ascii="Garamond" w:hAnsi="Garamond"/>
          <w:sz w:val="24"/>
          <w:szCs w:val="24"/>
        </w:rPr>
        <w:t xml:space="preserve"> </w:t>
      </w:r>
      <w:r w:rsidRPr="00C52500">
        <w:rPr>
          <w:rStyle w:val="at4"/>
          <w:rFonts w:ascii="Garamond" w:hAnsi="Garamond"/>
          <w:sz w:val="24"/>
          <w:szCs w:val="24"/>
        </w:rPr>
        <w:t>contributi alla mobilità</w:t>
      </w:r>
      <w:r w:rsidR="004F34D1" w:rsidRPr="00C52500">
        <w:rPr>
          <w:rStyle w:val="at4"/>
          <w:rFonts w:ascii="Garamond" w:hAnsi="Garamond"/>
          <w:sz w:val="24"/>
          <w:szCs w:val="24"/>
        </w:rPr>
        <w:t xml:space="preserve"> sono assegnati esclusivamente per lo svolgimento all'estero di attività </w:t>
      </w:r>
      <w:r w:rsidRPr="00C52500">
        <w:rPr>
          <w:rStyle w:val="at4"/>
          <w:rFonts w:ascii="Garamond" w:hAnsi="Garamond"/>
          <w:sz w:val="24"/>
          <w:szCs w:val="24"/>
        </w:rPr>
        <w:t>accademiche</w:t>
      </w:r>
      <w:r w:rsidR="004F34D1" w:rsidRPr="00C52500">
        <w:rPr>
          <w:rStyle w:val="at4"/>
          <w:rFonts w:ascii="Garamond" w:hAnsi="Garamond"/>
          <w:sz w:val="24"/>
          <w:szCs w:val="24"/>
        </w:rPr>
        <w:t xml:space="preserve"> (vedi </w:t>
      </w:r>
      <w:r w:rsidRPr="00C52500">
        <w:rPr>
          <w:rStyle w:val="at4"/>
          <w:rFonts w:ascii="Garamond" w:hAnsi="Garamond"/>
          <w:sz w:val="24"/>
          <w:szCs w:val="24"/>
        </w:rPr>
        <w:t>art. 5</w:t>
      </w:r>
      <w:r w:rsidR="004F34D1" w:rsidRPr="00C52500">
        <w:rPr>
          <w:rStyle w:val="at4"/>
          <w:rFonts w:ascii="Garamond" w:hAnsi="Garamond"/>
          <w:sz w:val="24"/>
          <w:szCs w:val="24"/>
        </w:rPr>
        <w:t xml:space="preserve"> “Attività da svolgere nella sede estera e Learning Agreement”), la cui durata sia di almeno 3 mesi (90 giorni) e non superi</w:t>
      </w:r>
      <w:r w:rsidRPr="00C52500">
        <w:rPr>
          <w:rStyle w:val="at4"/>
          <w:rFonts w:ascii="Garamond" w:hAnsi="Garamond"/>
          <w:sz w:val="24"/>
          <w:szCs w:val="24"/>
        </w:rPr>
        <w:t xml:space="preserve"> </w:t>
      </w:r>
      <w:r w:rsidR="004F34D1" w:rsidRPr="00C52500">
        <w:rPr>
          <w:rStyle w:val="at4"/>
          <w:rFonts w:ascii="Garamond" w:hAnsi="Garamond"/>
          <w:sz w:val="24"/>
          <w:szCs w:val="24"/>
        </w:rPr>
        <w:t>i 12 mesi</w:t>
      </w:r>
      <w:r w:rsidR="00030780" w:rsidRPr="00C52500">
        <w:rPr>
          <w:rStyle w:val="at4"/>
          <w:rFonts w:ascii="Garamond" w:hAnsi="Garamond"/>
          <w:sz w:val="24"/>
          <w:szCs w:val="24"/>
        </w:rPr>
        <w:t xml:space="preserve"> e dovranno essere realizzate </w:t>
      </w:r>
      <w:r w:rsidRPr="00C52500">
        <w:rPr>
          <w:rStyle w:val="at4"/>
          <w:rFonts w:ascii="Garamond" w:hAnsi="Garamond"/>
          <w:sz w:val="24"/>
          <w:szCs w:val="24"/>
        </w:rPr>
        <w:t>durante l’</w:t>
      </w:r>
      <w:r w:rsidRPr="00C52500">
        <w:rPr>
          <w:rStyle w:val="at4"/>
          <w:rFonts w:ascii="Garamond" w:hAnsi="Garamond"/>
          <w:i/>
          <w:sz w:val="24"/>
          <w:szCs w:val="24"/>
        </w:rPr>
        <w:t>Anno</w:t>
      </w:r>
      <w:r w:rsidRPr="00C52500">
        <w:rPr>
          <w:rStyle w:val="at4"/>
          <w:rFonts w:ascii="Garamond" w:hAnsi="Garamond"/>
          <w:sz w:val="24"/>
          <w:szCs w:val="24"/>
        </w:rPr>
        <w:t xml:space="preserve"> </w:t>
      </w:r>
      <w:r w:rsidRPr="00C52500">
        <w:rPr>
          <w:rStyle w:val="at4"/>
          <w:rFonts w:ascii="Garamond" w:hAnsi="Garamond"/>
          <w:i/>
          <w:sz w:val="24"/>
          <w:szCs w:val="24"/>
        </w:rPr>
        <w:t>Erasmus</w:t>
      </w:r>
      <w:r w:rsidRPr="00C52500">
        <w:rPr>
          <w:rStyle w:val="at4"/>
          <w:rFonts w:ascii="Garamond" w:hAnsi="Garamond"/>
          <w:sz w:val="24"/>
          <w:szCs w:val="24"/>
        </w:rPr>
        <w:t xml:space="preserve"> che è compreso </w:t>
      </w:r>
      <w:r w:rsidR="00030780" w:rsidRPr="00C52500">
        <w:rPr>
          <w:rStyle w:val="at4"/>
          <w:rFonts w:ascii="Garamond" w:hAnsi="Garamond"/>
          <w:sz w:val="24"/>
          <w:szCs w:val="24"/>
        </w:rPr>
        <w:t xml:space="preserve">tra </w:t>
      </w:r>
      <w:r w:rsidR="00030780" w:rsidRPr="00C52500">
        <w:rPr>
          <w:rStyle w:val="at4"/>
          <w:rFonts w:ascii="Garamond" w:hAnsi="Garamond"/>
          <w:b/>
          <w:sz w:val="24"/>
          <w:szCs w:val="24"/>
        </w:rPr>
        <w:t xml:space="preserve">il 01/06/2019 </w:t>
      </w:r>
      <w:r w:rsidR="00030780" w:rsidRPr="00C52500">
        <w:rPr>
          <w:rStyle w:val="at4"/>
          <w:rFonts w:ascii="Garamond" w:hAnsi="Garamond"/>
          <w:sz w:val="24"/>
          <w:szCs w:val="24"/>
        </w:rPr>
        <w:t>ed il</w:t>
      </w:r>
      <w:r w:rsidR="004933AB" w:rsidRPr="00C52500">
        <w:rPr>
          <w:rStyle w:val="at4"/>
          <w:rFonts w:ascii="Garamond" w:hAnsi="Garamond"/>
          <w:b/>
          <w:sz w:val="24"/>
          <w:szCs w:val="24"/>
        </w:rPr>
        <w:t xml:space="preserve"> </w:t>
      </w:r>
      <w:r w:rsidR="00030780" w:rsidRPr="00C52500">
        <w:rPr>
          <w:rStyle w:val="at4"/>
          <w:rFonts w:ascii="Garamond" w:hAnsi="Garamond"/>
          <w:b/>
          <w:sz w:val="24"/>
          <w:szCs w:val="24"/>
        </w:rPr>
        <w:t>30/09/2020</w:t>
      </w:r>
      <w:r w:rsidR="00030780" w:rsidRPr="00C52500">
        <w:rPr>
          <w:rStyle w:val="at4"/>
          <w:rFonts w:ascii="Garamond" w:hAnsi="Garamond"/>
          <w:sz w:val="24"/>
          <w:szCs w:val="24"/>
        </w:rPr>
        <w:t xml:space="preserve">. </w:t>
      </w:r>
    </w:p>
    <w:p w14:paraId="77148DBF" w14:textId="77777777" w:rsidR="001253DC" w:rsidRPr="00C52500" w:rsidRDefault="001253DC" w:rsidP="00330592">
      <w:pPr>
        <w:pStyle w:val="NormaleWeb"/>
        <w:spacing w:before="0" w:beforeAutospacing="0" w:after="240" w:afterAutospacing="0"/>
        <w:jc w:val="both"/>
        <w:rPr>
          <w:rStyle w:val="Enfasigrassetto"/>
          <w:rFonts w:ascii="Garamond" w:hAnsi="Garamond"/>
          <w:b w:val="0"/>
          <w:sz w:val="24"/>
          <w:szCs w:val="24"/>
        </w:rPr>
      </w:pPr>
      <w:r w:rsidRPr="00C52500">
        <w:rPr>
          <w:rStyle w:val="at4"/>
          <w:rFonts w:ascii="Garamond" w:hAnsi="Garamond"/>
          <w:sz w:val="24"/>
          <w:szCs w:val="24"/>
        </w:rPr>
        <w:t xml:space="preserve">I </w:t>
      </w:r>
      <w:r w:rsidR="00330592" w:rsidRPr="00C52500">
        <w:rPr>
          <w:rStyle w:val="at4"/>
          <w:rFonts w:ascii="Garamond" w:hAnsi="Garamond"/>
          <w:sz w:val="24"/>
          <w:szCs w:val="24"/>
        </w:rPr>
        <w:t>contributi</w:t>
      </w:r>
      <w:r w:rsidRPr="00C52500">
        <w:rPr>
          <w:rStyle w:val="at4"/>
          <w:rFonts w:ascii="Garamond" w:hAnsi="Garamond"/>
          <w:sz w:val="24"/>
          <w:szCs w:val="24"/>
        </w:rPr>
        <w:t xml:space="preserve"> </w:t>
      </w:r>
      <w:r w:rsidR="00330592" w:rsidRPr="00C52500">
        <w:rPr>
          <w:rStyle w:val="at4"/>
          <w:rFonts w:ascii="Garamond" w:hAnsi="Garamond"/>
          <w:sz w:val="24"/>
          <w:szCs w:val="24"/>
        </w:rPr>
        <w:t>provengono</w:t>
      </w:r>
      <w:r w:rsidRPr="00C52500">
        <w:rPr>
          <w:rStyle w:val="at4"/>
          <w:rFonts w:ascii="Garamond" w:hAnsi="Garamond"/>
          <w:sz w:val="24"/>
          <w:szCs w:val="24"/>
        </w:rPr>
        <w:t xml:space="preserve"> da </w:t>
      </w:r>
      <w:r w:rsidR="00330592" w:rsidRPr="00C52500">
        <w:rPr>
          <w:rStyle w:val="at4"/>
          <w:rFonts w:ascii="Garamond" w:hAnsi="Garamond"/>
          <w:sz w:val="24"/>
          <w:szCs w:val="24"/>
        </w:rPr>
        <w:t>finanziamenti della Commissione europea</w:t>
      </w:r>
      <w:r w:rsidRPr="00C52500">
        <w:rPr>
          <w:rStyle w:val="at4"/>
          <w:rFonts w:ascii="Garamond" w:hAnsi="Garamond"/>
          <w:sz w:val="24"/>
          <w:szCs w:val="24"/>
        </w:rPr>
        <w:t>, integrat</w:t>
      </w:r>
      <w:r w:rsidR="00330592" w:rsidRPr="00C52500">
        <w:rPr>
          <w:rStyle w:val="at4"/>
          <w:rFonts w:ascii="Garamond" w:hAnsi="Garamond"/>
          <w:sz w:val="24"/>
          <w:szCs w:val="24"/>
        </w:rPr>
        <w:t>i</w:t>
      </w:r>
      <w:r w:rsidRPr="00C52500">
        <w:rPr>
          <w:rStyle w:val="at4"/>
          <w:rFonts w:ascii="Garamond" w:hAnsi="Garamond"/>
          <w:sz w:val="24"/>
          <w:szCs w:val="24"/>
        </w:rPr>
        <w:t xml:space="preserve"> da MI</w:t>
      </w:r>
      <w:r w:rsidR="00D50ECA" w:rsidRPr="00C52500">
        <w:rPr>
          <w:rStyle w:val="at4"/>
          <w:rFonts w:ascii="Garamond" w:hAnsi="Garamond"/>
          <w:sz w:val="24"/>
          <w:szCs w:val="24"/>
        </w:rPr>
        <w:t>UR</w:t>
      </w:r>
      <w:r w:rsidRPr="00C52500">
        <w:rPr>
          <w:rStyle w:val="at4"/>
          <w:rFonts w:ascii="Garamond" w:hAnsi="Garamond"/>
          <w:sz w:val="24"/>
          <w:szCs w:val="24"/>
        </w:rPr>
        <w:t xml:space="preserve"> (Fondo Giovani) </w:t>
      </w:r>
      <w:r w:rsidR="00A231CA" w:rsidRPr="00C52500">
        <w:rPr>
          <w:rStyle w:val="at4"/>
          <w:rFonts w:ascii="Garamond" w:hAnsi="Garamond"/>
          <w:sz w:val="24"/>
          <w:szCs w:val="24"/>
        </w:rPr>
        <w:t>e</w:t>
      </w:r>
      <w:r w:rsidR="00D50ECA" w:rsidRPr="00C52500">
        <w:rPr>
          <w:rStyle w:val="at4"/>
          <w:rFonts w:ascii="Garamond" w:hAnsi="Garamond"/>
          <w:sz w:val="24"/>
          <w:szCs w:val="24"/>
        </w:rPr>
        <w:t xml:space="preserve"> dal </w:t>
      </w:r>
      <w:r w:rsidR="006116FA" w:rsidRPr="00C52500">
        <w:rPr>
          <w:rStyle w:val="at4"/>
          <w:rFonts w:ascii="Garamond" w:hAnsi="Garamond"/>
          <w:sz w:val="24"/>
          <w:szCs w:val="24"/>
        </w:rPr>
        <w:t>B</w:t>
      </w:r>
      <w:r w:rsidRPr="00C52500">
        <w:rPr>
          <w:rStyle w:val="at4"/>
          <w:rFonts w:ascii="Garamond" w:hAnsi="Garamond"/>
          <w:sz w:val="24"/>
          <w:szCs w:val="24"/>
        </w:rPr>
        <w:t xml:space="preserve">ilancio di </w:t>
      </w:r>
      <w:r w:rsidR="006116FA" w:rsidRPr="00C52500">
        <w:rPr>
          <w:rStyle w:val="at4"/>
          <w:rFonts w:ascii="Garamond" w:hAnsi="Garamond"/>
          <w:sz w:val="24"/>
          <w:szCs w:val="24"/>
        </w:rPr>
        <w:t>Sapienza</w:t>
      </w:r>
      <w:r w:rsidR="00330592" w:rsidRPr="00C52500">
        <w:rPr>
          <w:rStyle w:val="at4"/>
          <w:rFonts w:ascii="Garamond" w:hAnsi="Garamond"/>
          <w:sz w:val="24"/>
          <w:szCs w:val="24"/>
        </w:rPr>
        <w:t xml:space="preserve"> e s</w:t>
      </w:r>
      <w:r w:rsidRPr="00C52500">
        <w:rPr>
          <w:rStyle w:val="Enfasigrassetto"/>
          <w:rFonts w:ascii="Garamond" w:hAnsi="Garamond"/>
          <w:b w:val="0"/>
          <w:sz w:val="24"/>
          <w:szCs w:val="24"/>
        </w:rPr>
        <w:t>ono da considerarsi come un contributo alle maggiori spese</w:t>
      </w:r>
      <w:r w:rsidR="00330592" w:rsidRPr="00C52500">
        <w:rPr>
          <w:rStyle w:val="Enfasigrassetto"/>
          <w:rFonts w:ascii="Garamond" w:hAnsi="Garamond"/>
          <w:b w:val="0"/>
          <w:sz w:val="24"/>
          <w:szCs w:val="24"/>
        </w:rPr>
        <w:t xml:space="preserve"> </w:t>
      </w:r>
      <w:r w:rsidR="00330592" w:rsidRPr="00C52500">
        <w:rPr>
          <w:rStyle w:val="Enfasigrassetto"/>
          <w:rFonts w:ascii="Garamond" w:hAnsi="Garamond"/>
          <w:b w:val="0"/>
          <w:sz w:val="24"/>
          <w:szCs w:val="24"/>
        </w:rPr>
        <w:lastRenderedPageBreak/>
        <w:t>legate al soggiorno all’estero, pertanto</w:t>
      </w:r>
      <w:r w:rsidRPr="00C52500">
        <w:rPr>
          <w:rStyle w:val="Enfasigrassetto"/>
          <w:rFonts w:ascii="Garamond" w:hAnsi="Garamond"/>
          <w:b w:val="0"/>
          <w:sz w:val="24"/>
          <w:szCs w:val="24"/>
        </w:rPr>
        <w:t xml:space="preserve"> vincolati all’effettiva partecipazione alle attività </w:t>
      </w:r>
      <w:r w:rsidR="00330592" w:rsidRPr="00C52500">
        <w:rPr>
          <w:rStyle w:val="Enfasigrassetto"/>
          <w:rFonts w:ascii="Garamond" w:hAnsi="Garamond"/>
          <w:b w:val="0"/>
          <w:sz w:val="24"/>
          <w:szCs w:val="24"/>
        </w:rPr>
        <w:t>accademiche autorizzate prima della partenza</w:t>
      </w:r>
      <w:r w:rsidRPr="00C52500">
        <w:rPr>
          <w:rStyle w:val="Enfasigrassetto"/>
          <w:rFonts w:ascii="Garamond" w:hAnsi="Garamond"/>
          <w:b w:val="0"/>
          <w:sz w:val="24"/>
          <w:szCs w:val="24"/>
        </w:rPr>
        <w:t xml:space="preserve">. </w:t>
      </w:r>
    </w:p>
    <w:p w14:paraId="6A8EC568" w14:textId="77777777" w:rsidR="001253DC" w:rsidRPr="00C52500" w:rsidRDefault="001253DC" w:rsidP="008E533D">
      <w:pPr>
        <w:autoSpaceDE w:val="0"/>
        <w:autoSpaceDN w:val="0"/>
        <w:adjustRightInd w:val="0"/>
        <w:spacing w:after="240"/>
        <w:jc w:val="both"/>
        <w:rPr>
          <w:rStyle w:val="Enfasigrassetto"/>
          <w:rFonts w:ascii="Garamond" w:hAnsi="Garamond"/>
          <w:b w:val="0"/>
          <w:sz w:val="24"/>
          <w:szCs w:val="24"/>
        </w:rPr>
      </w:pPr>
      <w:r w:rsidRPr="00C52500">
        <w:rPr>
          <w:rStyle w:val="Enfasigrassetto"/>
          <w:rFonts w:ascii="Garamond" w:hAnsi="Garamond"/>
          <w:b w:val="0"/>
          <w:sz w:val="24"/>
          <w:szCs w:val="24"/>
        </w:rPr>
        <w:t>Per poter beneficiare dei contributi alla mobilità è necessario firmare</w:t>
      </w:r>
      <w:r w:rsidR="00330592" w:rsidRPr="00C52500">
        <w:rPr>
          <w:rStyle w:val="Enfasigrassetto"/>
          <w:rFonts w:ascii="Garamond" w:hAnsi="Garamond"/>
          <w:b w:val="0"/>
          <w:sz w:val="24"/>
          <w:szCs w:val="24"/>
        </w:rPr>
        <w:t xml:space="preserve">, </w:t>
      </w:r>
      <w:r w:rsidR="00330592" w:rsidRPr="00C52500">
        <w:rPr>
          <w:rStyle w:val="Enfasigrassetto"/>
          <w:rFonts w:ascii="Garamond" w:hAnsi="Garamond"/>
          <w:sz w:val="24"/>
          <w:szCs w:val="24"/>
          <w:u w:val="single"/>
        </w:rPr>
        <w:t>tassativamente</w:t>
      </w:r>
      <w:r w:rsidRPr="00C52500">
        <w:rPr>
          <w:rStyle w:val="Enfasigrassetto"/>
          <w:rFonts w:ascii="Garamond" w:hAnsi="Garamond"/>
          <w:b w:val="0"/>
          <w:sz w:val="24"/>
          <w:szCs w:val="24"/>
          <w:u w:val="single"/>
        </w:rPr>
        <w:t xml:space="preserve"> </w:t>
      </w:r>
      <w:r w:rsidRPr="00C52500">
        <w:rPr>
          <w:rStyle w:val="Enfasigrassetto"/>
          <w:rFonts w:ascii="Garamond" w:hAnsi="Garamond"/>
          <w:sz w:val="24"/>
          <w:szCs w:val="24"/>
          <w:u w:val="single"/>
        </w:rPr>
        <w:t>prima della partenza</w:t>
      </w:r>
      <w:r w:rsidRPr="00C52500">
        <w:rPr>
          <w:rStyle w:val="Enfasigrassetto"/>
          <w:rFonts w:ascii="Garamond" w:hAnsi="Garamond"/>
          <w:b w:val="0"/>
          <w:sz w:val="24"/>
          <w:szCs w:val="24"/>
        </w:rPr>
        <w:t>, il contratto finanziario</w:t>
      </w:r>
      <w:r w:rsidR="00330592" w:rsidRPr="00C52500">
        <w:rPr>
          <w:rStyle w:val="Enfasigrassetto"/>
          <w:rFonts w:ascii="Garamond" w:hAnsi="Garamond"/>
          <w:b w:val="0"/>
          <w:sz w:val="24"/>
          <w:szCs w:val="24"/>
        </w:rPr>
        <w:t>,</w:t>
      </w:r>
      <w:r w:rsidRPr="00C52500">
        <w:rPr>
          <w:rStyle w:val="Enfasigrassetto"/>
          <w:rFonts w:ascii="Garamond" w:hAnsi="Garamond"/>
          <w:b w:val="0"/>
          <w:sz w:val="24"/>
          <w:szCs w:val="24"/>
        </w:rPr>
        <w:t xml:space="preserve"> disponibile </w:t>
      </w:r>
      <w:r w:rsidR="00030780" w:rsidRPr="00C52500">
        <w:rPr>
          <w:rStyle w:val="Enfasigrassetto"/>
          <w:rFonts w:ascii="Garamond" w:hAnsi="Garamond"/>
          <w:b w:val="0"/>
          <w:sz w:val="24"/>
          <w:szCs w:val="24"/>
        </w:rPr>
        <w:t>su</w:t>
      </w:r>
      <w:r w:rsidRPr="00C52500">
        <w:rPr>
          <w:rStyle w:val="Enfasigrassetto"/>
          <w:rFonts w:ascii="Garamond" w:hAnsi="Garamond"/>
          <w:b w:val="0"/>
          <w:sz w:val="24"/>
          <w:szCs w:val="24"/>
        </w:rPr>
        <w:t>lla pagina</w:t>
      </w:r>
      <w:r w:rsidR="00330592" w:rsidRPr="00C52500">
        <w:rPr>
          <w:rStyle w:val="Enfasigrassetto"/>
          <w:rFonts w:ascii="Garamond" w:hAnsi="Garamond"/>
          <w:b w:val="0"/>
          <w:sz w:val="24"/>
          <w:szCs w:val="24"/>
        </w:rPr>
        <w:t xml:space="preserve"> web</w:t>
      </w:r>
      <w:r w:rsidRPr="00C52500">
        <w:rPr>
          <w:rStyle w:val="Enfasigrassetto"/>
          <w:rFonts w:ascii="Garamond" w:hAnsi="Garamond"/>
          <w:b w:val="0"/>
          <w:sz w:val="24"/>
          <w:szCs w:val="24"/>
        </w:rPr>
        <w:t xml:space="preserve"> personale dello studente</w:t>
      </w:r>
      <w:r w:rsidR="00330592" w:rsidRPr="00C52500">
        <w:rPr>
          <w:rStyle w:val="Enfasigrassetto"/>
          <w:rFonts w:ascii="Garamond" w:hAnsi="Garamond"/>
          <w:b w:val="0"/>
          <w:sz w:val="24"/>
          <w:szCs w:val="24"/>
        </w:rPr>
        <w:t xml:space="preserve"> selezionato</w:t>
      </w:r>
      <w:r w:rsidR="00030780" w:rsidRPr="00C52500">
        <w:rPr>
          <w:rStyle w:val="Enfasigrassetto"/>
          <w:rFonts w:ascii="Garamond" w:hAnsi="Garamond"/>
          <w:b w:val="0"/>
          <w:sz w:val="24"/>
          <w:szCs w:val="24"/>
        </w:rPr>
        <w:t xml:space="preserve"> e seguire le indicazioni che saranno fornite al momento dell’assegnazione della mobilità.</w:t>
      </w:r>
    </w:p>
    <w:p w14:paraId="02380BB7" w14:textId="77777777" w:rsidR="00806678" w:rsidRPr="00C52500" w:rsidRDefault="004F34D1" w:rsidP="00254B92">
      <w:pPr>
        <w:pStyle w:val="NormaleWeb"/>
        <w:spacing w:before="0" w:beforeAutospacing="0" w:after="240" w:afterAutospacing="0"/>
        <w:jc w:val="both"/>
        <w:rPr>
          <w:rStyle w:val="Enfasigrassetto"/>
          <w:rFonts w:ascii="Garamond" w:hAnsi="Garamond"/>
          <w:b w:val="0"/>
          <w:sz w:val="24"/>
          <w:szCs w:val="24"/>
        </w:rPr>
      </w:pPr>
      <w:r w:rsidRPr="00C52500">
        <w:rPr>
          <w:rStyle w:val="at4"/>
          <w:rFonts w:ascii="Garamond" w:hAnsi="Garamond"/>
          <w:sz w:val="24"/>
          <w:szCs w:val="24"/>
        </w:rPr>
        <w:t xml:space="preserve">I </w:t>
      </w:r>
      <w:r w:rsidR="00330592" w:rsidRPr="00C52500">
        <w:rPr>
          <w:rStyle w:val="at4"/>
          <w:rFonts w:ascii="Garamond" w:hAnsi="Garamond"/>
          <w:sz w:val="24"/>
          <w:szCs w:val="24"/>
        </w:rPr>
        <w:t>contributi Erasmus+ sono</w:t>
      </w:r>
      <w:r w:rsidR="006116FA" w:rsidRPr="00C52500">
        <w:rPr>
          <w:rStyle w:val="at4"/>
          <w:rFonts w:ascii="Garamond" w:hAnsi="Garamond"/>
          <w:sz w:val="24"/>
          <w:szCs w:val="24"/>
        </w:rPr>
        <w:t>,</w:t>
      </w:r>
      <w:r w:rsidR="00330592" w:rsidRPr="00C52500">
        <w:rPr>
          <w:rStyle w:val="at4"/>
          <w:rFonts w:ascii="Garamond" w:hAnsi="Garamond"/>
          <w:sz w:val="24"/>
          <w:szCs w:val="24"/>
        </w:rPr>
        <w:t xml:space="preserve"> inoltre</w:t>
      </w:r>
      <w:r w:rsidR="006116FA" w:rsidRPr="00C52500">
        <w:rPr>
          <w:rStyle w:val="at4"/>
          <w:rFonts w:ascii="Garamond" w:hAnsi="Garamond"/>
          <w:sz w:val="24"/>
          <w:szCs w:val="24"/>
        </w:rPr>
        <w:t>,</w:t>
      </w:r>
      <w:r w:rsidRPr="00C52500">
        <w:rPr>
          <w:rStyle w:val="at4"/>
          <w:rFonts w:ascii="Garamond" w:hAnsi="Garamond"/>
          <w:sz w:val="24"/>
          <w:szCs w:val="24"/>
        </w:rPr>
        <w:t xml:space="preserve"> legati agli studi e/o </w:t>
      </w:r>
      <w:r w:rsidR="00330592" w:rsidRPr="00C52500">
        <w:rPr>
          <w:rStyle w:val="at4"/>
          <w:rFonts w:ascii="Garamond" w:hAnsi="Garamond"/>
          <w:sz w:val="24"/>
          <w:szCs w:val="24"/>
        </w:rPr>
        <w:t xml:space="preserve">altre </w:t>
      </w:r>
      <w:r w:rsidRPr="00C52500">
        <w:rPr>
          <w:rStyle w:val="at4"/>
          <w:rFonts w:ascii="Garamond" w:hAnsi="Garamond"/>
          <w:sz w:val="24"/>
          <w:szCs w:val="24"/>
        </w:rPr>
        <w:t>attività</w:t>
      </w:r>
      <w:r w:rsidR="00330592" w:rsidRPr="00C52500">
        <w:rPr>
          <w:rStyle w:val="at4"/>
          <w:rFonts w:ascii="Garamond" w:hAnsi="Garamond"/>
          <w:sz w:val="24"/>
          <w:szCs w:val="24"/>
        </w:rPr>
        <w:t xml:space="preserve"> accademiche</w:t>
      </w:r>
      <w:r w:rsidRPr="00C52500">
        <w:rPr>
          <w:rStyle w:val="at4"/>
          <w:rFonts w:ascii="Garamond" w:hAnsi="Garamond"/>
          <w:sz w:val="24"/>
          <w:szCs w:val="24"/>
        </w:rPr>
        <w:t xml:space="preserve"> svolti </w:t>
      </w:r>
      <w:r w:rsidR="00330592" w:rsidRPr="00C52500">
        <w:rPr>
          <w:rStyle w:val="at4"/>
          <w:rFonts w:ascii="Garamond" w:hAnsi="Garamond"/>
          <w:sz w:val="24"/>
          <w:szCs w:val="24"/>
        </w:rPr>
        <w:t>presso l’università estera, precedentemente autorizzati dal</w:t>
      </w:r>
      <w:r w:rsidRPr="00C52500">
        <w:rPr>
          <w:rStyle w:val="at4"/>
          <w:rFonts w:ascii="Garamond" w:hAnsi="Garamond"/>
          <w:sz w:val="24"/>
          <w:szCs w:val="24"/>
        </w:rPr>
        <w:t xml:space="preserve"> Responsabile Accademico di </w:t>
      </w:r>
      <w:r w:rsidR="00330592" w:rsidRPr="00C52500">
        <w:rPr>
          <w:rStyle w:val="at4"/>
          <w:rFonts w:ascii="Garamond" w:hAnsi="Garamond"/>
          <w:sz w:val="24"/>
          <w:szCs w:val="24"/>
        </w:rPr>
        <w:t>Corso di studio</w:t>
      </w:r>
      <w:r w:rsidRPr="00C52500">
        <w:rPr>
          <w:rStyle w:val="at4"/>
          <w:rFonts w:ascii="Garamond" w:hAnsi="Garamond"/>
          <w:sz w:val="24"/>
          <w:szCs w:val="24"/>
        </w:rPr>
        <w:t xml:space="preserve"> (RAM)</w:t>
      </w:r>
      <w:r w:rsidR="00330592" w:rsidRPr="00C52500">
        <w:rPr>
          <w:rStyle w:val="at4"/>
          <w:rFonts w:ascii="Garamond" w:hAnsi="Garamond"/>
          <w:sz w:val="24"/>
          <w:szCs w:val="24"/>
        </w:rPr>
        <w:t>, come descritto all’</w:t>
      </w:r>
      <w:r w:rsidR="00330592" w:rsidRPr="00C52500">
        <w:rPr>
          <w:rStyle w:val="Enfasigrassetto"/>
          <w:rFonts w:ascii="Garamond" w:hAnsi="Garamond"/>
          <w:b w:val="0"/>
          <w:sz w:val="24"/>
          <w:szCs w:val="24"/>
        </w:rPr>
        <w:t>art. 6.4 “Learning Agreement”). P</w:t>
      </w:r>
      <w:r w:rsidR="001253DC" w:rsidRPr="00C52500">
        <w:rPr>
          <w:rStyle w:val="Enfasigrassetto"/>
          <w:rFonts w:ascii="Garamond" w:hAnsi="Garamond"/>
          <w:b w:val="0"/>
          <w:sz w:val="24"/>
          <w:szCs w:val="24"/>
        </w:rPr>
        <w:t xml:space="preserve">ertanto </w:t>
      </w:r>
      <w:r w:rsidR="00806678" w:rsidRPr="00C52500">
        <w:rPr>
          <w:rStyle w:val="Enfasigrassetto"/>
          <w:rFonts w:ascii="Garamond" w:hAnsi="Garamond"/>
          <w:sz w:val="24"/>
          <w:szCs w:val="24"/>
        </w:rPr>
        <w:t>saranno tenuti alla restituzione parziale o totale del</w:t>
      </w:r>
      <w:r w:rsidR="001253DC" w:rsidRPr="00C52500">
        <w:rPr>
          <w:rStyle w:val="Enfasigrassetto"/>
          <w:rFonts w:ascii="Garamond" w:hAnsi="Garamond"/>
          <w:sz w:val="24"/>
          <w:szCs w:val="24"/>
        </w:rPr>
        <w:t xml:space="preserve"> contributo MIUR, </w:t>
      </w:r>
      <w:r w:rsidR="00330592" w:rsidRPr="00C52500">
        <w:rPr>
          <w:rStyle w:val="Enfasigrassetto"/>
          <w:rFonts w:ascii="Garamond" w:hAnsi="Garamond"/>
          <w:b w:val="0"/>
          <w:sz w:val="24"/>
          <w:szCs w:val="24"/>
        </w:rPr>
        <w:t xml:space="preserve">coloro che non ottengano, alla conclusione del periodo di mobilità, il riconoscimento di </w:t>
      </w:r>
      <w:r w:rsidR="00254B92" w:rsidRPr="00C52500">
        <w:rPr>
          <w:rStyle w:val="Enfasigrassetto"/>
          <w:rFonts w:ascii="Garamond" w:hAnsi="Garamond"/>
          <w:b w:val="0"/>
          <w:sz w:val="24"/>
          <w:szCs w:val="24"/>
        </w:rPr>
        <w:t xml:space="preserve">almeno </w:t>
      </w:r>
      <w:r w:rsidR="006B7A8E" w:rsidRPr="00C52500">
        <w:rPr>
          <w:rStyle w:val="Enfasigrassetto"/>
          <w:rFonts w:ascii="Garamond" w:hAnsi="Garamond"/>
          <w:sz w:val="24"/>
          <w:szCs w:val="24"/>
        </w:rPr>
        <w:t>3</w:t>
      </w:r>
      <w:r w:rsidR="00254B92" w:rsidRPr="00C52500">
        <w:rPr>
          <w:rStyle w:val="Enfasigrassetto"/>
          <w:rFonts w:ascii="Garamond" w:hAnsi="Garamond"/>
          <w:sz w:val="24"/>
          <w:szCs w:val="24"/>
        </w:rPr>
        <w:t xml:space="preserve"> CFU</w:t>
      </w:r>
      <w:r w:rsidR="00254B92" w:rsidRPr="00C52500">
        <w:rPr>
          <w:rStyle w:val="Enfasigrassetto"/>
          <w:rFonts w:ascii="Garamond" w:hAnsi="Garamond"/>
          <w:b w:val="0"/>
          <w:sz w:val="24"/>
          <w:szCs w:val="24"/>
        </w:rPr>
        <w:t xml:space="preserve"> nella regolare carriera universitaria. </w:t>
      </w:r>
      <w:r w:rsidR="006B7A8E" w:rsidRPr="00C52500">
        <w:rPr>
          <w:rStyle w:val="Enfasigrassetto"/>
          <w:rFonts w:ascii="Garamond" w:hAnsi="Garamond"/>
          <w:b w:val="0"/>
          <w:sz w:val="24"/>
          <w:szCs w:val="24"/>
        </w:rPr>
        <w:t>Questa clausola non si applica a dottorandi e specializzandi.</w:t>
      </w:r>
    </w:p>
    <w:p w14:paraId="3B26124B" w14:textId="77777777" w:rsidR="001253DC" w:rsidRPr="00C52500" w:rsidRDefault="001253DC" w:rsidP="004933AB">
      <w:pPr>
        <w:pStyle w:val="Sottotitolo"/>
        <w:rPr>
          <w:rStyle w:val="Enfasigrassetto"/>
          <w:rFonts w:ascii="Garamond" w:hAnsi="Garamond"/>
          <w:b w:val="0"/>
          <w:bCs w:val="0"/>
        </w:rPr>
      </w:pPr>
      <w:r w:rsidRPr="00C52500">
        <w:rPr>
          <w:rStyle w:val="Enfasigrassetto"/>
          <w:rFonts w:ascii="Garamond" w:hAnsi="Garamond"/>
          <w:b w:val="0"/>
          <w:bCs w:val="0"/>
        </w:rPr>
        <w:t>ART. 3.2 CONTRIBUTO COMUNITARIO</w:t>
      </w:r>
    </w:p>
    <w:p w14:paraId="3E98A489" w14:textId="77777777" w:rsidR="001253DC" w:rsidRPr="00C52500" w:rsidRDefault="001253DC" w:rsidP="008E533D">
      <w:pPr>
        <w:spacing w:after="240"/>
        <w:jc w:val="both"/>
        <w:rPr>
          <w:rStyle w:val="Enfasigrassetto"/>
          <w:rFonts w:ascii="Garamond" w:hAnsi="Garamond"/>
          <w:b w:val="0"/>
          <w:sz w:val="24"/>
          <w:szCs w:val="24"/>
        </w:rPr>
      </w:pPr>
      <w:r w:rsidRPr="00C52500">
        <w:rPr>
          <w:rStyle w:val="Enfasigrassetto"/>
          <w:rFonts w:ascii="Garamond" w:hAnsi="Garamond"/>
          <w:b w:val="0"/>
          <w:sz w:val="24"/>
          <w:szCs w:val="24"/>
        </w:rPr>
        <w:t xml:space="preserve">Il </w:t>
      </w:r>
      <w:r w:rsidRPr="00C52500">
        <w:rPr>
          <w:rStyle w:val="Enfasigrassetto"/>
          <w:rFonts w:ascii="Garamond" w:hAnsi="Garamond"/>
          <w:sz w:val="24"/>
          <w:szCs w:val="24"/>
        </w:rPr>
        <w:t>cont</w:t>
      </w:r>
      <w:r w:rsidR="00F31636" w:rsidRPr="00C52500">
        <w:rPr>
          <w:rStyle w:val="Enfasigrassetto"/>
          <w:rFonts w:ascii="Garamond" w:hAnsi="Garamond"/>
          <w:sz w:val="24"/>
          <w:szCs w:val="24"/>
        </w:rPr>
        <w:t xml:space="preserve">ributo </w:t>
      </w:r>
      <w:r w:rsidR="001544F5" w:rsidRPr="00C52500">
        <w:rPr>
          <w:rStyle w:val="Enfasigrassetto"/>
          <w:rFonts w:ascii="Garamond" w:hAnsi="Garamond"/>
          <w:sz w:val="24"/>
          <w:szCs w:val="24"/>
        </w:rPr>
        <w:t>europeo</w:t>
      </w:r>
      <w:r w:rsidR="00F31636" w:rsidRPr="00C52500">
        <w:rPr>
          <w:rStyle w:val="Enfasigrassetto"/>
          <w:rFonts w:ascii="Garamond" w:hAnsi="Garamond"/>
          <w:sz w:val="24"/>
          <w:szCs w:val="24"/>
        </w:rPr>
        <w:t xml:space="preserve"> Erasmus+ 2019/2020</w:t>
      </w:r>
      <w:r w:rsidRPr="00C52500">
        <w:rPr>
          <w:rStyle w:val="Enfasigrassetto"/>
          <w:rFonts w:ascii="Garamond" w:hAnsi="Garamond"/>
          <w:b w:val="0"/>
          <w:sz w:val="24"/>
          <w:szCs w:val="24"/>
        </w:rPr>
        <w:t xml:space="preserve"> è </w:t>
      </w:r>
      <w:r w:rsidRPr="00C52500">
        <w:rPr>
          <w:rStyle w:val="Enfasigrassetto"/>
          <w:rFonts w:ascii="Garamond" w:hAnsi="Garamond"/>
          <w:sz w:val="24"/>
          <w:szCs w:val="24"/>
        </w:rPr>
        <w:t>differenziato in relazione al costo della vita del Paese di destinazione</w:t>
      </w:r>
      <w:r w:rsidRPr="00C52500">
        <w:rPr>
          <w:rStyle w:val="Enfasigrassetto"/>
          <w:rFonts w:ascii="Garamond" w:hAnsi="Garamond"/>
          <w:b w:val="0"/>
          <w:sz w:val="24"/>
          <w:szCs w:val="24"/>
        </w:rPr>
        <w:t xml:space="preserve">. </w:t>
      </w:r>
      <w:r w:rsidR="00254B92" w:rsidRPr="00C52500">
        <w:rPr>
          <w:rStyle w:val="Enfasigrassetto"/>
          <w:rFonts w:ascii="Garamond" w:hAnsi="Garamond"/>
          <w:b w:val="0"/>
          <w:sz w:val="24"/>
          <w:szCs w:val="24"/>
        </w:rPr>
        <w:t>Gli importi</w:t>
      </w:r>
      <w:r w:rsidRPr="00C52500">
        <w:rPr>
          <w:rStyle w:val="Enfasigrassetto"/>
          <w:rFonts w:ascii="Garamond" w:hAnsi="Garamond"/>
          <w:b w:val="0"/>
          <w:sz w:val="24"/>
          <w:szCs w:val="24"/>
        </w:rPr>
        <w:t xml:space="preserve"> dei contributi di mobilità, fissati a livello nazionale, </w:t>
      </w:r>
      <w:r w:rsidR="008710FA" w:rsidRPr="00C52500">
        <w:rPr>
          <w:rStyle w:val="Enfasigrassetto"/>
          <w:rFonts w:ascii="Garamond" w:hAnsi="Garamond"/>
          <w:b w:val="0"/>
          <w:sz w:val="24"/>
          <w:szCs w:val="24"/>
        </w:rPr>
        <w:t>so</w:t>
      </w:r>
      <w:r w:rsidR="00254B92" w:rsidRPr="00C52500">
        <w:rPr>
          <w:rStyle w:val="Enfasigrassetto"/>
          <w:rFonts w:ascii="Garamond" w:hAnsi="Garamond"/>
          <w:b w:val="0"/>
          <w:sz w:val="24"/>
          <w:szCs w:val="24"/>
        </w:rPr>
        <w:t>no</w:t>
      </w:r>
      <w:r w:rsidRPr="00C52500">
        <w:rPr>
          <w:rStyle w:val="Enfasigrassetto"/>
          <w:rFonts w:ascii="Garamond" w:hAnsi="Garamond"/>
          <w:b w:val="0"/>
          <w:sz w:val="24"/>
          <w:szCs w:val="24"/>
        </w:rPr>
        <w:t xml:space="preserve"> i seguenti:</w:t>
      </w:r>
    </w:p>
    <w:p w14:paraId="00ECEBB9" w14:textId="77777777" w:rsidR="001253DC" w:rsidRPr="00C52500" w:rsidRDefault="001253DC" w:rsidP="008E533D">
      <w:pPr>
        <w:spacing w:after="240"/>
        <w:jc w:val="both"/>
        <w:rPr>
          <w:rStyle w:val="Enfasigrassetto"/>
          <w:rFonts w:ascii="Garamond" w:hAnsi="Garamond"/>
          <w:b w:val="0"/>
          <w:sz w:val="24"/>
          <w:szCs w:val="24"/>
        </w:rPr>
      </w:pPr>
      <w:r w:rsidRPr="00C52500">
        <w:rPr>
          <w:rStyle w:val="Enfasigrassetto"/>
          <w:rFonts w:ascii="Garamond" w:hAnsi="Garamond"/>
          <w:b w:val="0"/>
          <w:sz w:val="24"/>
          <w:szCs w:val="24"/>
        </w:rPr>
        <w:t xml:space="preserve">• </w:t>
      </w:r>
      <w:r w:rsidRPr="00C52500">
        <w:rPr>
          <w:rStyle w:val="Enfasigrassetto"/>
          <w:rFonts w:ascii="Garamond" w:hAnsi="Garamond"/>
          <w:sz w:val="24"/>
          <w:szCs w:val="24"/>
        </w:rPr>
        <w:t>Paesi del gruppo 1</w:t>
      </w:r>
      <w:r w:rsidRPr="00C52500">
        <w:rPr>
          <w:rStyle w:val="Enfasigrassetto"/>
          <w:rFonts w:ascii="Garamond" w:hAnsi="Garamond"/>
          <w:b w:val="0"/>
          <w:sz w:val="24"/>
          <w:szCs w:val="24"/>
        </w:rPr>
        <w:t xml:space="preserve"> (costo della vita alto): </w:t>
      </w:r>
      <w:proofErr w:type="spellStart"/>
      <w:r w:rsidR="00DD32AF" w:rsidRPr="00C52500">
        <w:rPr>
          <w:rStyle w:val="Enfasigrassetto"/>
          <w:rFonts w:ascii="Garamond" w:hAnsi="Garamond"/>
          <w:b w:val="0"/>
          <w:sz w:val="24"/>
          <w:szCs w:val="24"/>
        </w:rPr>
        <w:t>Denmark</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Finland</w:t>
      </w:r>
      <w:proofErr w:type="spellEnd"/>
      <w:r w:rsidR="00DD32AF" w:rsidRPr="00C52500">
        <w:rPr>
          <w:rStyle w:val="Enfasigrassetto"/>
          <w:rFonts w:ascii="Garamond" w:hAnsi="Garamond"/>
          <w:b w:val="0"/>
          <w:sz w:val="24"/>
          <w:szCs w:val="24"/>
        </w:rPr>
        <w:t xml:space="preserve">, Iceland, </w:t>
      </w:r>
      <w:proofErr w:type="spellStart"/>
      <w:r w:rsidR="00DD32AF" w:rsidRPr="00C52500">
        <w:rPr>
          <w:rStyle w:val="Enfasigrassetto"/>
          <w:rFonts w:ascii="Garamond" w:hAnsi="Garamond"/>
          <w:b w:val="0"/>
          <w:sz w:val="24"/>
          <w:szCs w:val="24"/>
        </w:rPr>
        <w:t>Ireland</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Luxembourg</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Sweden</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United</w:t>
      </w:r>
      <w:proofErr w:type="spellEnd"/>
      <w:r w:rsidR="00DD32AF" w:rsidRPr="00C52500">
        <w:rPr>
          <w:rStyle w:val="Enfasigrassetto"/>
          <w:rFonts w:ascii="Garamond" w:hAnsi="Garamond"/>
          <w:b w:val="0"/>
          <w:sz w:val="24"/>
          <w:szCs w:val="24"/>
        </w:rPr>
        <w:t xml:space="preserve"> Kingdom, Lichtenstein, </w:t>
      </w:r>
      <w:proofErr w:type="spellStart"/>
      <w:r w:rsidR="00DD32AF" w:rsidRPr="00C52500">
        <w:rPr>
          <w:rStyle w:val="Enfasigrassetto"/>
          <w:rFonts w:ascii="Garamond" w:hAnsi="Garamond"/>
          <w:b w:val="0"/>
          <w:sz w:val="24"/>
          <w:szCs w:val="24"/>
        </w:rPr>
        <w:t>Norway</w:t>
      </w:r>
      <w:proofErr w:type="spellEnd"/>
      <w:r w:rsidR="00DD32AF" w:rsidRPr="00C52500">
        <w:rPr>
          <w:rStyle w:val="Enfasigrassetto"/>
          <w:rFonts w:ascii="Garamond" w:hAnsi="Garamond"/>
          <w:b w:val="0"/>
          <w:sz w:val="24"/>
          <w:szCs w:val="24"/>
        </w:rPr>
        <w:t xml:space="preserve">: </w:t>
      </w:r>
      <w:r w:rsidRPr="00C52500">
        <w:rPr>
          <w:rStyle w:val="Enfasigrassetto"/>
          <w:rFonts w:ascii="Garamond" w:hAnsi="Garamond"/>
          <w:sz w:val="24"/>
          <w:szCs w:val="24"/>
        </w:rPr>
        <w:t>300,00 €/mese</w:t>
      </w:r>
      <w:r w:rsidRPr="00C52500">
        <w:rPr>
          <w:rStyle w:val="Enfasigrassetto"/>
          <w:rFonts w:ascii="Garamond" w:hAnsi="Garamond"/>
          <w:b w:val="0"/>
          <w:sz w:val="24"/>
          <w:szCs w:val="24"/>
        </w:rPr>
        <w:t>.</w:t>
      </w:r>
    </w:p>
    <w:p w14:paraId="1C1BC46B" w14:textId="77777777" w:rsidR="001253DC" w:rsidRPr="00C52500" w:rsidRDefault="001253DC" w:rsidP="008E533D">
      <w:pPr>
        <w:spacing w:after="240"/>
        <w:jc w:val="both"/>
        <w:rPr>
          <w:rStyle w:val="Enfasigrassetto"/>
          <w:rFonts w:ascii="Garamond" w:hAnsi="Garamond"/>
          <w:b w:val="0"/>
          <w:sz w:val="24"/>
          <w:szCs w:val="24"/>
        </w:rPr>
      </w:pPr>
      <w:r w:rsidRPr="00C52500">
        <w:rPr>
          <w:rStyle w:val="Enfasigrassetto"/>
          <w:rFonts w:ascii="Garamond" w:hAnsi="Garamond"/>
          <w:b w:val="0"/>
          <w:sz w:val="24"/>
          <w:szCs w:val="24"/>
        </w:rPr>
        <w:t xml:space="preserve">• </w:t>
      </w:r>
      <w:r w:rsidRPr="00C52500">
        <w:rPr>
          <w:rStyle w:val="Enfasigrassetto"/>
          <w:rFonts w:ascii="Garamond" w:hAnsi="Garamond"/>
          <w:sz w:val="24"/>
          <w:szCs w:val="24"/>
        </w:rPr>
        <w:t>Paesi del gruppo 2 e 3</w:t>
      </w:r>
      <w:r w:rsidRPr="00C52500">
        <w:rPr>
          <w:rStyle w:val="Enfasigrassetto"/>
          <w:rFonts w:ascii="Garamond" w:hAnsi="Garamond"/>
          <w:b w:val="0"/>
          <w:sz w:val="24"/>
          <w:szCs w:val="24"/>
        </w:rPr>
        <w:t xml:space="preserve"> (costo della vita medio): </w:t>
      </w:r>
      <w:r w:rsidR="00DD32AF" w:rsidRPr="00C52500">
        <w:rPr>
          <w:rStyle w:val="Enfasigrassetto"/>
          <w:rFonts w:ascii="Garamond" w:hAnsi="Garamond"/>
          <w:b w:val="0"/>
          <w:sz w:val="24"/>
          <w:szCs w:val="24"/>
        </w:rPr>
        <w:t xml:space="preserve">Austria, </w:t>
      </w:r>
      <w:proofErr w:type="spellStart"/>
      <w:r w:rsidR="00DD32AF" w:rsidRPr="00C52500">
        <w:rPr>
          <w:rStyle w:val="Enfasigrassetto"/>
          <w:rFonts w:ascii="Garamond" w:hAnsi="Garamond"/>
          <w:b w:val="0"/>
          <w:sz w:val="24"/>
          <w:szCs w:val="24"/>
        </w:rPr>
        <w:t>Belgium</w:t>
      </w:r>
      <w:proofErr w:type="spellEnd"/>
      <w:r w:rsidR="00DD32AF" w:rsidRPr="00C52500">
        <w:rPr>
          <w:rStyle w:val="Enfasigrassetto"/>
          <w:rFonts w:ascii="Garamond" w:hAnsi="Garamond"/>
          <w:b w:val="0"/>
          <w:sz w:val="24"/>
          <w:szCs w:val="24"/>
        </w:rPr>
        <w:t xml:space="preserve">, Germany, France, </w:t>
      </w:r>
      <w:proofErr w:type="spellStart"/>
      <w:r w:rsidR="00DD32AF" w:rsidRPr="00C52500">
        <w:rPr>
          <w:rStyle w:val="Enfasigrassetto"/>
          <w:rFonts w:ascii="Garamond" w:hAnsi="Garamond"/>
          <w:b w:val="0"/>
          <w:sz w:val="24"/>
          <w:szCs w:val="24"/>
        </w:rPr>
        <w:t>Italy</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Greece</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Spain</w:t>
      </w:r>
      <w:proofErr w:type="spellEnd"/>
      <w:r w:rsidR="00DD32AF" w:rsidRPr="00C52500">
        <w:rPr>
          <w:rStyle w:val="Enfasigrassetto"/>
          <w:rFonts w:ascii="Garamond" w:hAnsi="Garamond"/>
          <w:b w:val="0"/>
          <w:sz w:val="24"/>
          <w:szCs w:val="24"/>
        </w:rPr>
        <w:t xml:space="preserve">, Cyprus, Netherlands, Malta, Portugal, Bulgaria, </w:t>
      </w:r>
      <w:proofErr w:type="spellStart"/>
      <w:r w:rsidR="00DD32AF" w:rsidRPr="00C52500">
        <w:rPr>
          <w:rStyle w:val="Enfasigrassetto"/>
          <w:rFonts w:ascii="Garamond" w:hAnsi="Garamond"/>
          <w:b w:val="0"/>
          <w:sz w:val="24"/>
          <w:szCs w:val="24"/>
        </w:rPr>
        <w:t>Croatia</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Czech</w:t>
      </w:r>
      <w:proofErr w:type="spellEnd"/>
      <w:r w:rsidR="00DD32AF" w:rsidRPr="00C52500">
        <w:rPr>
          <w:rStyle w:val="Enfasigrassetto"/>
          <w:rFonts w:ascii="Garamond" w:hAnsi="Garamond"/>
          <w:b w:val="0"/>
          <w:sz w:val="24"/>
          <w:szCs w:val="24"/>
        </w:rPr>
        <w:t xml:space="preserve"> Republic, Estonia, Latvia, Lithuania, </w:t>
      </w:r>
      <w:proofErr w:type="spellStart"/>
      <w:r w:rsidR="00DD32AF" w:rsidRPr="00C52500">
        <w:rPr>
          <w:rStyle w:val="Enfasigrassetto"/>
          <w:rFonts w:ascii="Garamond" w:hAnsi="Garamond"/>
          <w:b w:val="0"/>
          <w:sz w:val="24"/>
          <w:szCs w:val="24"/>
        </w:rPr>
        <w:t>Hungary</w:t>
      </w:r>
      <w:proofErr w:type="spellEnd"/>
      <w:r w:rsidR="00DD32AF" w:rsidRPr="00C52500">
        <w:rPr>
          <w:rStyle w:val="Enfasigrassetto"/>
          <w:rFonts w:ascii="Garamond" w:hAnsi="Garamond"/>
          <w:b w:val="0"/>
          <w:sz w:val="24"/>
          <w:szCs w:val="24"/>
        </w:rPr>
        <w:t xml:space="preserve">, Poland, Romania, </w:t>
      </w:r>
      <w:proofErr w:type="spellStart"/>
      <w:r w:rsidR="00DD32AF" w:rsidRPr="00C52500">
        <w:rPr>
          <w:rStyle w:val="Enfasigrassetto"/>
          <w:rFonts w:ascii="Garamond" w:hAnsi="Garamond"/>
          <w:b w:val="0"/>
          <w:sz w:val="24"/>
          <w:szCs w:val="24"/>
        </w:rPr>
        <w:t>Slovakia</w:t>
      </w:r>
      <w:proofErr w:type="spellEnd"/>
      <w:r w:rsidR="00DD32AF" w:rsidRPr="00C52500">
        <w:rPr>
          <w:rStyle w:val="Enfasigrassetto"/>
          <w:rFonts w:ascii="Garamond" w:hAnsi="Garamond"/>
          <w:b w:val="0"/>
          <w:sz w:val="24"/>
          <w:szCs w:val="24"/>
        </w:rPr>
        <w:t xml:space="preserve">, Slovenia, </w:t>
      </w:r>
      <w:proofErr w:type="spellStart"/>
      <w:r w:rsidR="00DD32AF" w:rsidRPr="00C52500">
        <w:rPr>
          <w:rStyle w:val="Enfasigrassetto"/>
          <w:rFonts w:ascii="Garamond" w:hAnsi="Garamond"/>
          <w:b w:val="0"/>
          <w:sz w:val="24"/>
          <w:szCs w:val="24"/>
        </w:rPr>
        <w:t>Former</w:t>
      </w:r>
      <w:proofErr w:type="spellEnd"/>
      <w:r w:rsidR="00DD32AF" w:rsidRPr="00C52500">
        <w:rPr>
          <w:rStyle w:val="Enfasigrassetto"/>
          <w:rFonts w:ascii="Garamond" w:hAnsi="Garamond"/>
          <w:b w:val="0"/>
          <w:sz w:val="24"/>
          <w:szCs w:val="24"/>
        </w:rPr>
        <w:t xml:space="preserve"> </w:t>
      </w:r>
      <w:proofErr w:type="spellStart"/>
      <w:r w:rsidR="00DD32AF" w:rsidRPr="00C52500">
        <w:rPr>
          <w:rStyle w:val="Enfasigrassetto"/>
          <w:rFonts w:ascii="Garamond" w:hAnsi="Garamond"/>
          <w:b w:val="0"/>
          <w:sz w:val="24"/>
          <w:szCs w:val="24"/>
        </w:rPr>
        <w:t>Yugoslav</w:t>
      </w:r>
      <w:proofErr w:type="spellEnd"/>
      <w:r w:rsidR="00DD32AF" w:rsidRPr="00C52500">
        <w:rPr>
          <w:rStyle w:val="Enfasigrassetto"/>
          <w:rFonts w:ascii="Garamond" w:hAnsi="Garamond"/>
          <w:b w:val="0"/>
          <w:sz w:val="24"/>
          <w:szCs w:val="24"/>
        </w:rPr>
        <w:t xml:space="preserve"> Republic of Macedonia, </w:t>
      </w:r>
      <w:proofErr w:type="spellStart"/>
      <w:r w:rsidR="00DD32AF" w:rsidRPr="00C52500">
        <w:rPr>
          <w:rStyle w:val="Enfasigrassetto"/>
          <w:rFonts w:ascii="Garamond" w:hAnsi="Garamond"/>
          <w:b w:val="0"/>
          <w:sz w:val="24"/>
          <w:szCs w:val="24"/>
        </w:rPr>
        <w:t>Turkey</w:t>
      </w:r>
      <w:proofErr w:type="spellEnd"/>
      <w:r w:rsidR="00DD32AF" w:rsidRPr="00C52500">
        <w:rPr>
          <w:rStyle w:val="Enfasigrassetto"/>
          <w:rFonts w:ascii="Garamond" w:hAnsi="Garamond"/>
          <w:b w:val="0"/>
          <w:sz w:val="24"/>
          <w:szCs w:val="24"/>
        </w:rPr>
        <w:t xml:space="preserve">, Serbia: </w:t>
      </w:r>
      <w:r w:rsidRPr="00C52500">
        <w:rPr>
          <w:rStyle w:val="Enfasigrassetto"/>
          <w:rFonts w:ascii="Garamond" w:hAnsi="Garamond"/>
          <w:sz w:val="24"/>
          <w:szCs w:val="24"/>
        </w:rPr>
        <w:t>250,00 €/mese.</w:t>
      </w:r>
    </w:p>
    <w:p w14:paraId="704AF6CA" w14:textId="77777777" w:rsidR="001253DC" w:rsidRPr="00C52500" w:rsidRDefault="001253DC" w:rsidP="008E533D">
      <w:pPr>
        <w:spacing w:after="240"/>
        <w:jc w:val="both"/>
        <w:rPr>
          <w:rStyle w:val="Enfasigrassetto"/>
          <w:rFonts w:ascii="Garamond" w:hAnsi="Garamond"/>
          <w:b w:val="0"/>
          <w:sz w:val="24"/>
          <w:szCs w:val="24"/>
        </w:rPr>
      </w:pPr>
      <w:r w:rsidRPr="00C52500">
        <w:rPr>
          <w:rStyle w:val="Enfasigrassetto"/>
          <w:rFonts w:ascii="Garamond" w:hAnsi="Garamond"/>
          <w:b w:val="0"/>
          <w:sz w:val="24"/>
          <w:szCs w:val="24"/>
        </w:rPr>
        <w:t xml:space="preserve">Il contributo effettivo verrà calcolato </w:t>
      </w:r>
      <w:r w:rsidR="001544F5" w:rsidRPr="00C52500">
        <w:rPr>
          <w:rStyle w:val="Enfasigrassetto"/>
          <w:rFonts w:ascii="Garamond" w:hAnsi="Garamond"/>
          <w:b w:val="0"/>
          <w:sz w:val="24"/>
          <w:szCs w:val="24"/>
        </w:rPr>
        <w:t>in base al numero di</w:t>
      </w:r>
      <w:r w:rsidRPr="00C52500">
        <w:rPr>
          <w:rStyle w:val="Enfasigrassetto"/>
          <w:rFonts w:ascii="Garamond" w:hAnsi="Garamond"/>
          <w:b w:val="0"/>
          <w:sz w:val="24"/>
          <w:szCs w:val="24"/>
        </w:rPr>
        <w:t xml:space="preserve"> giorni di mobilità realmente </w:t>
      </w:r>
      <w:r w:rsidR="001544F5" w:rsidRPr="00C52500">
        <w:rPr>
          <w:rStyle w:val="Enfasigrassetto"/>
          <w:rFonts w:ascii="Garamond" w:hAnsi="Garamond"/>
          <w:b w:val="0"/>
          <w:sz w:val="24"/>
          <w:szCs w:val="24"/>
        </w:rPr>
        <w:t>trascorsi presso l’università estera e</w:t>
      </w:r>
      <w:r w:rsidRPr="00C52500">
        <w:rPr>
          <w:rStyle w:val="Enfasigrassetto"/>
          <w:rFonts w:ascii="Garamond" w:hAnsi="Garamond"/>
          <w:b w:val="0"/>
          <w:sz w:val="24"/>
          <w:szCs w:val="24"/>
        </w:rPr>
        <w:t xml:space="preserve"> attestati dalla certificazione di frequenza rilasciata dall’Ateneo ospitante.</w:t>
      </w:r>
    </w:p>
    <w:p w14:paraId="06EA9863" w14:textId="77777777" w:rsidR="001253DC" w:rsidRPr="00C52500" w:rsidRDefault="001253DC" w:rsidP="008E533D">
      <w:pPr>
        <w:spacing w:after="240"/>
        <w:jc w:val="both"/>
        <w:rPr>
          <w:rStyle w:val="Enfasigrassetto"/>
          <w:rFonts w:ascii="Garamond" w:hAnsi="Garamond"/>
          <w:sz w:val="24"/>
          <w:szCs w:val="24"/>
        </w:rPr>
      </w:pPr>
      <w:r w:rsidRPr="00C52500">
        <w:rPr>
          <w:rStyle w:val="Enfasigrassetto"/>
          <w:rFonts w:ascii="Garamond" w:hAnsi="Garamond"/>
          <w:sz w:val="24"/>
          <w:szCs w:val="24"/>
        </w:rPr>
        <w:t>La fruizione del contributo finanziario Erasmus è incompatibile con altre sovvenzioni comunitarie derivanti da altri programmi/azioni finanziati dall’Unione europea.</w:t>
      </w:r>
    </w:p>
    <w:p w14:paraId="70E4C688" w14:textId="77777777" w:rsidR="00A231CA" w:rsidRPr="00C52500" w:rsidRDefault="00A231CA" w:rsidP="008E533D">
      <w:pPr>
        <w:spacing w:after="240"/>
        <w:jc w:val="both"/>
        <w:rPr>
          <w:rFonts w:ascii="Garamond" w:hAnsi="Garamond"/>
          <w:sz w:val="24"/>
          <w:szCs w:val="24"/>
        </w:rPr>
      </w:pPr>
      <w:r w:rsidRPr="00C52500">
        <w:rPr>
          <w:rFonts w:ascii="Garamond" w:hAnsi="Garamond"/>
          <w:sz w:val="24"/>
          <w:szCs w:val="24"/>
        </w:rPr>
        <w:t>In caso di esaurimento dei fondi comunitari o di contemporanea assegnazione di altri finanziamenti di ateneo o comunitari e con disponibilità specifica dello studente, sarà possibile attribuire agli studenti vincitori lo status di “</w:t>
      </w:r>
      <w:r w:rsidRPr="00C52500">
        <w:rPr>
          <w:rFonts w:ascii="Garamond" w:hAnsi="Garamond"/>
          <w:b/>
          <w:sz w:val="24"/>
          <w:szCs w:val="24"/>
        </w:rPr>
        <w:t xml:space="preserve">Erasmus </w:t>
      </w:r>
      <w:r w:rsidRPr="00C52500">
        <w:rPr>
          <w:rFonts w:ascii="Garamond" w:hAnsi="Garamond"/>
          <w:b/>
          <w:i/>
          <w:sz w:val="24"/>
          <w:szCs w:val="24"/>
        </w:rPr>
        <w:t xml:space="preserve">zero </w:t>
      </w:r>
      <w:proofErr w:type="spellStart"/>
      <w:r w:rsidRPr="00C52500">
        <w:rPr>
          <w:rFonts w:ascii="Garamond" w:hAnsi="Garamond"/>
          <w:b/>
          <w:i/>
          <w:sz w:val="24"/>
          <w:szCs w:val="24"/>
        </w:rPr>
        <w:t>eu-grant</w:t>
      </w:r>
      <w:proofErr w:type="spellEnd"/>
      <w:r w:rsidRPr="00C52500">
        <w:rPr>
          <w:rFonts w:ascii="Garamond" w:hAnsi="Garamond"/>
          <w:i/>
          <w:sz w:val="24"/>
          <w:szCs w:val="24"/>
        </w:rPr>
        <w:t>”</w:t>
      </w:r>
      <w:r w:rsidRPr="00C52500">
        <w:rPr>
          <w:rFonts w:ascii="Garamond" w:hAnsi="Garamond"/>
          <w:sz w:val="24"/>
          <w:szCs w:val="24"/>
        </w:rPr>
        <w:t xml:space="preserve"> che permette di fruire delle agevolazioni legate alla mobilità, riconoscendo senza percepire il contributo comunitario.</w:t>
      </w:r>
    </w:p>
    <w:p w14:paraId="13A154EE" w14:textId="77777777" w:rsidR="00A231CA" w:rsidRPr="00C52500" w:rsidRDefault="00A231CA" w:rsidP="003212A2">
      <w:pPr>
        <w:spacing w:after="240"/>
        <w:jc w:val="both"/>
        <w:rPr>
          <w:rStyle w:val="Enfasigrassetto"/>
          <w:rFonts w:ascii="Garamond" w:hAnsi="Garamond"/>
          <w:sz w:val="24"/>
          <w:szCs w:val="24"/>
        </w:rPr>
      </w:pPr>
      <w:r w:rsidRPr="00C52500">
        <w:rPr>
          <w:rStyle w:val="Enfasigrassetto"/>
          <w:rFonts w:ascii="Garamond" w:hAnsi="Garamond"/>
          <w:sz w:val="24"/>
          <w:szCs w:val="24"/>
        </w:rPr>
        <w:t>Si segnala che la fruizione del contributo comunitario Erasmus è comunque subordinata all’approvazione da parte dell’Agenzia Nazionale Erasmus+ Indire delle attività/finanziamenti Erasmus proposte dall’Ateneo per l’</w:t>
      </w:r>
      <w:proofErr w:type="spellStart"/>
      <w:r w:rsidRPr="00C52500">
        <w:rPr>
          <w:rStyle w:val="Enfasigrassetto"/>
          <w:rFonts w:ascii="Garamond" w:hAnsi="Garamond"/>
          <w:sz w:val="24"/>
          <w:szCs w:val="24"/>
        </w:rPr>
        <w:t>a.a</w:t>
      </w:r>
      <w:proofErr w:type="spellEnd"/>
      <w:r w:rsidRPr="00C52500">
        <w:rPr>
          <w:rStyle w:val="Enfasigrassetto"/>
          <w:rFonts w:ascii="Garamond" w:hAnsi="Garamond"/>
          <w:sz w:val="24"/>
          <w:szCs w:val="24"/>
        </w:rPr>
        <w:t>. 201</w:t>
      </w:r>
      <w:r w:rsidR="00592270" w:rsidRPr="00C52500">
        <w:rPr>
          <w:rStyle w:val="Enfasigrassetto"/>
          <w:rFonts w:ascii="Garamond" w:hAnsi="Garamond"/>
          <w:sz w:val="24"/>
          <w:szCs w:val="24"/>
        </w:rPr>
        <w:t>9</w:t>
      </w:r>
      <w:r w:rsidRPr="00C52500">
        <w:rPr>
          <w:rStyle w:val="Enfasigrassetto"/>
          <w:rFonts w:ascii="Garamond" w:hAnsi="Garamond"/>
          <w:sz w:val="24"/>
          <w:szCs w:val="24"/>
        </w:rPr>
        <w:t>/20</w:t>
      </w:r>
      <w:r w:rsidR="00592270" w:rsidRPr="00C52500">
        <w:rPr>
          <w:rStyle w:val="Enfasigrassetto"/>
          <w:rFonts w:ascii="Garamond" w:hAnsi="Garamond"/>
          <w:sz w:val="24"/>
          <w:szCs w:val="24"/>
        </w:rPr>
        <w:t>20</w:t>
      </w:r>
      <w:r w:rsidRPr="00C52500">
        <w:rPr>
          <w:rStyle w:val="Enfasigrassetto"/>
          <w:rFonts w:ascii="Garamond" w:hAnsi="Garamond"/>
          <w:sz w:val="24"/>
          <w:szCs w:val="24"/>
        </w:rPr>
        <w:t>.</w:t>
      </w:r>
    </w:p>
    <w:p w14:paraId="2F43FC50" w14:textId="77777777" w:rsidR="00BD21F9" w:rsidRPr="00C52500" w:rsidRDefault="0077721C" w:rsidP="00254B92">
      <w:pPr>
        <w:pStyle w:val="Sottotitolo"/>
        <w:rPr>
          <w:rStyle w:val="at4"/>
          <w:rFonts w:ascii="Garamond" w:hAnsi="Garamond"/>
        </w:rPr>
      </w:pPr>
      <w:r w:rsidRPr="00C52500">
        <w:rPr>
          <w:rStyle w:val="at4"/>
          <w:rFonts w:ascii="Garamond" w:hAnsi="Garamond"/>
        </w:rPr>
        <w:t>ART. 3.3. CONTRIBUT</w:t>
      </w:r>
      <w:r w:rsidR="001443D4" w:rsidRPr="00C52500">
        <w:rPr>
          <w:rStyle w:val="at4"/>
          <w:rFonts w:ascii="Garamond" w:hAnsi="Garamond"/>
        </w:rPr>
        <w:t>I</w:t>
      </w:r>
      <w:r w:rsidR="00254B92" w:rsidRPr="00C52500">
        <w:rPr>
          <w:rStyle w:val="at4"/>
          <w:rFonts w:ascii="Garamond" w:hAnsi="Garamond"/>
        </w:rPr>
        <w:t xml:space="preserve"> MIUR E DI ATENEO  </w:t>
      </w:r>
    </w:p>
    <w:p w14:paraId="5E335856" w14:textId="77777777" w:rsidR="00A231CA" w:rsidRPr="00C52500" w:rsidRDefault="00A231CA" w:rsidP="008E533D">
      <w:pPr>
        <w:spacing w:after="240"/>
        <w:jc w:val="both"/>
        <w:rPr>
          <w:rFonts w:ascii="Garamond" w:hAnsi="Garamond"/>
          <w:sz w:val="24"/>
          <w:szCs w:val="24"/>
        </w:rPr>
      </w:pPr>
      <w:r w:rsidRPr="00C52500">
        <w:rPr>
          <w:rFonts w:ascii="Garamond" w:hAnsi="Garamond"/>
          <w:sz w:val="24"/>
          <w:szCs w:val="24"/>
        </w:rPr>
        <w:t xml:space="preserve">Il </w:t>
      </w:r>
      <w:r w:rsidR="00254B92" w:rsidRPr="00C52500">
        <w:rPr>
          <w:rFonts w:ascii="Garamond" w:hAnsi="Garamond"/>
          <w:sz w:val="24"/>
          <w:szCs w:val="24"/>
        </w:rPr>
        <w:t>contributo</w:t>
      </w:r>
      <w:r w:rsidRPr="00C52500">
        <w:rPr>
          <w:rFonts w:ascii="Garamond" w:hAnsi="Garamond"/>
          <w:sz w:val="24"/>
          <w:szCs w:val="24"/>
        </w:rPr>
        <w:t xml:space="preserve"> europeo per la mobilità </w:t>
      </w:r>
      <w:r w:rsidR="00F57809" w:rsidRPr="00C52500">
        <w:rPr>
          <w:rFonts w:ascii="Garamond" w:hAnsi="Garamond"/>
          <w:sz w:val="24"/>
          <w:szCs w:val="24"/>
        </w:rPr>
        <w:t>(art.3.2)</w:t>
      </w:r>
      <w:r w:rsidRPr="00C52500">
        <w:rPr>
          <w:rFonts w:ascii="Garamond" w:hAnsi="Garamond"/>
          <w:sz w:val="24"/>
          <w:szCs w:val="24"/>
        </w:rPr>
        <w:t xml:space="preserve"> è integrato</w:t>
      </w:r>
      <w:r w:rsidR="003205CD" w:rsidRPr="00C52500">
        <w:rPr>
          <w:rFonts w:ascii="Garamond" w:hAnsi="Garamond"/>
          <w:sz w:val="24"/>
          <w:szCs w:val="24"/>
        </w:rPr>
        <w:t xml:space="preserve"> </w:t>
      </w:r>
      <w:r w:rsidR="00254B92" w:rsidRPr="00C52500">
        <w:rPr>
          <w:rFonts w:ascii="Garamond" w:hAnsi="Garamond"/>
          <w:sz w:val="24"/>
          <w:szCs w:val="24"/>
        </w:rPr>
        <w:t>da</w:t>
      </w:r>
      <w:r w:rsidR="003205CD" w:rsidRPr="00C52500">
        <w:rPr>
          <w:rFonts w:ascii="Garamond" w:hAnsi="Garamond"/>
          <w:sz w:val="24"/>
          <w:szCs w:val="24"/>
        </w:rPr>
        <w:t>i seguenti finanziamenti</w:t>
      </w:r>
      <w:r w:rsidRPr="00C52500">
        <w:rPr>
          <w:rFonts w:ascii="Garamond" w:hAnsi="Garamond"/>
          <w:sz w:val="24"/>
          <w:szCs w:val="24"/>
        </w:rPr>
        <w:t xml:space="preserve">: </w:t>
      </w:r>
    </w:p>
    <w:p w14:paraId="72D0BBD2" w14:textId="77777777" w:rsidR="00A231CA" w:rsidRPr="00C52500" w:rsidRDefault="00254B92" w:rsidP="008710FA">
      <w:pPr>
        <w:numPr>
          <w:ilvl w:val="0"/>
          <w:numId w:val="7"/>
        </w:numPr>
        <w:ind w:left="714" w:hanging="357"/>
        <w:jc w:val="both"/>
        <w:rPr>
          <w:rFonts w:ascii="Garamond" w:hAnsi="Garamond"/>
          <w:sz w:val="24"/>
          <w:szCs w:val="24"/>
        </w:rPr>
      </w:pPr>
      <w:r w:rsidRPr="00C52500">
        <w:rPr>
          <w:rFonts w:ascii="Garamond" w:hAnsi="Garamond"/>
          <w:sz w:val="24"/>
          <w:szCs w:val="24"/>
        </w:rPr>
        <w:t xml:space="preserve">Contributo </w:t>
      </w:r>
      <w:r w:rsidR="00A231CA" w:rsidRPr="00C52500">
        <w:rPr>
          <w:rFonts w:ascii="Garamond" w:hAnsi="Garamond"/>
          <w:b/>
          <w:sz w:val="24"/>
          <w:szCs w:val="24"/>
        </w:rPr>
        <w:t>MIUR</w:t>
      </w:r>
      <w:r w:rsidR="00A231CA" w:rsidRPr="00C52500">
        <w:rPr>
          <w:rFonts w:ascii="Garamond" w:hAnsi="Garamond"/>
          <w:sz w:val="24"/>
          <w:szCs w:val="24"/>
        </w:rPr>
        <w:t xml:space="preserve"> Fondo Giovani; </w:t>
      </w:r>
    </w:p>
    <w:p w14:paraId="4CC26CA9" w14:textId="77777777" w:rsidR="00A231CA" w:rsidRPr="00C52500" w:rsidRDefault="00254B92" w:rsidP="008710FA">
      <w:pPr>
        <w:numPr>
          <w:ilvl w:val="0"/>
          <w:numId w:val="7"/>
        </w:numPr>
        <w:ind w:left="714" w:hanging="357"/>
        <w:jc w:val="both"/>
        <w:rPr>
          <w:rFonts w:ascii="Garamond" w:hAnsi="Garamond"/>
          <w:sz w:val="24"/>
          <w:szCs w:val="24"/>
        </w:rPr>
      </w:pPr>
      <w:r w:rsidRPr="00C52500">
        <w:rPr>
          <w:rFonts w:ascii="Garamond" w:hAnsi="Garamond"/>
          <w:sz w:val="24"/>
          <w:szCs w:val="24"/>
        </w:rPr>
        <w:t>Contributo</w:t>
      </w:r>
      <w:r w:rsidR="006A3764" w:rsidRPr="00C52500">
        <w:rPr>
          <w:rFonts w:ascii="Garamond" w:hAnsi="Garamond"/>
          <w:b/>
          <w:sz w:val="24"/>
          <w:szCs w:val="24"/>
        </w:rPr>
        <w:t xml:space="preserve"> Sapienza</w:t>
      </w:r>
      <w:r w:rsidR="00A231CA" w:rsidRPr="00C52500">
        <w:rPr>
          <w:rFonts w:ascii="Garamond" w:hAnsi="Garamond"/>
          <w:sz w:val="24"/>
          <w:szCs w:val="24"/>
        </w:rPr>
        <w:t>.</w:t>
      </w:r>
    </w:p>
    <w:p w14:paraId="59CF7585" w14:textId="77777777" w:rsidR="008710FA" w:rsidRPr="00C52500" w:rsidRDefault="008710FA" w:rsidP="008710FA">
      <w:pPr>
        <w:ind w:left="714"/>
        <w:jc w:val="both"/>
        <w:rPr>
          <w:rFonts w:ascii="Garamond" w:hAnsi="Garamond"/>
          <w:sz w:val="24"/>
          <w:szCs w:val="24"/>
        </w:rPr>
      </w:pPr>
    </w:p>
    <w:p w14:paraId="06DC5F43" w14:textId="77777777" w:rsidR="00D13007" w:rsidRPr="00C52500" w:rsidRDefault="001544F5" w:rsidP="00C072DE">
      <w:pPr>
        <w:jc w:val="both"/>
        <w:rPr>
          <w:rFonts w:ascii="Garamond" w:hAnsi="Garamond"/>
          <w:b/>
          <w:sz w:val="24"/>
          <w:szCs w:val="24"/>
        </w:rPr>
      </w:pPr>
      <w:r w:rsidRPr="00C52500">
        <w:rPr>
          <w:rFonts w:ascii="Garamond" w:hAnsi="Garamond"/>
          <w:sz w:val="24"/>
          <w:szCs w:val="24"/>
        </w:rPr>
        <w:t>L’importo del contributo</w:t>
      </w:r>
      <w:r w:rsidR="00742685" w:rsidRPr="00C52500">
        <w:rPr>
          <w:rFonts w:ascii="Garamond" w:hAnsi="Garamond"/>
          <w:sz w:val="24"/>
          <w:szCs w:val="24"/>
        </w:rPr>
        <w:t xml:space="preserve"> MIUR</w:t>
      </w:r>
      <w:r w:rsidR="00CB2163" w:rsidRPr="00C52500">
        <w:rPr>
          <w:rFonts w:ascii="Garamond" w:hAnsi="Garamond"/>
          <w:sz w:val="24"/>
          <w:szCs w:val="24"/>
        </w:rPr>
        <w:t xml:space="preserve"> Fondo Giovani</w:t>
      </w:r>
      <w:r w:rsidRPr="00C52500">
        <w:rPr>
          <w:rFonts w:ascii="Garamond" w:hAnsi="Garamond"/>
          <w:sz w:val="24"/>
          <w:szCs w:val="24"/>
        </w:rPr>
        <w:t xml:space="preserve"> è variabile </w:t>
      </w:r>
      <w:r w:rsidR="00CB2163" w:rsidRPr="00C52500">
        <w:rPr>
          <w:rFonts w:ascii="Garamond" w:hAnsi="Garamond"/>
          <w:sz w:val="24"/>
          <w:szCs w:val="24"/>
        </w:rPr>
        <w:t xml:space="preserve">in base all’ISEE </w:t>
      </w:r>
      <w:r w:rsidRPr="00C52500">
        <w:rPr>
          <w:rFonts w:ascii="Garamond" w:hAnsi="Garamond"/>
          <w:sz w:val="24"/>
          <w:szCs w:val="24"/>
        </w:rPr>
        <w:t xml:space="preserve">per il diritto allo studio universitario </w:t>
      </w:r>
      <w:r w:rsidR="00CB2163" w:rsidRPr="00C52500">
        <w:rPr>
          <w:rFonts w:ascii="Garamond" w:hAnsi="Garamond"/>
          <w:sz w:val="24"/>
          <w:szCs w:val="24"/>
        </w:rPr>
        <w:t>(</w:t>
      </w:r>
      <w:r w:rsidRPr="00C52500">
        <w:rPr>
          <w:rFonts w:ascii="Garamond" w:hAnsi="Garamond"/>
          <w:sz w:val="24"/>
          <w:szCs w:val="24"/>
        </w:rPr>
        <w:t xml:space="preserve">relativo all’anno </w:t>
      </w:r>
      <w:r w:rsidR="00CB2163" w:rsidRPr="00C52500">
        <w:rPr>
          <w:rFonts w:ascii="Garamond" w:hAnsi="Garamond"/>
          <w:sz w:val="24"/>
          <w:szCs w:val="24"/>
        </w:rPr>
        <w:t>2019)</w:t>
      </w:r>
      <w:r w:rsidRPr="00C52500">
        <w:rPr>
          <w:rFonts w:ascii="Garamond" w:hAnsi="Garamond"/>
          <w:sz w:val="24"/>
          <w:szCs w:val="24"/>
        </w:rPr>
        <w:t xml:space="preserve">. </w:t>
      </w:r>
      <w:r w:rsidRPr="00C52500">
        <w:rPr>
          <w:rFonts w:ascii="Garamond" w:hAnsi="Garamond"/>
          <w:b/>
          <w:sz w:val="24"/>
          <w:szCs w:val="24"/>
        </w:rPr>
        <w:t xml:space="preserve">Entrambi i contributi aggiuntivi possono essere corrisposti solo agli studenti che, durante </w:t>
      </w:r>
      <w:r w:rsidR="008710FA" w:rsidRPr="00C52500">
        <w:rPr>
          <w:rFonts w:ascii="Garamond" w:hAnsi="Garamond"/>
          <w:b/>
          <w:sz w:val="24"/>
          <w:szCs w:val="24"/>
        </w:rPr>
        <w:t>il periodo di</w:t>
      </w:r>
      <w:r w:rsidRPr="00C52500">
        <w:rPr>
          <w:rFonts w:ascii="Garamond" w:hAnsi="Garamond"/>
          <w:b/>
          <w:sz w:val="24"/>
          <w:szCs w:val="24"/>
        </w:rPr>
        <w:t xml:space="preserve"> mobilità,</w:t>
      </w:r>
      <w:r w:rsidRPr="00C52500">
        <w:rPr>
          <w:rFonts w:ascii="Garamond" w:hAnsi="Garamond"/>
          <w:sz w:val="24"/>
          <w:szCs w:val="24"/>
        </w:rPr>
        <w:t xml:space="preserve"> </w:t>
      </w:r>
      <w:r w:rsidR="00D13007" w:rsidRPr="00C52500">
        <w:rPr>
          <w:rFonts w:ascii="Garamond" w:hAnsi="Garamond"/>
          <w:b/>
          <w:sz w:val="24"/>
          <w:szCs w:val="24"/>
        </w:rPr>
        <w:t>non risultino iscritti ad anni successivi al 1° fuori corso.</w:t>
      </w:r>
    </w:p>
    <w:p w14:paraId="4F3F4F0D" w14:textId="77777777" w:rsidR="00C072DE" w:rsidRPr="00C52500" w:rsidRDefault="00C072DE" w:rsidP="00C072DE">
      <w:pPr>
        <w:jc w:val="both"/>
        <w:rPr>
          <w:rFonts w:ascii="Garamond" w:hAnsi="Garamond"/>
          <w:sz w:val="24"/>
          <w:szCs w:val="24"/>
        </w:rPr>
      </w:pPr>
    </w:p>
    <w:p w14:paraId="4AC88B06" w14:textId="77777777" w:rsidR="0077721C" w:rsidRPr="00C52500" w:rsidRDefault="001544F5" w:rsidP="00C072DE">
      <w:pPr>
        <w:jc w:val="both"/>
        <w:rPr>
          <w:rFonts w:ascii="Garamond" w:hAnsi="Garamond"/>
          <w:sz w:val="24"/>
          <w:szCs w:val="24"/>
        </w:rPr>
      </w:pPr>
      <w:r w:rsidRPr="00C52500">
        <w:rPr>
          <w:rFonts w:ascii="Garamond" w:hAnsi="Garamond"/>
          <w:sz w:val="24"/>
          <w:szCs w:val="24"/>
        </w:rPr>
        <w:t xml:space="preserve">Sapienza, con </w:t>
      </w:r>
      <w:r w:rsidR="00CB2163" w:rsidRPr="00C52500">
        <w:rPr>
          <w:rFonts w:ascii="Garamond" w:hAnsi="Garamond"/>
          <w:sz w:val="24"/>
          <w:szCs w:val="24"/>
        </w:rPr>
        <w:t xml:space="preserve">delibera del Consiglio di Amministrazione del 18.12.2018 n. 485/18, </w:t>
      </w:r>
      <w:r w:rsidRPr="00C52500">
        <w:rPr>
          <w:rFonts w:ascii="Garamond" w:hAnsi="Garamond"/>
          <w:sz w:val="24"/>
          <w:szCs w:val="24"/>
        </w:rPr>
        <w:t xml:space="preserve">ha pertanto stabilito </w:t>
      </w:r>
      <w:r w:rsidR="00CB2163" w:rsidRPr="00C52500">
        <w:rPr>
          <w:rFonts w:ascii="Garamond" w:hAnsi="Garamond"/>
          <w:sz w:val="24"/>
          <w:szCs w:val="24"/>
        </w:rPr>
        <w:t>gli importi mensili</w:t>
      </w:r>
      <w:r w:rsidRPr="00C52500">
        <w:rPr>
          <w:rFonts w:ascii="Garamond" w:hAnsi="Garamond"/>
          <w:sz w:val="24"/>
          <w:szCs w:val="24"/>
        </w:rPr>
        <w:t xml:space="preserve"> totali, comprensivi del contributo europeo</w:t>
      </w:r>
      <w:r w:rsidR="001C6937" w:rsidRPr="00C52500">
        <w:rPr>
          <w:rFonts w:ascii="Garamond" w:hAnsi="Garamond"/>
          <w:sz w:val="24"/>
          <w:szCs w:val="24"/>
        </w:rPr>
        <w:t xml:space="preserve"> differenziato in base al paese di destinazione</w:t>
      </w:r>
      <w:r w:rsidRPr="00C52500">
        <w:rPr>
          <w:rFonts w:ascii="Garamond" w:hAnsi="Garamond"/>
          <w:sz w:val="24"/>
          <w:szCs w:val="24"/>
        </w:rPr>
        <w:t>, indicati nella tabella che segue.</w:t>
      </w:r>
    </w:p>
    <w:tbl>
      <w:tblPr>
        <w:tblpPr w:leftFromText="141" w:rightFromText="141" w:vertAnchor="text" w:horzAnchor="margin" w:tblpX="68" w:tblpY="118"/>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9"/>
        <w:gridCol w:w="5039"/>
      </w:tblGrid>
      <w:tr w:rsidR="0077721C" w:rsidRPr="007905C1" w14:paraId="4C0C286F" w14:textId="77777777" w:rsidTr="008710FA">
        <w:trPr>
          <w:trHeight w:val="246"/>
        </w:trPr>
        <w:tc>
          <w:tcPr>
            <w:tcW w:w="4299" w:type="dxa"/>
            <w:shd w:val="clear" w:color="auto" w:fill="auto"/>
            <w:noWrap/>
          </w:tcPr>
          <w:p w14:paraId="0A8A5533" w14:textId="77777777" w:rsidR="0077721C" w:rsidRPr="00C52500" w:rsidRDefault="0077721C" w:rsidP="008710FA">
            <w:pPr>
              <w:spacing w:after="240"/>
              <w:rPr>
                <w:rFonts w:ascii="Garamond" w:hAnsi="Garamond"/>
                <w:b/>
                <w:sz w:val="24"/>
                <w:szCs w:val="24"/>
              </w:rPr>
            </w:pPr>
            <w:r w:rsidRPr="00C52500">
              <w:rPr>
                <w:rFonts w:ascii="Garamond" w:hAnsi="Garamond"/>
                <w:b/>
                <w:sz w:val="24"/>
                <w:szCs w:val="24"/>
              </w:rPr>
              <w:t>ISEE beneficiario</w:t>
            </w:r>
          </w:p>
        </w:tc>
        <w:tc>
          <w:tcPr>
            <w:tcW w:w="5039" w:type="dxa"/>
            <w:shd w:val="clear" w:color="auto" w:fill="auto"/>
          </w:tcPr>
          <w:p w14:paraId="77F34E34" w14:textId="77777777" w:rsidR="0077721C" w:rsidRPr="00C52500" w:rsidRDefault="001544F5" w:rsidP="008710FA">
            <w:pPr>
              <w:spacing w:after="240"/>
              <w:rPr>
                <w:rFonts w:ascii="Garamond" w:hAnsi="Garamond"/>
                <w:b/>
                <w:sz w:val="24"/>
                <w:szCs w:val="24"/>
              </w:rPr>
            </w:pPr>
            <w:r w:rsidRPr="00C52500">
              <w:rPr>
                <w:rFonts w:ascii="Garamond" w:hAnsi="Garamond"/>
                <w:b/>
                <w:sz w:val="24"/>
                <w:szCs w:val="24"/>
              </w:rPr>
              <w:t>Contributo mensile</w:t>
            </w:r>
          </w:p>
        </w:tc>
      </w:tr>
      <w:tr w:rsidR="0077721C" w:rsidRPr="007905C1" w14:paraId="6489BED4" w14:textId="77777777" w:rsidTr="008710FA">
        <w:trPr>
          <w:trHeight w:val="246"/>
        </w:trPr>
        <w:tc>
          <w:tcPr>
            <w:tcW w:w="4299" w:type="dxa"/>
            <w:shd w:val="clear" w:color="auto" w:fill="auto"/>
            <w:noWrap/>
            <w:hideMark/>
          </w:tcPr>
          <w:p w14:paraId="09781ACC" w14:textId="77777777" w:rsidR="0077721C" w:rsidRPr="00603CFF" w:rsidRDefault="0077721C" w:rsidP="008710FA">
            <w:pPr>
              <w:spacing w:after="240"/>
              <w:rPr>
                <w:rFonts w:ascii="Garamond" w:hAnsi="Garamond"/>
                <w:sz w:val="24"/>
                <w:szCs w:val="24"/>
              </w:rPr>
            </w:pPr>
            <w:r w:rsidRPr="00603CFF">
              <w:rPr>
                <w:rFonts w:ascii="Garamond" w:hAnsi="Garamond"/>
                <w:sz w:val="24"/>
                <w:szCs w:val="24"/>
              </w:rPr>
              <w:t>ISEE &lt; 13.000</w:t>
            </w:r>
          </w:p>
        </w:tc>
        <w:tc>
          <w:tcPr>
            <w:tcW w:w="5039" w:type="dxa"/>
            <w:shd w:val="clear" w:color="auto" w:fill="auto"/>
          </w:tcPr>
          <w:p w14:paraId="5FA8A9DF" w14:textId="77777777" w:rsidR="0077721C" w:rsidRPr="00603CFF" w:rsidRDefault="0077721C" w:rsidP="008710FA">
            <w:pPr>
              <w:spacing w:after="240"/>
              <w:rPr>
                <w:rFonts w:ascii="Garamond" w:hAnsi="Garamond"/>
                <w:sz w:val="24"/>
                <w:szCs w:val="24"/>
              </w:rPr>
            </w:pPr>
            <w:r w:rsidRPr="00603CFF">
              <w:rPr>
                <w:rFonts w:ascii="Garamond" w:hAnsi="Garamond"/>
                <w:sz w:val="24"/>
                <w:szCs w:val="24"/>
              </w:rPr>
              <w:t>€ 900-850,00</w:t>
            </w:r>
          </w:p>
        </w:tc>
      </w:tr>
      <w:tr w:rsidR="0077721C" w:rsidRPr="007905C1" w14:paraId="2BB595A2" w14:textId="77777777" w:rsidTr="008710FA">
        <w:trPr>
          <w:trHeight w:val="246"/>
        </w:trPr>
        <w:tc>
          <w:tcPr>
            <w:tcW w:w="4299" w:type="dxa"/>
            <w:shd w:val="clear" w:color="auto" w:fill="auto"/>
            <w:noWrap/>
            <w:hideMark/>
          </w:tcPr>
          <w:p w14:paraId="136ABDA9"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13.000 - 21.000</w:t>
            </w:r>
          </w:p>
        </w:tc>
        <w:tc>
          <w:tcPr>
            <w:tcW w:w="5039" w:type="dxa"/>
            <w:shd w:val="clear" w:color="auto" w:fill="auto"/>
          </w:tcPr>
          <w:p w14:paraId="00FAAC6E"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€ 850-800,00</w:t>
            </w:r>
          </w:p>
        </w:tc>
      </w:tr>
      <w:tr w:rsidR="0077721C" w:rsidRPr="007905C1" w14:paraId="6DF325F7" w14:textId="77777777" w:rsidTr="008710FA">
        <w:trPr>
          <w:trHeight w:val="246"/>
        </w:trPr>
        <w:tc>
          <w:tcPr>
            <w:tcW w:w="4299" w:type="dxa"/>
            <w:shd w:val="clear" w:color="auto" w:fill="auto"/>
            <w:noWrap/>
            <w:hideMark/>
          </w:tcPr>
          <w:p w14:paraId="703A3EFE"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21.000 - 26.000</w:t>
            </w:r>
          </w:p>
        </w:tc>
        <w:tc>
          <w:tcPr>
            <w:tcW w:w="5039" w:type="dxa"/>
            <w:shd w:val="clear" w:color="auto" w:fill="auto"/>
          </w:tcPr>
          <w:p w14:paraId="058F8522"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€ 800-750,00</w:t>
            </w:r>
          </w:p>
        </w:tc>
      </w:tr>
      <w:tr w:rsidR="0077721C" w:rsidRPr="007905C1" w14:paraId="2F8CA47B" w14:textId="77777777" w:rsidTr="008710FA">
        <w:trPr>
          <w:trHeight w:val="246"/>
        </w:trPr>
        <w:tc>
          <w:tcPr>
            <w:tcW w:w="4299" w:type="dxa"/>
            <w:shd w:val="clear" w:color="auto" w:fill="auto"/>
            <w:noWrap/>
            <w:hideMark/>
          </w:tcPr>
          <w:p w14:paraId="240472E9"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26.000 - 30.000</w:t>
            </w:r>
          </w:p>
        </w:tc>
        <w:tc>
          <w:tcPr>
            <w:tcW w:w="5039" w:type="dxa"/>
            <w:shd w:val="clear" w:color="auto" w:fill="auto"/>
          </w:tcPr>
          <w:p w14:paraId="59B929FD"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€ 750-700,00</w:t>
            </w:r>
          </w:p>
        </w:tc>
      </w:tr>
      <w:tr w:rsidR="0077721C" w:rsidRPr="007905C1" w14:paraId="0204ABCC" w14:textId="77777777" w:rsidTr="008710FA">
        <w:trPr>
          <w:trHeight w:val="246"/>
        </w:trPr>
        <w:tc>
          <w:tcPr>
            <w:tcW w:w="4299" w:type="dxa"/>
            <w:shd w:val="clear" w:color="auto" w:fill="auto"/>
            <w:noWrap/>
            <w:hideMark/>
          </w:tcPr>
          <w:p w14:paraId="418EC6CB"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30.000 - 40.000</w:t>
            </w:r>
          </w:p>
        </w:tc>
        <w:tc>
          <w:tcPr>
            <w:tcW w:w="5039" w:type="dxa"/>
            <w:shd w:val="clear" w:color="auto" w:fill="auto"/>
          </w:tcPr>
          <w:p w14:paraId="1D6D37DC"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€ 600-550,00</w:t>
            </w:r>
          </w:p>
        </w:tc>
      </w:tr>
      <w:tr w:rsidR="0077721C" w:rsidRPr="007905C1" w14:paraId="5DCCD12F" w14:textId="77777777" w:rsidTr="008710FA">
        <w:trPr>
          <w:trHeight w:val="246"/>
        </w:trPr>
        <w:tc>
          <w:tcPr>
            <w:tcW w:w="4299" w:type="dxa"/>
            <w:tcBorders>
              <w:bottom w:val="single" w:sz="4" w:space="0" w:color="auto"/>
            </w:tcBorders>
            <w:shd w:val="clear" w:color="auto" w:fill="auto"/>
            <w:noWrap/>
            <w:hideMark/>
          </w:tcPr>
          <w:p w14:paraId="083F5F6B"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40.000 - 50.000</w:t>
            </w:r>
          </w:p>
        </w:tc>
        <w:tc>
          <w:tcPr>
            <w:tcW w:w="5039" w:type="dxa"/>
            <w:tcBorders>
              <w:bottom w:val="single" w:sz="4" w:space="0" w:color="auto"/>
            </w:tcBorders>
            <w:shd w:val="clear" w:color="auto" w:fill="auto"/>
          </w:tcPr>
          <w:p w14:paraId="023C4918"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€ 550-500,00</w:t>
            </w:r>
          </w:p>
        </w:tc>
      </w:tr>
      <w:tr w:rsidR="0077721C" w:rsidRPr="007905C1" w14:paraId="25DBABD6" w14:textId="77777777" w:rsidTr="008710FA">
        <w:trPr>
          <w:trHeight w:val="323"/>
        </w:trPr>
        <w:tc>
          <w:tcPr>
            <w:tcW w:w="4299" w:type="dxa"/>
            <w:tcBorders>
              <w:top w:val="single" w:sz="4" w:space="0" w:color="auto"/>
              <w:left w:val="single" w:sz="4" w:space="0" w:color="auto"/>
              <w:bottom w:val="single" w:sz="4" w:space="0" w:color="auto"/>
              <w:right w:val="single" w:sz="4" w:space="0" w:color="auto"/>
            </w:tcBorders>
            <w:shd w:val="clear" w:color="auto" w:fill="auto"/>
            <w:noWrap/>
            <w:hideMark/>
          </w:tcPr>
          <w:p w14:paraId="1581E0DB" w14:textId="77777777" w:rsidR="0077721C" w:rsidRPr="00C52500" w:rsidRDefault="0077721C" w:rsidP="008710FA">
            <w:pPr>
              <w:spacing w:after="240"/>
              <w:rPr>
                <w:rFonts w:ascii="Garamond" w:hAnsi="Garamond"/>
                <w:sz w:val="24"/>
                <w:szCs w:val="24"/>
              </w:rPr>
            </w:pPr>
            <w:r w:rsidRPr="00C52500">
              <w:rPr>
                <w:rFonts w:ascii="Garamond" w:hAnsi="Garamond"/>
                <w:sz w:val="24"/>
                <w:szCs w:val="24"/>
              </w:rPr>
              <w:t>ISEE &gt; 50.000</w:t>
            </w:r>
            <w:r w:rsidR="009D281F" w:rsidRPr="00C52500">
              <w:rPr>
                <w:rFonts w:ascii="Garamond" w:hAnsi="Garamond"/>
                <w:sz w:val="24"/>
                <w:szCs w:val="24"/>
              </w:rPr>
              <w:t xml:space="preserve"> </w:t>
            </w:r>
          </w:p>
        </w:tc>
        <w:tc>
          <w:tcPr>
            <w:tcW w:w="5039" w:type="dxa"/>
            <w:tcBorders>
              <w:top w:val="single" w:sz="4" w:space="0" w:color="auto"/>
              <w:left w:val="single" w:sz="4" w:space="0" w:color="auto"/>
              <w:bottom w:val="single" w:sz="4" w:space="0" w:color="auto"/>
              <w:right w:val="single" w:sz="4" w:space="0" w:color="auto"/>
            </w:tcBorders>
            <w:shd w:val="clear" w:color="auto" w:fill="auto"/>
          </w:tcPr>
          <w:p w14:paraId="329C00E9" w14:textId="77777777" w:rsidR="0077721C" w:rsidRPr="00C52500" w:rsidRDefault="0077721C" w:rsidP="008710FA">
            <w:pPr>
              <w:spacing w:after="240"/>
              <w:rPr>
                <w:rFonts w:ascii="Garamond" w:hAnsi="Garamond"/>
                <w:b/>
                <w:sz w:val="24"/>
                <w:szCs w:val="24"/>
              </w:rPr>
            </w:pPr>
            <w:r w:rsidRPr="00C52500">
              <w:rPr>
                <w:rFonts w:ascii="Garamond" w:hAnsi="Garamond"/>
                <w:sz w:val="24"/>
                <w:szCs w:val="24"/>
              </w:rPr>
              <w:t>€</w:t>
            </w:r>
            <w:r w:rsidRPr="00C52500">
              <w:rPr>
                <w:rFonts w:ascii="Garamond" w:hAnsi="Garamond"/>
                <w:b/>
                <w:sz w:val="24"/>
                <w:szCs w:val="24"/>
              </w:rPr>
              <w:t xml:space="preserve"> </w:t>
            </w:r>
            <w:r w:rsidRPr="00C52500">
              <w:rPr>
                <w:rFonts w:ascii="Garamond" w:hAnsi="Garamond"/>
                <w:sz w:val="24"/>
                <w:szCs w:val="24"/>
              </w:rPr>
              <w:t>500-450,00</w:t>
            </w:r>
          </w:p>
        </w:tc>
      </w:tr>
    </w:tbl>
    <w:p w14:paraId="775BE544" w14:textId="77777777" w:rsidR="00C072DE" w:rsidRPr="00C52500" w:rsidRDefault="00C072DE" w:rsidP="008E533D">
      <w:pPr>
        <w:spacing w:after="240"/>
        <w:jc w:val="both"/>
        <w:rPr>
          <w:rFonts w:ascii="Garamond" w:hAnsi="Garamond"/>
          <w:sz w:val="24"/>
          <w:szCs w:val="24"/>
        </w:rPr>
      </w:pPr>
    </w:p>
    <w:p w14:paraId="1B774835" w14:textId="77777777" w:rsidR="0077721C" w:rsidRPr="00C52500" w:rsidRDefault="0077721C" w:rsidP="008E533D">
      <w:pPr>
        <w:spacing w:after="240"/>
        <w:jc w:val="both"/>
        <w:rPr>
          <w:rFonts w:ascii="Garamond" w:hAnsi="Garamond"/>
          <w:color w:val="FF0000"/>
          <w:sz w:val="24"/>
          <w:szCs w:val="24"/>
        </w:rPr>
      </w:pPr>
      <w:r w:rsidRPr="00C52500">
        <w:rPr>
          <w:rFonts w:ascii="Garamond" w:hAnsi="Garamond"/>
          <w:b/>
          <w:sz w:val="24"/>
          <w:szCs w:val="24"/>
        </w:rPr>
        <w:t xml:space="preserve">In caso di esaurimento risorse comunitarie (EU zero </w:t>
      </w:r>
      <w:proofErr w:type="spellStart"/>
      <w:r w:rsidRPr="00C52500">
        <w:rPr>
          <w:rFonts w:ascii="Garamond" w:hAnsi="Garamond"/>
          <w:b/>
          <w:sz w:val="24"/>
          <w:szCs w:val="24"/>
        </w:rPr>
        <w:t>grant</w:t>
      </w:r>
      <w:proofErr w:type="spellEnd"/>
      <w:r w:rsidRPr="00C52500">
        <w:rPr>
          <w:rFonts w:ascii="Garamond" w:hAnsi="Garamond"/>
          <w:b/>
          <w:sz w:val="24"/>
          <w:szCs w:val="24"/>
        </w:rPr>
        <w:t>)</w:t>
      </w:r>
      <w:r w:rsidRPr="00C52500">
        <w:rPr>
          <w:rFonts w:ascii="Garamond" w:hAnsi="Garamond"/>
          <w:sz w:val="24"/>
          <w:szCs w:val="24"/>
        </w:rPr>
        <w:t xml:space="preserve"> saranno </w:t>
      </w:r>
      <w:r w:rsidR="00742685" w:rsidRPr="00C52500">
        <w:rPr>
          <w:rFonts w:ascii="Garamond" w:hAnsi="Garamond"/>
          <w:sz w:val="24"/>
          <w:szCs w:val="24"/>
        </w:rPr>
        <w:t>corrispos</w:t>
      </w:r>
      <w:r w:rsidRPr="00C52500">
        <w:rPr>
          <w:rFonts w:ascii="Garamond" w:hAnsi="Garamond"/>
          <w:sz w:val="24"/>
          <w:szCs w:val="24"/>
        </w:rPr>
        <w:t xml:space="preserve">ti </w:t>
      </w:r>
      <w:r w:rsidRPr="00C52500">
        <w:rPr>
          <w:rFonts w:ascii="Garamond" w:hAnsi="Garamond"/>
          <w:b/>
          <w:sz w:val="24"/>
          <w:szCs w:val="24"/>
        </w:rPr>
        <w:t>solo gli</w:t>
      </w:r>
      <w:r w:rsidRPr="00C52500">
        <w:rPr>
          <w:rFonts w:ascii="Garamond" w:hAnsi="Garamond"/>
          <w:sz w:val="24"/>
          <w:szCs w:val="24"/>
        </w:rPr>
        <w:t xml:space="preserve"> </w:t>
      </w:r>
      <w:r w:rsidRPr="00C52500">
        <w:rPr>
          <w:rFonts w:ascii="Garamond" w:hAnsi="Garamond"/>
          <w:b/>
          <w:sz w:val="24"/>
          <w:szCs w:val="24"/>
        </w:rPr>
        <w:t>importi integrativi</w:t>
      </w:r>
      <w:r w:rsidR="001544F5" w:rsidRPr="00C52500">
        <w:rPr>
          <w:rFonts w:ascii="Garamond" w:hAnsi="Garamond"/>
          <w:sz w:val="24"/>
          <w:szCs w:val="24"/>
        </w:rPr>
        <w:t xml:space="preserve"> MIUR e </w:t>
      </w:r>
      <w:r w:rsidRPr="00C52500">
        <w:rPr>
          <w:rFonts w:ascii="Garamond" w:hAnsi="Garamond"/>
          <w:sz w:val="24"/>
          <w:szCs w:val="24"/>
        </w:rPr>
        <w:t>SAPIENZA</w:t>
      </w:r>
      <w:r w:rsidR="008710FA" w:rsidRPr="00C52500">
        <w:rPr>
          <w:rFonts w:ascii="Garamond" w:hAnsi="Garamond"/>
          <w:sz w:val="24"/>
          <w:szCs w:val="24"/>
        </w:rPr>
        <w:t>, al netto dei contributi europei E +</w:t>
      </w:r>
      <w:r w:rsidR="001544F5" w:rsidRPr="00C52500">
        <w:rPr>
          <w:rFonts w:ascii="Garamond" w:hAnsi="Garamond"/>
          <w:sz w:val="24"/>
          <w:szCs w:val="24"/>
        </w:rPr>
        <w:t>.</w:t>
      </w:r>
    </w:p>
    <w:p w14:paraId="4A19DF50" w14:textId="77777777" w:rsidR="008E0FEB" w:rsidRPr="00C52500" w:rsidRDefault="00B27E85" w:rsidP="00D13007">
      <w:pPr>
        <w:pStyle w:val="Sottotitolo"/>
        <w:rPr>
          <w:rFonts w:ascii="Garamond" w:hAnsi="Garamond"/>
        </w:rPr>
      </w:pPr>
      <w:r w:rsidRPr="00C52500">
        <w:rPr>
          <w:rFonts w:ascii="Garamond" w:hAnsi="Garamond"/>
        </w:rPr>
        <w:t xml:space="preserve">ART. 3.4 </w:t>
      </w:r>
      <w:r w:rsidR="008E0FEB" w:rsidRPr="00C52500">
        <w:rPr>
          <w:rFonts w:ascii="Garamond" w:hAnsi="Garamond"/>
        </w:rPr>
        <w:t>INTEGRAZIONE PER STUDENTI DIVERSAMENTE ABILI</w:t>
      </w:r>
      <w:r w:rsidR="00F475EA" w:rsidRPr="00C52500">
        <w:rPr>
          <w:rFonts w:ascii="Garamond" w:hAnsi="Garamond"/>
        </w:rPr>
        <w:t xml:space="preserve"> E/O CON ESIGENZE SPECIALI</w:t>
      </w:r>
    </w:p>
    <w:p w14:paraId="5D98D388" w14:textId="77777777" w:rsidR="008E0FEB" w:rsidRPr="00C52500" w:rsidRDefault="008E0FEB"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Al fine di consentire una più ampia partecipazione alla mobilità da parte degli studenti, l’Agenzia Nazionale Indire Erasmus+, eroga dei fondi destinati a</w:t>
      </w:r>
      <w:r w:rsidR="00F475EA" w:rsidRPr="00C52500">
        <w:rPr>
          <w:rFonts w:ascii="Garamond" w:hAnsi="Garamond"/>
          <w:sz w:val="24"/>
          <w:szCs w:val="24"/>
        </w:rPr>
        <w:t xml:space="preserve">l sostegno </w:t>
      </w:r>
      <w:r w:rsidRPr="00C52500">
        <w:rPr>
          <w:rFonts w:ascii="Garamond" w:hAnsi="Garamond"/>
          <w:sz w:val="24"/>
          <w:szCs w:val="24"/>
        </w:rPr>
        <w:t>degli studenti diversamente abili</w:t>
      </w:r>
      <w:r w:rsidR="00F475EA" w:rsidRPr="00C52500">
        <w:rPr>
          <w:rFonts w:ascii="Garamond" w:hAnsi="Garamond"/>
          <w:sz w:val="24"/>
          <w:szCs w:val="24"/>
        </w:rPr>
        <w:t xml:space="preserve"> e/o con esigenze speciali</w:t>
      </w:r>
      <w:r w:rsidRPr="00C52500">
        <w:rPr>
          <w:rFonts w:ascii="Garamond" w:hAnsi="Garamond"/>
          <w:sz w:val="24"/>
          <w:szCs w:val="24"/>
        </w:rPr>
        <w:t>.</w:t>
      </w:r>
      <w:r w:rsidR="00092DDF" w:rsidRPr="00C52500">
        <w:rPr>
          <w:rFonts w:ascii="Garamond" w:hAnsi="Garamond"/>
          <w:sz w:val="24"/>
          <w:szCs w:val="24"/>
        </w:rPr>
        <w:t xml:space="preserve"> </w:t>
      </w:r>
    </w:p>
    <w:p w14:paraId="4AF7EF95" w14:textId="77777777" w:rsidR="00092DDF" w:rsidRPr="00C52500" w:rsidRDefault="00092DDF"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Gli studenti dovranno comunicare la loro situazione di disabilità</w:t>
      </w:r>
      <w:r w:rsidR="00F475EA" w:rsidRPr="00C52500">
        <w:rPr>
          <w:rFonts w:ascii="Garamond" w:hAnsi="Garamond"/>
          <w:sz w:val="24"/>
          <w:szCs w:val="24"/>
        </w:rPr>
        <w:t>/esigenza speciale</w:t>
      </w:r>
      <w:r w:rsidRPr="00C52500">
        <w:rPr>
          <w:rFonts w:ascii="Garamond" w:hAnsi="Garamond"/>
          <w:sz w:val="24"/>
          <w:szCs w:val="24"/>
        </w:rPr>
        <w:t xml:space="preserve">, sia in fase di candidatura sia in fase di accettazione qualora assegnatari di mobilità.  </w:t>
      </w:r>
    </w:p>
    <w:p w14:paraId="24AF058A" w14:textId="77777777" w:rsidR="00101E9F" w:rsidRPr="00C52500" w:rsidRDefault="00BB3B87" w:rsidP="008E533D">
      <w:pPr>
        <w:autoSpaceDE w:val="0"/>
        <w:autoSpaceDN w:val="0"/>
        <w:adjustRightInd w:val="0"/>
        <w:spacing w:after="240"/>
        <w:jc w:val="both"/>
        <w:rPr>
          <w:rStyle w:val="Collegamentoipertestuale"/>
          <w:rFonts w:ascii="Garamond" w:hAnsi="Garamond"/>
          <w:color w:val="FF0000"/>
          <w:sz w:val="24"/>
          <w:szCs w:val="24"/>
          <w:u w:val="none"/>
        </w:rPr>
      </w:pPr>
      <w:r w:rsidRPr="00C52500">
        <w:rPr>
          <w:rFonts w:ascii="Garamond" w:hAnsi="Garamond"/>
          <w:sz w:val="24"/>
          <w:szCs w:val="24"/>
        </w:rPr>
        <w:t>I suddetti studenti</w:t>
      </w:r>
      <w:r w:rsidR="005D78BE" w:rsidRPr="00C52500">
        <w:rPr>
          <w:rFonts w:ascii="Garamond" w:hAnsi="Garamond"/>
          <w:sz w:val="24"/>
          <w:szCs w:val="24"/>
        </w:rPr>
        <w:t xml:space="preserve"> assegnatari </w:t>
      </w:r>
      <w:r w:rsidR="008E0FEB" w:rsidRPr="00C52500">
        <w:rPr>
          <w:rFonts w:ascii="Garamond" w:hAnsi="Garamond"/>
          <w:sz w:val="24"/>
          <w:szCs w:val="24"/>
        </w:rPr>
        <w:t xml:space="preserve">riceveranno informazioni </w:t>
      </w:r>
      <w:r w:rsidRPr="00C52500">
        <w:rPr>
          <w:rFonts w:ascii="Garamond" w:hAnsi="Garamond"/>
          <w:sz w:val="24"/>
          <w:szCs w:val="24"/>
        </w:rPr>
        <w:t xml:space="preserve">circa l’eventuale finanziamento comunitario </w:t>
      </w:r>
      <w:r w:rsidR="008E0FEB" w:rsidRPr="00C52500">
        <w:rPr>
          <w:rFonts w:ascii="Garamond" w:hAnsi="Garamond"/>
          <w:sz w:val="24"/>
          <w:szCs w:val="24"/>
        </w:rPr>
        <w:t xml:space="preserve">in corso d’anno attraverso una specifica nota informativa che verrà pubblicata alla pagina web: </w:t>
      </w:r>
      <w:hyperlink r:id="rId16" w:history="1">
        <w:r w:rsidR="001C4E43" w:rsidRPr="00C52500">
          <w:rPr>
            <w:rStyle w:val="Collegamentoipertestuale"/>
            <w:rFonts w:ascii="Garamond" w:hAnsi="Garamond"/>
            <w:color w:val="auto"/>
            <w:sz w:val="24"/>
            <w:szCs w:val="24"/>
          </w:rPr>
          <w:t>http://www.uniroma1.it/erasmus/studenti-students/erasmus-studenti-diversamente-abili</w:t>
        </w:r>
      </w:hyperlink>
      <w:r w:rsidR="007109B2" w:rsidRPr="00C52500">
        <w:rPr>
          <w:rFonts w:ascii="Garamond" w:hAnsi="Garamond"/>
          <w:sz w:val="24"/>
          <w:szCs w:val="24"/>
        </w:rPr>
        <w:t>.</w:t>
      </w:r>
      <w:r w:rsidR="007109B2" w:rsidRPr="00C52500">
        <w:rPr>
          <w:rFonts w:ascii="Garamond" w:hAnsi="Garamond"/>
          <w:color w:val="FF0000"/>
          <w:sz w:val="24"/>
          <w:szCs w:val="24"/>
        </w:rPr>
        <w:t xml:space="preserve"> </w:t>
      </w:r>
    </w:p>
    <w:p w14:paraId="697453E0" w14:textId="77777777" w:rsidR="00A231CA" w:rsidRPr="00C52500" w:rsidRDefault="00A231CA" w:rsidP="00D13007">
      <w:pPr>
        <w:pStyle w:val="Sottotitolo"/>
        <w:rPr>
          <w:rStyle w:val="at4"/>
          <w:rFonts w:ascii="Garamond" w:hAnsi="Garamond"/>
        </w:rPr>
      </w:pPr>
      <w:r w:rsidRPr="00C52500">
        <w:rPr>
          <w:rStyle w:val="at4"/>
          <w:rFonts w:ascii="Garamond" w:hAnsi="Garamond"/>
        </w:rPr>
        <w:t xml:space="preserve">ART. </w:t>
      </w:r>
      <w:r w:rsidR="00A9467B" w:rsidRPr="00C52500">
        <w:rPr>
          <w:rStyle w:val="at4"/>
          <w:rFonts w:ascii="Garamond" w:hAnsi="Garamond"/>
        </w:rPr>
        <w:t>3.5</w:t>
      </w:r>
      <w:r w:rsidRPr="00C52500">
        <w:rPr>
          <w:rStyle w:val="at4"/>
          <w:rFonts w:ascii="Garamond" w:hAnsi="Garamond"/>
        </w:rPr>
        <w:t xml:space="preserve"> CONTRIBUTO FINANZIARIO PER LA MOBILITÀ VERSO LA SVIZZERA</w:t>
      </w:r>
    </w:p>
    <w:p w14:paraId="2EC2A2ED" w14:textId="77777777" w:rsidR="00A231CA" w:rsidRPr="00C52500" w:rsidRDefault="00A231CA" w:rsidP="008E533D">
      <w:pPr>
        <w:pStyle w:val="Default"/>
        <w:spacing w:after="240"/>
        <w:jc w:val="both"/>
        <w:rPr>
          <w:rStyle w:val="at4"/>
          <w:rFonts w:ascii="Garamond" w:hAnsi="Garamond"/>
          <w:color w:val="auto"/>
        </w:rPr>
      </w:pPr>
      <w:r w:rsidRPr="00C52500">
        <w:rPr>
          <w:rStyle w:val="at4"/>
          <w:rFonts w:ascii="Garamond" w:hAnsi="Garamond"/>
          <w:color w:val="auto"/>
        </w:rPr>
        <w:t>Il finanziamento dei periodi di mobilità SEMP nell’A.A. 2019/2020 è a carico delle Università Svizzere</w:t>
      </w:r>
      <w:r w:rsidR="00F12E01" w:rsidRPr="00C52500">
        <w:rPr>
          <w:rStyle w:val="at4"/>
          <w:rFonts w:ascii="Garamond" w:hAnsi="Garamond"/>
          <w:color w:val="auto"/>
        </w:rPr>
        <w:t>, per maggiori informazioni consultare il sito della sede svizzera di interesse</w:t>
      </w:r>
      <w:r w:rsidRPr="00C52500">
        <w:rPr>
          <w:rStyle w:val="at4"/>
          <w:rFonts w:ascii="Garamond" w:hAnsi="Garamond"/>
          <w:color w:val="auto"/>
        </w:rPr>
        <w:t>.</w:t>
      </w:r>
    </w:p>
    <w:p w14:paraId="7BF11CCF" w14:textId="77777777" w:rsidR="00AF12E0" w:rsidRPr="00C52500" w:rsidRDefault="00F12E01" w:rsidP="008E533D">
      <w:pPr>
        <w:pStyle w:val="Default"/>
        <w:spacing w:after="240"/>
        <w:jc w:val="both"/>
        <w:rPr>
          <w:rStyle w:val="at4"/>
          <w:rFonts w:ascii="Garamond" w:hAnsi="Garamond"/>
          <w:color w:val="auto"/>
        </w:rPr>
      </w:pPr>
      <w:r w:rsidRPr="00C52500">
        <w:rPr>
          <w:rStyle w:val="at4"/>
          <w:rFonts w:ascii="Garamond" w:hAnsi="Garamond"/>
          <w:color w:val="auto"/>
        </w:rPr>
        <w:lastRenderedPageBreak/>
        <w:t xml:space="preserve">Si precisa che gli studenti SEMP non avranno diritto ai contributi comunitari ivi compreso quello relativo alle esigenze speciali, mentre avranno diritto all’integrazione Sapienza e MIUR (salvo quanto previsto all’art. </w:t>
      </w:r>
      <w:r w:rsidR="006B2CF3" w:rsidRPr="00C52500">
        <w:rPr>
          <w:rStyle w:val="at4"/>
          <w:rFonts w:ascii="Garamond" w:hAnsi="Garamond"/>
          <w:color w:val="auto"/>
        </w:rPr>
        <w:t>3.3)</w:t>
      </w:r>
    </w:p>
    <w:tbl>
      <w:tblPr>
        <w:tblW w:w="93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9"/>
        <w:gridCol w:w="4585"/>
      </w:tblGrid>
      <w:tr w:rsidR="00AF12E0" w:rsidRPr="007905C1" w14:paraId="667D69F6" w14:textId="77777777" w:rsidTr="008710FA">
        <w:trPr>
          <w:trHeight w:val="300"/>
        </w:trPr>
        <w:tc>
          <w:tcPr>
            <w:tcW w:w="4729" w:type="dxa"/>
            <w:shd w:val="clear" w:color="auto" w:fill="auto"/>
            <w:noWrap/>
          </w:tcPr>
          <w:p w14:paraId="6BEB32AC" w14:textId="77777777" w:rsidR="00AF12E0" w:rsidRPr="00C52500" w:rsidRDefault="00AF12E0" w:rsidP="008E533D">
            <w:pPr>
              <w:spacing w:after="240"/>
              <w:rPr>
                <w:rFonts w:ascii="Garamond" w:hAnsi="Garamond"/>
                <w:b/>
                <w:sz w:val="24"/>
                <w:szCs w:val="24"/>
              </w:rPr>
            </w:pPr>
            <w:r w:rsidRPr="00C52500">
              <w:rPr>
                <w:rFonts w:ascii="Garamond" w:hAnsi="Garamond"/>
                <w:b/>
                <w:sz w:val="24"/>
                <w:szCs w:val="24"/>
              </w:rPr>
              <w:t>ISEE beneficiario</w:t>
            </w:r>
          </w:p>
        </w:tc>
        <w:tc>
          <w:tcPr>
            <w:tcW w:w="4585" w:type="dxa"/>
            <w:shd w:val="clear" w:color="auto" w:fill="auto"/>
          </w:tcPr>
          <w:p w14:paraId="3903EBE4" w14:textId="77777777" w:rsidR="00AF12E0" w:rsidRPr="00C52500" w:rsidRDefault="006B2CF3" w:rsidP="008E533D">
            <w:pPr>
              <w:spacing w:after="240"/>
              <w:rPr>
                <w:rFonts w:ascii="Garamond" w:hAnsi="Garamond"/>
                <w:b/>
                <w:sz w:val="24"/>
                <w:szCs w:val="24"/>
              </w:rPr>
            </w:pPr>
            <w:r w:rsidRPr="00C52500">
              <w:rPr>
                <w:rFonts w:ascii="Garamond" w:hAnsi="Garamond"/>
                <w:b/>
                <w:sz w:val="24"/>
                <w:szCs w:val="24"/>
              </w:rPr>
              <w:t>Contributo mensile</w:t>
            </w:r>
          </w:p>
        </w:tc>
      </w:tr>
      <w:tr w:rsidR="00AF12E0" w:rsidRPr="007905C1" w14:paraId="0B79170D" w14:textId="77777777" w:rsidTr="008710FA">
        <w:trPr>
          <w:trHeight w:val="300"/>
        </w:trPr>
        <w:tc>
          <w:tcPr>
            <w:tcW w:w="4729" w:type="dxa"/>
            <w:shd w:val="clear" w:color="auto" w:fill="auto"/>
            <w:noWrap/>
            <w:hideMark/>
          </w:tcPr>
          <w:p w14:paraId="7456DDED"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ISEE &lt; 13.000</w:t>
            </w:r>
          </w:p>
        </w:tc>
        <w:tc>
          <w:tcPr>
            <w:tcW w:w="4585" w:type="dxa"/>
            <w:shd w:val="clear" w:color="auto" w:fill="auto"/>
          </w:tcPr>
          <w:p w14:paraId="438CCBF4"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€ 600,00</w:t>
            </w:r>
          </w:p>
        </w:tc>
      </w:tr>
      <w:tr w:rsidR="00AF12E0" w:rsidRPr="007905C1" w14:paraId="00FF1120" w14:textId="77777777" w:rsidTr="008710FA">
        <w:trPr>
          <w:trHeight w:val="300"/>
        </w:trPr>
        <w:tc>
          <w:tcPr>
            <w:tcW w:w="4729" w:type="dxa"/>
            <w:shd w:val="clear" w:color="auto" w:fill="auto"/>
            <w:noWrap/>
            <w:hideMark/>
          </w:tcPr>
          <w:p w14:paraId="3F76052C"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13.000 - 21.000</w:t>
            </w:r>
          </w:p>
        </w:tc>
        <w:tc>
          <w:tcPr>
            <w:tcW w:w="4585" w:type="dxa"/>
            <w:shd w:val="clear" w:color="auto" w:fill="auto"/>
          </w:tcPr>
          <w:p w14:paraId="2DB12C59"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€ 550,00</w:t>
            </w:r>
          </w:p>
        </w:tc>
      </w:tr>
      <w:tr w:rsidR="00AF12E0" w:rsidRPr="007905C1" w14:paraId="07526ABB" w14:textId="77777777" w:rsidTr="008710FA">
        <w:trPr>
          <w:trHeight w:val="300"/>
        </w:trPr>
        <w:tc>
          <w:tcPr>
            <w:tcW w:w="4729" w:type="dxa"/>
            <w:shd w:val="clear" w:color="auto" w:fill="auto"/>
            <w:noWrap/>
            <w:hideMark/>
          </w:tcPr>
          <w:p w14:paraId="5440B458"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21.000 - 26.000</w:t>
            </w:r>
          </w:p>
        </w:tc>
        <w:tc>
          <w:tcPr>
            <w:tcW w:w="4585" w:type="dxa"/>
            <w:shd w:val="clear" w:color="auto" w:fill="auto"/>
          </w:tcPr>
          <w:p w14:paraId="515364E4"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€ 500,00</w:t>
            </w:r>
          </w:p>
        </w:tc>
      </w:tr>
      <w:tr w:rsidR="00AF12E0" w:rsidRPr="007905C1" w14:paraId="03D70FF6" w14:textId="77777777" w:rsidTr="008710FA">
        <w:trPr>
          <w:trHeight w:val="300"/>
        </w:trPr>
        <w:tc>
          <w:tcPr>
            <w:tcW w:w="4729" w:type="dxa"/>
            <w:shd w:val="clear" w:color="auto" w:fill="auto"/>
            <w:noWrap/>
            <w:hideMark/>
          </w:tcPr>
          <w:p w14:paraId="7FD52A9F"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26.000 - 30.000</w:t>
            </w:r>
          </w:p>
        </w:tc>
        <w:tc>
          <w:tcPr>
            <w:tcW w:w="4585" w:type="dxa"/>
            <w:shd w:val="clear" w:color="auto" w:fill="auto"/>
          </w:tcPr>
          <w:p w14:paraId="2FD119C9"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€ 450,00</w:t>
            </w:r>
          </w:p>
        </w:tc>
      </w:tr>
      <w:tr w:rsidR="00AF12E0" w:rsidRPr="007905C1" w14:paraId="04E126A7" w14:textId="77777777" w:rsidTr="008710FA">
        <w:trPr>
          <w:trHeight w:val="300"/>
        </w:trPr>
        <w:tc>
          <w:tcPr>
            <w:tcW w:w="4729" w:type="dxa"/>
            <w:shd w:val="clear" w:color="auto" w:fill="auto"/>
            <w:noWrap/>
            <w:hideMark/>
          </w:tcPr>
          <w:p w14:paraId="6C8BFEF8"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30.000 - 40.000</w:t>
            </w:r>
          </w:p>
        </w:tc>
        <w:tc>
          <w:tcPr>
            <w:tcW w:w="4585" w:type="dxa"/>
            <w:shd w:val="clear" w:color="auto" w:fill="auto"/>
          </w:tcPr>
          <w:p w14:paraId="51C16F8C"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€ 300,00</w:t>
            </w:r>
          </w:p>
        </w:tc>
      </w:tr>
      <w:tr w:rsidR="00AF12E0" w:rsidRPr="007905C1" w14:paraId="43F37742" w14:textId="77777777" w:rsidTr="008710FA">
        <w:trPr>
          <w:trHeight w:val="300"/>
        </w:trPr>
        <w:tc>
          <w:tcPr>
            <w:tcW w:w="4729" w:type="dxa"/>
            <w:shd w:val="clear" w:color="auto" w:fill="auto"/>
            <w:noWrap/>
            <w:hideMark/>
          </w:tcPr>
          <w:p w14:paraId="4C949182"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40.000 - 50.000</w:t>
            </w:r>
          </w:p>
        </w:tc>
        <w:tc>
          <w:tcPr>
            <w:tcW w:w="4585" w:type="dxa"/>
            <w:shd w:val="clear" w:color="auto" w:fill="auto"/>
          </w:tcPr>
          <w:p w14:paraId="7A9F14F2"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€ 250,00</w:t>
            </w:r>
          </w:p>
        </w:tc>
      </w:tr>
      <w:tr w:rsidR="00AF12E0" w:rsidRPr="007905C1" w14:paraId="7B7AAA7E" w14:textId="77777777" w:rsidTr="008710FA">
        <w:trPr>
          <w:trHeight w:val="219"/>
        </w:trPr>
        <w:tc>
          <w:tcPr>
            <w:tcW w:w="4729" w:type="dxa"/>
            <w:shd w:val="clear" w:color="auto" w:fill="auto"/>
            <w:noWrap/>
            <w:hideMark/>
          </w:tcPr>
          <w:p w14:paraId="6E32F5D1"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ISEE &gt; 50.000</w:t>
            </w:r>
          </w:p>
        </w:tc>
        <w:tc>
          <w:tcPr>
            <w:tcW w:w="4585" w:type="dxa"/>
            <w:shd w:val="clear" w:color="auto" w:fill="auto"/>
          </w:tcPr>
          <w:p w14:paraId="340D40C6" w14:textId="77777777" w:rsidR="00AF12E0" w:rsidRPr="00C52500" w:rsidRDefault="00AF12E0" w:rsidP="008E533D">
            <w:pPr>
              <w:spacing w:after="240"/>
              <w:rPr>
                <w:rFonts w:ascii="Garamond" w:hAnsi="Garamond"/>
                <w:sz w:val="24"/>
                <w:szCs w:val="24"/>
              </w:rPr>
            </w:pPr>
            <w:r w:rsidRPr="00C52500">
              <w:rPr>
                <w:rFonts w:ascii="Garamond" w:hAnsi="Garamond"/>
                <w:sz w:val="24"/>
                <w:szCs w:val="24"/>
              </w:rPr>
              <w:t>€ 200,00</w:t>
            </w:r>
          </w:p>
        </w:tc>
      </w:tr>
    </w:tbl>
    <w:p w14:paraId="2BEB9750" w14:textId="77777777" w:rsidR="00D13007" w:rsidRPr="00C46831" w:rsidRDefault="00D13007" w:rsidP="00D13007">
      <w:pPr>
        <w:pStyle w:val="Sottotitolo"/>
        <w:rPr>
          <w:rStyle w:val="at4"/>
          <w:rFonts w:ascii="Garamond" w:hAnsi="Garamond"/>
        </w:rPr>
      </w:pPr>
    </w:p>
    <w:p w14:paraId="0818B580" w14:textId="77777777" w:rsidR="00F01F36" w:rsidRPr="00C46831" w:rsidRDefault="00D13007" w:rsidP="00D13007">
      <w:pPr>
        <w:pStyle w:val="Sottotitolo"/>
        <w:rPr>
          <w:rStyle w:val="at4"/>
          <w:rFonts w:ascii="Garamond" w:hAnsi="Garamond"/>
        </w:rPr>
      </w:pPr>
      <w:r w:rsidRPr="00C46831">
        <w:rPr>
          <w:rStyle w:val="at4"/>
          <w:rFonts w:ascii="Garamond" w:hAnsi="Garamond"/>
        </w:rPr>
        <w:t>ART. 3.6 ISEE 2019 PER IL DIRITTO ALLO STUDIO UNIVERSITARIO</w:t>
      </w:r>
    </w:p>
    <w:p w14:paraId="36F7B662" w14:textId="77777777" w:rsidR="00D13007" w:rsidRPr="00C46831" w:rsidRDefault="00F01F36" w:rsidP="00D13007">
      <w:pPr>
        <w:autoSpaceDE w:val="0"/>
        <w:autoSpaceDN w:val="0"/>
        <w:adjustRightInd w:val="0"/>
        <w:spacing w:after="240"/>
        <w:jc w:val="both"/>
        <w:rPr>
          <w:rFonts w:ascii="Garamond" w:hAnsi="Garamond"/>
          <w:b/>
          <w:sz w:val="24"/>
          <w:szCs w:val="24"/>
        </w:rPr>
      </w:pPr>
      <w:r w:rsidRPr="00C46831">
        <w:rPr>
          <w:rFonts w:ascii="Garamond" w:hAnsi="Garamond"/>
          <w:sz w:val="24"/>
          <w:szCs w:val="24"/>
        </w:rPr>
        <w:t xml:space="preserve">Gli studenti dovranno rivolgersi </w:t>
      </w:r>
      <w:r w:rsidR="00D13007" w:rsidRPr="00C46831">
        <w:rPr>
          <w:rFonts w:ascii="Garamond" w:hAnsi="Garamond"/>
          <w:sz w:val="24"/>
          <w:szCs w:val="24"/>
        </w:rPr>
        <w:t>a</w:t>
      </w:r>
      <w:r w:rsidRPr="00C46831">
        <w:rPr>
          <w:rFonts w:ascii="Garamond" w:hAnsi="Garamond"/>
          <w:sz w:val="24"/>
          <w:szCs w:val="24"/>
        </w:rPr>
        <w:t xml:space="preserve">l proprio sostituto d’imposta (se presta assistenza fiscale), </w:t>
      </w:r>
      <w:r w:rsidR="00D13007" w:rsidRPr="00C46831">
        <w:rPr>
          <w:rFonts w:ascii="Garamond" w:hAnsi="Garamond"/>
          <w:sz w:val="24"/>
          <w:szCs w:val="24"/>
        </w:rPr>
        <w:t xml:space="preserve">ad un </w:t>
      </w:r>
      <w:r w:rsidRPr="00C46831">
        <w:rPr>
          <w:rFonts w:ascii="Garamond" w:hAnsi="Garamond"/>
          <w:sz w:val="24"/>
          <w:szCs w:val="24"/>
        </w:rPr>
        <w:t xml:space="preserve">CAF, </w:t>
      </w:r>
      <w:r w:rsidR="00D13007" w:rsidRPr="00C46831">
        <w:rPr>
          <w:rFonts w:ascii="Garamond" w:hAnsi="Garamond"/>
          <w:sz w:val="24"/>
          <w:szCs w:val="24"/>
        </w:rPr>
        <w:t xml:space="preserve">autonomamente </w:t>
      </w:r>
      <w:r w:rsidRPr="00C46831">
        <w:rPr>
          <w:rFonts w:ascii="Garamond" w:hAnsi="Garamond"/>
          <w:sz w:val="24"/>
          <w:szCs w:val="24"/>
        </w:rPr>
        <w:t>tramite il sito INPS (</w:t>
      </w:r>
      <w:hyperlink r:id="rId17" w:history="1">
        <w:r w:rsidRPr="00C46831">
          <w:rPr>
            <w:rStyle w:val="Collegamentoipertestuale"/>
            <w:rFonts w:ascii="Garamond" w:hAnsi="Garamond"/>
            <w:sz w:val="24"/>
            <w:szCs w:val="24"/>
          </w:rPr>
          <w:t>http://servizi2.inps.it/servizi/Iseeriforma/home.aspx</w:t>
        </w:r>
      </w:hyperlink>
      <w:r w:rsidRPr="00C46831">
        <w:rPr>
          <w:rFonts w:ascii="Garamond" w:hAnsi="Garamond"/>
          <w:sz w:val="24"/>
          <w:szCs w:val="24"/>
        </w:rPr>
        <w:t xml:space="preserve">) o </w:t>
      </w:r>
      <w:r w:rsidR="00D13007" w:rsidRPr="00C46831">
        <w:rPr>
          <w:rFonts w:ascii="Garamond" w:hAnsi="Garamond"/>
          <w:sz w:val="24"/>
          <w:szCs w:val="24"/>
        </w:rPr>
        <w:t xml:space="preserve">rivolgendosi ad </w:t>
      </w:r>
      <w:r w:rsidRPr="00C46831">
        <w:rPr>
          <w:rFonts w:ascii="Garamond" w:hAnsi="Garamond"/>
          <w:sz w:val="24"/>
          <w:szCs w:val="24"/>
        </w:rPr>
        <w:t>altro soggetto abilitato (commercialista, consulente de</w:t>
      </w:r>
      <w:r w:rsidR="003212A2" w:rsidRPr="00C46831">
        <w:rPr>
          <w:rFonts w:ascii="Garamond" w:hAnsi="Garamond"/>
          <w:sz w:val="24"/>
          <w:szCs w:val="24"/>
        </w:rPr>
        <w:t>l lavoro, ec</w:t>
      </w:r>
      <w:r w:rsidRPr="00C46831">
        <w:rPr>
          <w:rFonts w:ascii="Garamond" w:hAnsi="Garamond"/>
          <w:sz w:val="24"/>
          <w:szCs w:val="24"/>
        </w:rPr>
        <w:t>c</w:t>
      </w:r>
      <w:r w:rsidR="003212A2" w:rsidRPr="00C46831">
        <w:rPr>
          <w:rFonts w:ascii="Garamond" w:hAnsi="Garamond"/>
          <w:sz w:val="24"/>
          <w:szCs w:val="24"/>
        </w:rPr>
        <w:t>.</w:t>
      </w:r>
      <w:r w:rsidRPr="00C46831">
        <w:rPr>
          <w:rFonts w:ascii="Garamond" w:hAnsi="Garamond"/>
          <w:sz w:val="24"/>
          <w:szCs w:val="24"/>
        </w:rPr>
        <w:t xml:space="preserve">), per richiedere il calcolo </w:t>
      </w:r>
      <w:r w:rsidRPr="00C46831">
        <w:rPr>
          <w:rFonts w:ascii="Garamond" w:hAnsi="Garamond"/>
          <w:b/>
          <w:sz w:val="24"/>
          <w:szCs w:val="24"/>
          <w:u w:val="single"/>
        </w:rPr>
        <w:t>dell’ISEE 2019 per il diritto allo studio universitario.</w:t>
      </w:r>
      <w:r w:rsidRPr="00C46831">
        <w:rPr>
          <w:rFonts w:ascii="Garamond" w:hAnsi="Garamond"/>
          <w:sz w:val="24"/>
          <w:szCs w:val="24"/>
        </w:rPr>
        <w:t xml:space="preserve"> I</w:t>
      </w:r>
      <w:r w:rsidR="00D13007" w:rsidRPr="00C46831">
        <w:rPr>
          <w:rFonts w:ascii="Garamond" w:hAnsi="Garamond"/>
          <w:sz w:val="24"/>
          <w:szCs w:val="24"/>
        </w:rPr>
        <w:t xml:space="preserve"> dati relativi all’ISEE saranno quindi acquisiti </w:t>
      </w:r>
      <w:r w:rsidRPr="00C46831">
        <w:rPr>
          <w:rFonts w:ascii="Garamond" w:hAnsi="Garamond"/>
          <w:sz w:val="24"/>
          <w:szCs w:val="24"/>
        </w:rPr>
        <w:t>da Sapienza</w:t>
      </w:r>
      <w:r w:rsidR="00D13007" w:rsidRPr="00C46831">
        <w:rPr>
          <w:rFonts w:ascii="Garamond" w:hAnsi="Garamond"/>
          <w:sz w:val="24"/>
          <w:szCs w:val="24"/>
        </w:rPr>
        <w:t xml:space="preserve"> direttamente</w:t>
      </w:r>
      <w:r w:rsidRPr="00C46831">
        <w:rPr>
          <w:rFonts w:ascii="Garamond" w:hAnsi="Garamond"/>
          <w:sz w:val="24"/>
          <w:szCs w:val="24"/>
        </w:rPr>
        <w:t xml:space="preserve"> sulla piattaforma INPS dedicata</w:t>
      </w:r>
      <w:r w:rsidRPr="00C46831">
        <w:rPr>
          <w:rFonts w:ascii="Garamond" w:hAnsi="Garamond"/>
          <w:b/>
          <w:sz w:val="24"/>
          <w:szCs w:val="24"/>
        </w:rPr>
        <w:t xml:space="preserve"> e</w:t>
      </w:r>
      <w:r w:rsidR="00C32258" w:rsidRPr="00C46831">
        <w:rPr>
          <w:rFonts w:ascii="Garamond" w:hAnsi="Garamond"/>
          <w:b/>
          <w:sz w:val="24"/>
          <w:szCs w:val="24"/>
        </w:rPr>
        <w:t>ntro il 31/07/2019</w:t>
      </w:r>
      <w:r w:rsidR="00D13007" w:rsidRPr="00C46831">
        <w:rPr>
          <w:rFonts w:ascii="Garamond" w:hAnsi="Garamond"/>
          <w:b/>
          <w:sz w:val="24"/>
          <w:szCs w:val="24"/>
        </w:rPr>
        <w:t xml:space="preserve">. </w:t>
      </w:r>
    </w:p>
    <w:p w14:paraId="581CA0FF" w14:textId="77777777" w:rsidR="00F01F36" w:rsidRPr="00C46831" w:rsidRDefault="00D13007" w:rsidP="00D13007">
      <w:pPr>
        <w:autoSpaceDE w:val="0"/>
        <w:autoSpaceDN w:val="0"/>
        <w:adjustRightInd w:val="0"/>
        <w:spacing w:after="240"/>
        <w:jc w:val="both"/>
        <w:rPr>
          <w:rStyle w:val="Collegamentoipertestuale"/>
          <w:rFonts w:ascii="Garamond" w:hAnsi="Garamond"/>
          <w:sz w:val="24"/>
          <w:szCs w:val="24"/>
          <w:u w:val="none"/>
        </w:rPr>
      </w:pPr>
      <w:r w:rsidRPr="00C46831">
        <w:rPr>
          <w:rFonts w:ascii="Garamond" w:hAnsi="Garamond"/>
          <w:sz w:val="24"/>
          <w:szCs w:val="24"/>
        </w:rPr>
        <w:t>Q</w:t>
      </w:r>
      <w:r w:rsidR="00F01F36" w:rsidRPr="00C46831">
        <w:rPr>
          <w:rFonts w:ascii="Garamond" w:hAnsi="Garamond"/>
          <w:sz w:val="24"/>
          <w:szCs w:val="24"/>
        </w:rPr>
        <w:t>ualora</w:t>
      </w:r>
      <w:r w:rsidR="007908CF" w:rsidRPr="00C46831">
        <w:rPr>
          <w:rFonts w:ascii="Garamond" w:hAnsi="Garamond"/>
          <w:sz w:val="24"/>
          <w:szCs w:val="24"/>
        </w:rPr>
        <w:t xml:space="preserve"> </w:t>
      </w:r>
      <w:r w:rsidRPr="00C46831">
        <w:rPr>
          <w:rFonts w:ascii="Garamond" w:hAnsi="Garamond"/>
          <w:sz w:val="24"/>
          <w:szCs w:val="24"/>
        </w:rPr>
        <w:t xml:space="preserve">entro tale termine </w:t>
      </w:r>
      <w:r w:rsidR="00F01F36" w:rsidRPr="00C46831">
        <w:rPr>
          <w:rFonts w:ascii="Garamond" w:hAnsi="Garamond"/>
          <w:sz w:val="24"/>
          <w:szCs w:val="24"/>
        </w:rPr>
        <w:t xml:space="preserve">non risulti </w:t>
      </w:r>
      <w:r w:rsidR="008710FA" w:rsidRPr="00C46831">
        <w:rPr>
          <w:rFonts w:ascii="Garamond" w:hAnsi="Garamond"/>
          <w:sz w:val="24"/>
          <w:szCs w:val="24"/>
        </w:rPr>
        <w:t>valorizzato l’</w:t>
      </w:r>
      <w:r w:rsidR="00F01F36" w:rsidRPr="00C46831">
        <w:rPr>
          <w:rFonts w:ascii="Garamond" w:hAnsi="Garamond"/>
          <w:sz w:val="24"/>
          <w:szCs w:val="24"/>
        </w:rPr>
        <w:t xml:space="preserve">ISEE 2019 per il diritto allo studio universitario associato allo studente, </w:t>
      </w:r>
      <w:r w:rsidRPr="00C46831">
        <w:rPr>
          <w:rFonts w:ascii="Garamond" w:hAnsi="Garamond"/>
          <w:sz w:val="24"/>
          <w:szCs w:val="24"/>
        </w:rPr>
        <w:t xml:space="preserve">sarà corrisposto il </w:t>
      </w:r>
      <w:r w:rsidRPr="00C46831">
        <w:rPr>
          <w:rFonts w:ascii="Garamond" w:hAnsi="Garamond"/>
          <w:b/>
          <w:sz w:val="24"/>
          <w:szCs w:val="24"/>
        </w:rPr>
        <w:t xml:space="preserve">contributo </w:t>
      </w:r>
      <w:r w:rsidR="00097278" w:rsidRPr="00C46831">
        <w:rPr>
          <w:rFonts w:ascii="Garamond" w:hAnsi="Garamond"/>
          <w:b/>
          <w:sz w:val="24"/>
          <w:szCs w:val="24"/>
        </w:rPr>
        <w:t xml:space="preserve">previsto </w:t>
      </w:r>
      <w:r w:rsidRPr="00C46831">
        <w:rPr>
          <w:rFonts w:ascii="Garamond" w:hAnsi="Garamond"/>
          <w:b/>
          <w:sz w:val="24"/>
          <w:szCs w:val="24"/>
        </w:rPr>
        <w:t>per ISEE</w:t>
      </w:r>
      <w:r w:rsidR="00F01F36" w:rsidRPr="00C46831">
        <w:rPr>
          <w:rFonts w:ascii="Garamond" w:hAnsi="Garamond"/>
          <w:b/>
          <w:sz w:val="24"/>
          <w:szCs w:val="24"/>
        </w:rPr>
        <w:t xml:space="preserve"> &gt;</w:t>
      </w:r>
      <w:r w:rsidRPr="00C46831">
        <w:rPr>
          <w:rFonts w:ascii="Garamond" w:hAnsi="Garamond"/>
          <w:b/>
          <w:sz w:val="24"/>
          <w:szCs w:val="24"/>
        </w:rPr>
        <w:t xml:space="preserve"> </w:t>
      </w:r>
      <w:r w:rsidR="00F01F36" w:rsidRPr="00C46831">
        <w:rPr>
          <w:rFonts w:ascii="Garamond" w:hAnsi="Garamond"/>
          <w:b/>
          <w:sz w:val="24"/>
          <w:szCs w:val="24"/>
        </w:rPr>
        <w:t>50</w:t>
      </w:r>
      <w:r w:rsidRPr="00C46831">
        <w:rPr>
          <w:rFonts w:ascii="Garamond" w:hAnsi="Garamond"/>
          <w:b/>
          <w:sz w:val="24"/>
          <w:szCs w:val="24"/>
        </w:rPr>
        <w:t>.000</w:t>
      </w:r>
      <w:r w:rsidR="00F01F36" w:rsidRPr="00C46831">
        <w:rPr>
          <w:rFonts w:ascii="Garamond" w:hAnsi="Garamond"/>
          <w:b/>
          <w:sz w:val="24"/>
          <w:szCs w:val="24"/>
        </w:rPr>
        <w:t>.</w:t>
      </w:r>
    </w:p>
    <w:p w14:paraId="5D5936D8" w14:textId="77777777" w:rsidR="007109B2" w:rsidRPr="00C46831" w:rsidRDefault="007109B2" w:rsidP="00D13007">
      <w:pPr>
        <w:pStyle w:val="Sottotitolo"/>
        <w:rPr>
          <w:rFonts w:ascii="Garamond" w:hAnsi="Garamond"/>
        </w:rPr>
      </w:pPr>
      <w:r w:rsidRPr="00C46831">
        <w:rPr>
          <w:rFonts w:ascii="Garamond" w:hAnsi="Garamond"/>
        </w:rPr>
        <w:t>ART. 3.7 CONFORMITA’ DOCUMENTAZIONE</w:t>
      </w:r>
    </w:p>
    <w:p w14:paraId="4299DF00" w14:textId="77777777" w:rsidR="008710FA" w:rsidRPr="00C46831" w:rsidRDefault="00F475EA" w:rsidP="008E533D">
      <w:pPr>
        <w:autoSpaceDE w:val="0"/>
        <w:autoSpaceDN w:val="0"/>
        <w:adjustRightInd w:val="0"/>
        <w:spacing w:after="240"/>
        <w:jc w:val="both"/>
        <w:rPr>
          <w:rFonts w:ascii="Garamond" w:hAnsi="Garamond"/>
          <w:sz w:val="24"/>
          <w:szCs w:val="24"/>
        </w:rPr>
      </w:pPr>
      <w:r w:rsidRPr="00C46831">
        <w:rPr>
          <w:rFonts w:ascii="Garamond" w:hAnsi="Garamond"/>
          <w:sz w:val="24"/>
          <w:szCs w:val="24"/>
        </w:rPr>
        <w:t xml:space="preserve">La documentazione relativa alla mobilità sarà sottoposta a verifica </w:t>
      </w:r>
      <w:r w:rsidR="00EB20B4" w:rsidRPr="00C46831">
        <w:rPr>
          <w:rFonts w:ascii="Garamond" w:hAnsi="Garamond"/>
          <w:sz w:val="24"/>
          <w:szCs w:val="24"/>
        </w:rPr>
        <w:t>da parte dell’Area per l’I</w:t>
      </w:r>
      <w:r w:rsidR="007109B2" w:rsidRPr="00C46831">
        <w:rPr>
          <w:rFonts w:ascii="Garamond" w:hAnsi="Garamond"/>
          <w:sz w:val="24"/>
          <w:szCs w:val="24"/>
        </w:rPr>
        <w:t xml:space="preserve">nternazionalizzazione - Settore Erasmus. </w:t>
      </w:r>
    </w:p>
    <w:p w14:paraId="240CD75F" w14:textId="77777777" w:rsidR="00F475EA" w:rsidRPr="00C46831" w:rsidRDefault="00F475EA" w:rsidP="008E533D">
      <w:pPr>
        <w:autoSpaceDE w:val="0"/>
        <w:autoSpaceDN w:val="0"/>
        <w:adjustRightInd w:val="0"/>
        <w:spacing w:after="240"/>
        <w:jc w:val="both"/>
        <w:rPr>
          <w:rFonts w:ascii="Garamond" w:hAnsi="Garamond"/>
          <w:sz w:val="24"/>
          <w:szCs w:val="24"/>
        </w:rPr>
      </w:pPr>
      <w:r w:rsidRPr="00C46831">
        <w:rPr>
          <w:rFonts w:ascii="Garamond" w:hAnsi="Garamond"/>
          <w:b/>
          <w:sz w:val="24"/>
          <w:szCs w:val="24"/>
        </w:rPr>
        <w:t>Qualora la suddetta documentazione non risultasse conforme sarà richiesta la restituzione parziale o totale dei contributi erogati</w:t>
      </w:r>
      <w:r w:rsidRPr="00C46831">
        <w:rPr>
          <w:rFonts w:ascii="Garamond" w:hAnsi="Garamond"/>
          <w:sz w:val="24"/>
          <w:szCs w:val="24"/>
        </w:rPr>
        <w:t>.</w:t>
      </w:r>
    </w:p>
    <w:p w14:paraId="1BAF1F38" w14:textId="77777777" w:rsidR="00B57743" w:rsidRPr="00C46831" w:rsidRDefault="002041CF" w:rsidP="00097278">
      <w:pPr>
        <w:pStyle w:val="Sottotitolo"/>
        <w:rPr>
          <w:rFonts w:ascii="Garamond" w:hAnsi="Garamond"/>
        </w:rPr>
      </w:pPr>
      <w:r w:rsidRPr="00C46831">
        <w:rPr>
          <w:rFonts w:ascii="Garamond" w:hAnsi="Garamond"/>
        </w:rPr>
        <w:t xml:space="preserve">ART. 3.8 TRATTAMENTO FISCALE DEL CONTRIBUTO ERASMUS + </w:t>
      </w:r>
    </w:p>
    <w:p w14:paraId="284D7AAA" w14:textId="77777777" w:rsidR="00B57743" w:rsidRPr="00C46831" w:rsidRDefault="00B57743" w:rsidP="008E533D">
      <w:pPr>
        <w:autoSpaceDE w:val="0"/>
        <w:autoSpaceDN w:val="0"/>
        <w:adjustRightInd w:val="0"/>
        <w:spacing w:after="240"/>
        <w:jc w:val="both"/>
        <w:rPr>
          <w:rFonts w:ascii="Garamond" w:hAnsi="Garamond"/>
          <w:sz w:val="24"/>
          <w:szCs w:val="24"/>
        </w:rPr>
      </w:pPr>
      <w:r w:rsidRPr="00C46831">
        <w:rPr>
          <w:rFonts w:ascii="Garamond" w:hAnsi="Garamond"/>
          <w:sz w:val="24"/>
          <w:szCs w:val="24"/>
        </w:rPr>
        <w:t xml:space="preserve">Ai sensi dell’Art. 1, comma 50 della Legge n. 208 del 28.12.2015 alle borse di studio per la mobilità internazionale si applicano le esenzioni previste all'articolo 1, comma 3, del decreto-legge n. 105 del 9 maggio 2003, convertito, con modificazioni, dalla legge n. 170 dell’11 luglio 2003, salvo ulteriori modifiche normative. </w:t>
      </w:r>
    </w:p>
    <w:p w14:paraId="3F67A4FF" w14:textId="77777777" w:rsidR="00D65880" w:rsidRPr="00C46831" w:rsidRDefault="002041CF" w:rsidP="006B2CF3">
      <w:pPr>
        <w:pStyle w:val="Titolo"/>
        <w:rPr>
          <w:rFonts w:ascii="Garamond" w:hAnsi="Garamond"/>
          <w:sz w:val="24"/>
          <w:szCs w:val="24"/>
          <w:u w:val="single"/>
        </w:rPr>
      </w:pPr>
      <w:r w:rsidRPr="00C46831">
        <w:rPr>
          <w:rFonts w:ascii="Garamond" w:hAnsi="Garamond"/>
          <w:sz w:val="24"/>
          <w:szCs w:val="24"/>
          <w:u w:val="single"/>
        </w:rPr>
        <w:t>ART. 4</w:t>
      </w:r>
      <w:r w:rsidR="00A64B3A" w:rsidRPr="00C46831">
        <w:rPr>
          <w:rFonts w:ascii="Garamond" w:hAnsi="Garamond"/>
          <w:sz w:val="24"/>
          <w:szCs w:val="24"/>
          <w:u w:val="single"/>
        </w:rPr>
        <w:t>.</w:t>
      </w:r>
      <w:r w:rsidRPr="00C46831">
        <w:rPr>
          <w:rFonts w:ascii="Garamond" w:hAnsi="Garamond"/>
          <w:sz w:val="24"/>
          <w:szCs w:val="24"/>
          <w:u w:val="single"/>
        </w:rPr>
        <w:t xml:space="preserve"> </w:t>
      </w:r>
      <w:r w:rsidR="00A64B3A" w:rsidRPr="00C46831">
        <w:rPr>
          <w:rFonts w:ascii="Garamond" w:hAnsi="Garamond"/>
          <w:sz w:val="24"/>
          <w:szCs w:val="24"/>
          <w:u w:val="single"/>
        </w:rPr>
        <w:t>SEDI E POSTI DISPONIBILI</w:t>
      </w:r>
    </w:p>
    <w:p w14:paraId="0631B14B" w14:textId="77777777" w:rsidR="008710FA" w:rsidRPr="00C46831" w:rsidRDefault="006B2CF3" w:rsidP="00DB2AED">
      <w:pPr>
        <w:pStyle w:val="Default"/>
        <w:spacing w:after="240"/>
        <w:jc w:val="both"/>
        <w:rPr>
          <w:rFonts w:ascii="Garamond" w:hAnsi="Garamond"/>
          <w:color w:val="auto"/>
        </w:rPr>
      </w:pPr>
      <w:r w:rsidRPr="00C46831">
        <w:rPr>
          <w:rFonts w:ascii="Garamond" w:hAnsi="Garamond"/>
          <w:color w:val="auto"/>
        </w:rPr>
        <w:lastRenderedPageBreak/>
        <w:t>La tabella che segue elenca le sedi con le quali sono attivi accordi di mobilità Erasmus +, il numero di posti disponibili, la durata della mobilità e i requisiti richiesti per la candidatura.</w:t>
      </w:r>
    </w:p>
    <w:tbl>
      <w:tblPr>
        <w:tblW w:w="965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57"/>
        <w:gridCol w:w="819"/>
        <w:gridCol w:w="1449"/>
        <w:gridCol w:w="1276"/>
        <w:gridCol w:w="567"/>
        <w:gridCol w:w="567"/>
        <w:gridCol w:w="567"/>
        <w:gridCol w:w="1276"/>
        <w:gridCol w:w="567"/>
        <w:gridCol w:w="708"/>
        <w:gridCol w:w="619"/>
        <w:gridCol w:w="1082"/>
      </w:tblGrid>
      <w:tr w:rsidR="007905C1" w:rsidRPr="007905C1" w14:paraId="1C08809E"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76DEF60"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SO</w:t>
            </w:r>
          </w:p>
        </w:tc>
        <w:tc>
          <w:tcPr>
            <w:tcW w:w="819" w:type="dxa"/>
            <w:tcBorders>
              <w:top w:val="outset" w:sz="6" w:space="0" w:color="auto"/>
              <w:left w:val="outset" w:sz="6" w:space="0" w:color="auto"/>
              <w:bottom w:val="outset" w:sz="6" w:space="0" w:color="auto"/>
              <w:right w:val="outset" w:sz="6" w:space="0" w:color="auto"/>
            </w:tcBorders>
            <w:vAlign w:val="center"/>
            <w:hideMark/>
          </w:tcPr>
          <w:p w14:paraId="3F8505E6"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 xml:space="preserve">Codice </w:t>
            </w:r>
            <w:proofErr w:type="spellStart"/>
            <w:r w:rsidRPr="00C46831">
              <w:rPr>
                <w:rFonts w:ascii="Garamond" w:hAnsi="Garamond" w:cs="Times New Roman"/>
                <w:b/>
                <w:bCs/>
                <w:color w:val="000000"/>
                <w:sz w:val="18"/>
                <w:szCs w:val="18"/>
              </w:rPr>
              <w:t>ist</w:t>
            </w:r>
            <w:proofErr w:type="spellEnd"/>
            <w:r w:rsidRPr="00C46831">
              <w:rPr>
                <w:rFonts w:ascii="Garamond" w:hAnsi="Garamond" w:cs="Times New Roman"/>
                <w:b/>
                <w:bCs/>
                <w:color w:val="000000"/>
                <w:sz w:val="18"/>
                <w:szCs w:val="18"/>
              </w:rPr>
              <w:t>.</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D402217"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Nome istituzione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068CEE1"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Cognome docente</w:t>
            </w:r>
          </w:p>
        </w:tc>
        <w:tc>
          <w:tcPr>
            <w:tcW w:w="567" w:type="dxa"/>
            <w:tcBorders>
              <w:top w:val="outset" w:sz="6" w:space="0" w:color="auto"/>
              <w:left w:val="outset" w:sz="6" w:space="0" w:color="auto"/>
              <w:bottom w:val="outset" w:sz="6" w:space="0" w:color="auto"/>
              <w:right w:val="outset" w:sz="6" w:space="0" w:color="auto"/>
            </w:tcBorders>
            <w:vAlign w:val="center"/>
            <w:hideMark/>
          </w:tcPr>
          <w:p w14:paraId="5FD577C3"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Nome docente</w:t>
            </w:r>
          </w:p>
        </w:tc>
        <w:tc>
          <w:tcPr>
            <w:tcW w:w="567" w:type="dxa"/>
            <w:tcBorders>
              <w:top w:val="outset" w:sz="6" w:space="0" w:color="auto"/>
              <w:left w:val="outset" w:sz="6" w:space="0" w:color="auto"/>
              <w:bottom w:val="outset" w:sz="6" w:space="0" w:color="auto"/>
              <w:right w:val="outset" w:sz="6" w:space="0" w:color="auto"/>
            </w:tcBorders>
            <w:vAlign w:val="center"/>
            <w:hideMark/>
          </w:tcPr>
          <w:p w14:paraId="1B604E81"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Codice area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B07C76"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Nome area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5A38D4B"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Nazione</w:t>
            </w:r>
          </w:p>
        </w:tc>
        <w:tc>
          <w:tcPr>
            <w:tcW w:w="567" w:type="dxa"/>
            <w:tcBorders>
              <w:top w:val="outset" w:sz="6" w:space="0" w:color="auto"/>
              <w:left w:val="outset" w:sz="6" w:space="0" w:color="auto"/>
              <w:bottom w:val="outset" w:sz="6" w:space="0" w:color="auto"/>
              <w:right w:val="outset" w:sz="6" w:space="0" w:color="auto"/>
            </w:tcBorders>
            <w:vAlign w:val="center"/>
            <w:hideMark/>
          </w:tcPr>
          <w:p w14:paraId="6E70223A"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Posti Disponibili</w:t>
            </w:r>
          </w:p>
        </w:tc>
        <w:tc>
          <w:tcPr>
            <w:tcW w:w="708" w:type="dxa"/>
            <w:tcBorders>
              <w:top w:val="outset" w:sz="6" w:space="0" w:color="auto"/>
              <w:left w:val="outset" w:sz="6" w:space="0" w:color="auto"/>
              <w:bottom w:val="outset" w:sz="6" w:space="0" w:color="auto"/>
              <w:right w:val="outset" w:sz="6" w:space="0" w:color="auto"/>
            </w:tcBorders>
            <w:vAlign w:val="center"/>
            <w:hideMark/>
          </w:tcPr>
          <w:p w14:paraId="5EDDFCCF"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Durata out</w:t>
            </w:r>
          </w:p>
        </w:tc>
        <w:tc>
          <w:tcPr>
            <w:tcW w:w="619" w:type="dxa"/>
            <w:tcBorders>
              <w:top w:val="outset" w:sz="6" w:space="0" w:color="auto"/>
              <w:left w:val="outset" w:sz="6" w:space="0" w:color="auto"/>
              <w:bottom w:val="outset" w:sz="6" w:space="0" w:color="auto"/>
              <w:right w:val="outset" w:sz="6" w:space="0" w:color="auto"/>
            </w:tcBorders>
            <w:vAlign w:val="center"/>
            <w:hideMark/>
          </w:tcPr>
          <w:p w14:paraId="05388737"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Livello</w:t>
            </w:r>
          </w:p>
        </w:tc>
        <w:tc>
          <w:tcPr>
            <w:tcW w:w="1082" w:type="dxa"/>
            <w:tcBorders>
              <w:top w:val="outset" w:sz="6" w:space="0" w:color="auto"/>
              <w:left w:val="outset" w:sz="6" w:space="0" w:color="auto"/>
              <w:bottom w:val="outset" w:sz="6" w:space="0" w:color="auto"/>
              <w:right w:val="outset" w:sz="6" w:space="0" w:color="auto"/>
            </w:tcBorders>
            <w:vAlign w:val="center"/>
          </w:tcPr>
          <w:p w14:paraId="64A7FFAD" w14:textId="77777777" w:rsidR="00893648" w:rsidRPr="00C46831" w:rsidRDefault="00893648" w:rsidP="00E27F26">
            <w:pPr>
              <w:jc w:val="center"/>
              <w:rPr>
                <w:rFonts w:ascii="Garamond" w:hAnsi="Garamond" w:cs="Times New Roman"/>
                <w:b/>
                <w:bCs/>
                <w:color w:val="000000"/>
                <w:sz w:val="18"/>
                <w:szCs w:val="18"/>
              </w:rPr>
            </w:pPr>
            <w:r w:rsidRPr="00C46831">
              <w:rPr>
                <w:rFonts w:ascii="Garamond" w:hAnsi="Garamond" w:cs="Times New Roman"/>
                <w:b/>
                <w:bCs/>
                <w:color w:val="000000"/>
                <w:sz w:val="18"/>
                <w:szCs w:val="18"/>
              </w:rPr>
              <w:t>Livello linguistico richiesto</w:t>
            </w:r>
          </w:p>
        </w:tc>
      </w:tr>
      <w:tr w:rsidR="007905C1" w:rsidRPr="007905C1" w14:paraId="6F69EFC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D3AEF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AT</w:t>
            </w:r>
          </w:p>
        </w:tc>
        <w:tc>
          <w:tcPr>
            <w:tcW w:w="819" w:type="dxa"/>
            <w:tcBorders>
              <w:top w:val="outset" w:sz="6" w:space="0" w:color="auto"/>
              <w:left w:val="outset" w:sz="6" w:space="0" w:color="auto"/>
              <w:bottom w:val="outset" w:sz="6" w:space="0" w:color="auto"/>
              <w:right w:val="outset" w:sz="6" w:space="0" w:color="auto"/>
            </w:tcBorders>
            <w:vAlign w:val="center"/>
            <w:hideMark/>
          </w:tcPr>
          <w:p w14:paraId="28F10A9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 WIEN01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230AA1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UNIVERSITÄT WIEN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FF9D64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E9F065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5C209B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FADB4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5BC6A3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AUSTRIA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844D92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44BF7C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316D46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8408CE4" w14:textId="77777777" w:rsidR="00893648" w:rsidRPr="00C46831" w:rsidRDefault="00893648" w:rsidP="00E27F26">
            <w:pPr>
              <w:rPr>
                <w:rFonts w:ascii="Garamond" w:hAnsi="Garamond" w:cs="Times New Roman"/>
                <w:sz w:val="18"/>
                <w:szCs w:val="18"/>
                <w:lang w:val="en-US"/>
              </w:rPr>
            </w:pPr>
            <w:proofErr w:type="spellStart"/>
            <w:r w:rsidRPr="00C46831">
              <w:rPr>
                <w:rFonts w:ascii="Garamond" w:hAnsi="Garamond"/>
                <w:color w:val="000000"/>
                <w:sz w:val="18"/>
                <w:szCs w:val="18"/>
              </w:rPr>
              <w:t>German</w:t>
            </w:r>
            <w:proofErr w:type="spellEnd"/>
            <w:r w:rsidRPr="00C46831">
              <w:rPr>
                <w:rFonts w:ascii="Garamond" w:hAnsi="Garamond" w:cs="Times New Roman"/>
                <w:sz w:val="18"/>
                <w:szCs w:val="18"/>
                <w:lang w:val="en-US"/>
              </w:rPr>
              <w:t xml:space="preserve"> B2 / English B2</w:t>
            </w:r>
          </w:p>
        </w:tc>
      </w:tr>
      <w:tr w:rsidR="007905C1" w:rsidRPr="007905C1" w14:paraId="6C772FBF"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E2177A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BE</w:t>
            </w:r>
          </w:p>
        </w:tc>
        <w:tc>
          <w:tcPr>
            <w:tcW w:w="819" w:type="dxa"/>
            <w:tcBorders>
              <w:top w:val="outset" w:sz="6" w:space="0" w:color="auto"/>
              <w:left w:val="outset" w:sz="6" w:space="0" w:color="auto"/>
              <w:bottom w:val="outset" w:sz="6" w:space="0" w:color="auto"/>
              <w:right w:val="outset" w:sz="6" w:space="0" w:color="auto"/>
            </w:tcBorders>
            <w:vAlign w:val="center"/>
            <w:hideMark/>
          </w:tcPr>
          <w:p w14:paraId="74F8C00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 LOUVAIN01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5EC7FE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CATHOLIQUE DE LOUVAIN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F377F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34F122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B785BE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36B734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C3370D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BELGIO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C7D8A5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473108B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3F29326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A7F309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B1 / English B2</w:t>
            </w:r>
          </w:p>
        </w:tc>
      </w:tr>
      <w:tr w:rsidR="007905C1" w:rsidRPr="007905C1" w14:paraId="6053AEA1"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36FA30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BG</w:t>
            </w:r>
          </w:p>
        </w:tc>
        <w:tc>
          <w:tcPr>
            <w:tcW w:w="819" w:type="dxa"/>
            <w:tcBorders>
              <w:top w:val="outset" w:sz="6" w:space="0" w:color="auto"/>
              <w:left w:val="outset" w:sz="6" w:space="0" w:color="auto"/>
              <w:bottom w:val="outset" w:sz="6" w:space="0" w:color="auto"/>
              <w:right w:val="outset" w:sz="6" w:space="0" w:color="auto"/>
            </w:tcBorders>
            <w:vAlign w:val="center"/>
            <w:hideMark/>
          </w:tcPr>
          <w:p w14:paraId="5CCD378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BG SOFIA06</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7D7170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SOFIIKI UNIVERSITET "SVETI KLIMENT OHRIDSKI"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19BF04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5D30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17A9A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56D34BD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118CE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BULGARIA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356BE2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1C8AD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AB1998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A5C41C4"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Bulgarian</w:t>
            </w:r>
            <w:proofErr w:type="spellEnd"/>
            <w:r w:rsidRPr="00C46831">
              <w:rPr>
                <w:rFonts w:ascii="Garamond" w:hAnsi="Garamond"/>
                <w:color w:val="000000"/>
                <w:sz w:val="18"/>
                <w:szCs w:val="18"/>
              </w:rPr>
              <w:t xml:space="preserve"> B1 / English B1</w:t>
            </w:r>
          </w:p>
        </w:tc>
      </w:tr>
      <w:tr w:rsidR="007905C1" w:rsidRPr="007905C1" w14:paraId="2387E2E5"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55F39B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CZ</w:t>
            </w:r>
          </w:p>
        </w:tc>
        <w:tc>
          <w:tcPr>
            <w:tcW w:w="819" w:type="dxa"/>
            <w:tcBorders>
              <w:top w:val="outset" w:sz="6" w:space="0" w:color="auto"/>
              <w:left w:val="outset" w:sz="6" w:space="0" w:color="auto"/>
              <w:bottom w:val="outset" w:sz="6" w:space="0" w:color="auto"/>
              <w:right w:val="outset" w:sz="6" w:space="0" w:color="auto"/>
            </w:tcBorders>
            <w:vAlign w:val="center"/>
            <w:hideMark/>
          </w:tcPr>
          <w:p w14:paraId="3135280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CZ PRAHA07</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F4D372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UNIVERZITA KARLOVA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049F69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85B86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5000E1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28D3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F507FA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REPUBBLICA CECA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E3F3DF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5B39A51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D804F2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E68A005" w14:textId="77777777" w:rsidR="00893648" w:rsidRPr="00C46831" w:rsidRDefault="00893648" w:rsidP="00E27F26">
            <w:pPr>
              <w:widowControl w:val="0"/>
              <w:autoSpaceDE w:val="0"/>
              <w:autoSpaceDN w:val="0"/>
              <w:adjustRightInd w:val="0"/>
              <w:rPr>
                <w:rFonts w:ascii="Garamond" w:hAnsi="Garamond" w:cs="Times New Roman"/>
                <w:sz w:val="18"/>
                <w:szCs w:val="18"/>
                <w:lang w:val="en-US"/>
              </w:rPr>
            </w:pPr>
            <w:r w:rsidRPr="00C46831">
              <w:rPr>
                <w:rFonts w:ascii="Garamond" w:hAnsi="Garamond" w:cs="Times New Roman"/>
                <w:sz w:val="18"/>
                <w:szCs w:val="18"/>
                <w:lang w:val="en-US"/>
              </w:rPr>
              <w:t>Czech B2 /</w:t>
            </w:r>
          </w:p>
          <w:p w14:paraId="1ECFC366" w14:textId="77777777" w:rsidR="00893648" w:rsidRPr="00C46831" w:rsidRDefault="00893648" w:rsidP="00E27F26">
            <w:pPr>
              <w:widowControl w:val="0"/>
              <w:autoSpaceDE w:val="0"/>
              <w:autoSpaceDN w:val="0"/>
              <w:adjustRightInd w:val="0"/>
              <w:rPr>
                <w:rFonts w:ascii="Garamond" w:hAnsi="Garamond" w:cs="Times New Roman"/>
                <w:sz w:val="18"/>
                <w:szCs w:val="18"/>
                <w:lang w:val="en-US"/>
              </w:rPr>
            </w:pPr>
            <w:r w:rsidRPr="00C46831">
              <w:rPr>
                <w:rFonts w:ascii="Garamond" w:hAnsi="Garamond" w:cs="Times New Roman"/>
                <w:sz w:val="18"/>
                <w:szCs w:val="18"/>
                <w:lang w:val="en-US"/>
              </w:rPr>
              <w:t>English B2</w:t>
            </w:r>
          </w:p>
        </w:tc>
      </w:tr>
      <w:tr w:rsidR="007905C1" w:rsidRPr="007905C1" w14:paraId="4BCF80C1"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F181F9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4B7FD63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BERLIN13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24AD6D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HUMBOLDT-UNIVERSITÄT ZU BERLIN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C202F6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9C63DB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53B27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595B151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644AC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A4580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32D2F92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2AD7F3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4F5912F"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B2</w:t>
            </w:r>
          </w:p>
        </w:tc>
      </w:tr>
      <w:tr w:rsidR="007905C1" w:rsidRPr="007905C1" w14:paraId="24424508"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728B4D4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652126A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FREIBUR01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3D426B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ALBERT- LUDWIGS UNIVERSITÄT FREIBURG IM BREISGAU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DEED3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F40091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A884B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9F8AC3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F368E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C0B9B1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448A36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01B1AA8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7E76CB6"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B1 / English B1</w:t>
            </w:r>
          </w:p>
        </w:tc>
      </w:tr>
      <w:tr w:rsidR="007905C1" w:rsidRPr="007905C1" w14:paraId="40073AE2"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D5F164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63E586F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GREIFS01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7788D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UNIVERSITAT GREIFSWALDT [</w:t>
            </w:r>
            <w:proofErr w:type="spellStart"/>
            <w:r w:rsidRPr="00C46831">
              <w:rPr>
                <w:rFonts w:ascii="Garamond" w:hAnsi="Garamond"/>
                <w:color w:val="000000"/>
                <w:sz w:val="18"/>
                <w:szCs w:val="18"/>
              </w:rPr>
              <w:t>former</w:t>
            </w:r>
            <w:proofErr w:type="spellEnd"/>
            <w:r w:rsidRPr="00C46831">
              <w:rPr>
                <w:rFonts w:ascii="Garamond" w:hAnsi="Garamond"/>
                <w:color w:val="000000"/>
                <w:sz w:val="18"/>
                <w:szCs w:val="18"/>
              </w:rPr>
              <w:t xml:space="preserve"> ERNEST-MORITZ-ARNDT-UNIVERSITAT GREIFSWALDT]</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6E3B40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87F4FB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722A0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68107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4C02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C12DD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1AD2636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143C069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5DD4993A"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B1</w:t>
            </w:r>
          </w:p>
        </w:tc>
      </w:tr>
      <w:tr w:rsidR="007905C1" w:rsidRPr="007905C1" w14:paraId="38F98CC5"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706AD0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4CD788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HANNOVE01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39AAC3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GOTTFRIED WILHELM LEIBNIZ UNIVERSITAET HANNOVER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FCDD7A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D61BE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EF9FD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8AB65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F8297D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07608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560F03F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191719C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644D058" w14:textId="77777777" w:rsidR="00893648" w:rsidRPr="00C46831" w:rsidRDefault="00893648" w:rsidP="00E27F26">
            <w:pPr>
              <w:widowControl w:val="0"/>
              <w:autoSpaceDE w:val="0"/>
              <w:autoSpaceDN w:val="0"/>
              <w:adjustRightInd w:val="0"/>
              <w:rPr>
                <w:rFonts w:ascii="Garamond" w:hAnsi="Garamond" w:cs="Times New Roman"/>
                <w:sz w:val="18"/>
                <w:szCs w:val="18"/>
                <w:lang w:val="en-US"/>
              </w:rPr>
            </w:pPr>
            <w:r w:rsidRPr="00C46831">
              <w:rPr>
                <w:rFonts w:ascii="Garamond" w:hAnsi="Garamond" w:cs="Times New Roman"/>
                <w:sz w:val="18"/>
                <w:szCs w:val="18"/>
                <w:lang w:val="en-US"/>
              </w:rPr>
              <w:t>German B1 / English B1</w:t>
            </w:r>
          </w:p>
        </w:tc>
      </w:tr>
      <w:tr w:rsidR="007905C1" w:rsidRPr="007905C1" w14:paraId="5D48C8D7"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589A425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30F12A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KOLN01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EF5715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UNIVERSITÄT ZU KÖLN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0AC77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D93E3E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D9BA29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6B923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9DF6C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2115C0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F045EA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5B0B61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7456BE4"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B2 / English B2</w:t>
            </w:r>
          </w:p>
        </w:tc>
      </w:tr>
      <w:tr w:rsidR="007905C1" w:rsidRPr="007905C1" w14:paraId="3350AF9E"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C4DD71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6141784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MARBURG01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7B01D5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PHILIPPS-UNIVERSITÄT MARBURG</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A62CC3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B40BD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DBE7CA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3FC0CCF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283DF7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21D4B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44EA588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D5424F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w:t>
            </w:r>
          </w:p>
        </w:tc>
        <w:tc>
          <w:tcPr>
            <w:tcW w:w="1082" w:type="dxa"/>
            <w:tcBorders>
              <w:top w:val="outset" w:sz="6" w:space="0" w:color="auto"/>
              <w:left w:val="outset" w:sz="6" w:space="0" w:color="auto"/>
              <w:bottom w:val="outset" w:sz="6" w:space="0" w:color="auto"/>
              <w:right w:val="outset" w:sz="6" w:space="0" w:color="auto"/>
            </w:tcBorders>
            <w:vAlign w:val="center"/>
          </w:tcPr>
          <w:p w14:paraId="501AE85A"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B1</w:t>
            </w:r>
          </w:p>
        </w:tc>
      </w:tr>
      <w:tr w:rsidR="007905C1" w:rsidRPr="007905C1" w14:paraId="245A3F16"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96E21F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51197A8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MUNCHEN01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97DCA8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LUDWIG-MAXIMILIANS-UNIVERSITÄT MÜNCHEN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9CEABA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89CEC8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729F6D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EF781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DFBA7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20232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946814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0DB2E6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38F1D0D" w14:textId="77777777" w:rsidR="00893648" w:rsidRPr="00C46831" w:rsidRDefault="00893648" w:rsidP="00E27F26">
            <w:pPr>
              <w:widowControl w:val="0"/>
              <w:autoSpaceDE w:val="0"/>
              <w:autoSpaceDN w:val="0"/>
              <w:adjustRightInd w:val="0"/>
              <w:rPr>
                <w:rFonts w:ascii="Garamond" w:hAnsi="Garamond" w:cs="Times New Roman"/>
                <w:sz w:val="18"/>
                <w:szCs w:val="18"/>
                <w:lang w:val="en-US"/>
              </w:rPr>
            </w:pPr>
            <w:r w:rsidRPr="00C46831">
              <w:rPr>
                <w:rFonts w:ascii="Garamond" w:hAnsi="Garamond" w:cs="Times New Roman"/>
                <w:sz w:val="18"/>
                <w:szCs w:val="18"/>
                <w:lang w:val="en-US"/>
              </w:rPr>
              <w:t>German B1  / English B1</w:t>
            </w:r>
          </w:p>
        </w:tc>
      </w:tr>
      <w:tr w:rsidR="007905C1" w:rsidRPr="007905C1" w14:paraId="6860347F"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532EDC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7DD8F3B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REGENSB01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70B6A9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UNIVERSITÄT REGENSBURG</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04B68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BDC836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5A934F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761FD4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3EC8A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4A3FD5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523BC50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A03960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56A08D79"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B2 / English B2</w:t>
            </w:r>
          </w:p>
        </w:tc>
      </w:tr>
      <w:tr w:rsidR="007905C1" w:rsidRPr="007905C1" w14:paraId="11276155"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DCAC84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7772F57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 SAARBRU01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04062C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UNIVERSITAT DES SAARLANDES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11A1FC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2419A3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C6EF8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E0C2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C90818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EC60A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6</w:t>
            </w:r>
          </w:p>
        </w:tc>
        <w:tc>
          <w:tcPr>
            <w:tcW w:w="708" w:type="dxa"/>
            <w:tcBorders>
              <w:top w:val="outset" w:sz="6" w:space="0" w:color="auto"/>
              <w:left w:val="outset" w:sz="6" w:space="0" w:color="auto"/>
              <w:bottom w:val="outset" w:sz="6" w:space="0" w:color="auto"/>
              <w:right w:val="outset" w:sz="6" w:space="0" w:color="auto"/>
            </w:tcBorders>
            <w:vAlign w:val="center"/>
            <w:hideMark/>
          </w:tcPr>
          <w:p w14:paraId="0E8C126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EABDD6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2599149"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German</w:t>
            </w:r>
            <w:proofErr w:type="spellEnd"/>
            <w:r w:rsidRPr="00C46831">
              <w:rPr>
                <w:rFonts w:ascii="Garamond" w:hAnsi="Garamond"/>
                <w:color w:val="000000"/>
                <w:sz w:val="18"/>
                <w:szCs w:val="18"/>
              </w:rPr>
              <w:t xml:space="preserve"> B1 / English B2</w:t>
            </w:r>
          </w:p>
        </w:tc>
      </w:tr>
      <w:tr w:rsidR="007905C1" w:rsidRPr="007905C1" w14:paraId="101941B5"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ECDBC1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25B6944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ALICANT01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86254C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ALICANTE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5B6E5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1A42EB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29FC2D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01C49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CDE8CB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C968D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9C75BC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01844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6E06A5F3" w14:textId="77777777" w:rsidR="00893648" w:rsidRPr="00C46831" w:rsidRDefault="00893648" w:rsidP="00E27F26">
            <w:pPr>
              <w:rPr>
                <w:rFonts w:ascii="Garamond" w:hAnsi="Garamond"/>
                <w:color w:val="000000"/>
                <w:sz w:val="18"/>
                <w:szCs w:val="18"/>
              </w:rPr>
            </w:pPr>
          </w:p>
        </w:tc>
      </w:tr>
      <w:tr w:rsidR="007905C1" w:rsidRPr="007905C1" w14:paraId="79A6D3EC"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3FA7BE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2B70C4E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ALMERIA01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03FC12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ALMERIA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8E1646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DEL PRATO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D4E96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ENRICO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80BF50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0DC4061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42AF74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5C29F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3DC3C3A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1A35912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140E0A1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2E477028"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01CF95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lastRenderedPageBreak/>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4295B0E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AVILA01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3B0804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CATOLICA DE AVILA "SANTA TERESA DE JESUS"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3544D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79F80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D0F44B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CB2BB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659F20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3A63CB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B73702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6A33D5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7F745E0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0AB1C4EB"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5A68B1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131F18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BARCELO02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40BA68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AUTÓNOMA DE BARCELONA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E0064C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026268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2A1619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298F1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962FF6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5EE00E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26A5142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603EB0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F5C158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English B1</w:t>
            </w:r>
          </w:p>
        </w:tc>
      </w:tr>
      <w:tr w:rsidR="007905C1" w:rsidRPr="007905C1" w14:paraId="550AD352"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60DC10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57BD4D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CADIZ01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AA036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CÁDIZ</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F6377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5F7835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377276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D2E8E9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E21860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1FC3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18A7D3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9663CA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6232E1B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6FF799BA"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B59CB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5EDEF2B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CIUDA-R01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A130F1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CASTILLA-LA MANCHA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8366AF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AB2C43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71DA80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C3E3A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101E9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171EB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A62A68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659B0CF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84C3E1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 / English B1</w:t>
            </w:r>
          </w:p>
        </w:tc>
      </w:tr>
      <w:tr w:rsidR="007905C1" w:rsidRPr="007905C1" w14:paraId="1F3766A6"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8D161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39403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CORDOBA01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04592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CÓRDOBA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80EC90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A43915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D2BE1D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782EAB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473358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2D8C3E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0E10CB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4B1127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81DED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A2</w:t>
            </w:r>
          </w:p>
        </w:tc>
      </w:tr>
      <w:tr w:rsidR="007905C1" w:rsidRPr="007905C1" w14:paraId="14022F8F"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B69BE1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12AED6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GRANADA01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865959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GRANADA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C28112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826DC7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5E465C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220F2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3AC7FB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BAD92C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5CE4FF0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818EA3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EDD1F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A2</w:t>
            </w:r>
          </w:p>
        </w:tc>
      </w:tr>
      <w:tr w:rsidR="007905C1" w:rsidRPr="007905C1" w14:paraId="746F13B3"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2E7407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CA1D6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LAS-PAL01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7ACC7D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LAS PALMAS DE GRAN CANARIA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7BDA8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C7B28D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BDA71A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646302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B28CB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5CCC03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2AF7BEC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D5D966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A5EDDC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2478B362"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6453B64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A83E21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LEON01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08627B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LEÓN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AF2FF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DEL PRATO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CCEDF7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ENRICO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75F5A1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03</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1086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Social </w:t>
            </w:r>
            <w:proofErr w:type="spellStart"/>
            <w:r w:rsidRPr="00C46831">
              <w:rPr>
                <w:rFonts w:ascii="Garamond" w:hAnsi="Garamond"/>
                <w:color w:val="000000"/>
                <w:sz w:val="18"/>
                <w:szCs w:val="18"/>
              </w:rPr>
              <w:t>sciences</w:t>
            </w:r>
            <w:proofErr w:type="spellEnd"/>
            <w:r w:rsidRPr="00C46831">
              <w:rPr>
                <w:rFonts w:ascii="Garamond" w:hAnsi="Garamond"/>
                <w:color w:val="000000"/>
                <w:sz w:val="18"/>
                <w:szCs w:val="18"/>
              </w:rPr>
              <w:t xml:space="preserve">, </w:t>
            </w:r>
            <w:proofErr w:type="spellStart"/>
            <w:r w:rsidRPr="00C46831">
              <w:rPr>
                <w:rFonts w:ascii="Garamond" w:hAnsi="Garamond"/>
                <w:color w:val="000000"/>
                <w:sz w:val="18"/>
                <w:szCs w:val="18"/>
              </w:rPr>
              <w:t>journalism</w:t>
            </w:r>
            <w:proofErr w:type="spellEnd"/>
            <w:r w:rsidRPr="00C46831">
              <w:rPr>
                <w:rFonts w:ascii="Garamond" w:hAnsi="Garamond"/>
                <w:color w:val="000000"/>
                <w:sz w:val="18"/>
                <w:szCs w:val="18"/>
              </w:rPr>
              <w:t xml:space="preserve"> and information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F30B5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B07F7E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BBE425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7D03F33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B97AA9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A2 / English B1</w:t>
            </w:r>
          </w:p>
        </w:tc>
      </w:tr>
      <w:tr w:rsidR="007905C1" w:rsidRPr="007905C1" w14:paraId="0830DEE1"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5867D7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5388D1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MADRID04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2D7BC4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AUTÓNOMA DE MADRID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95E128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F8D99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DC08A4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E860C3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78F002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404D8A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48F7DF9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848D5A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D3869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 / English B1</w:t>
            </w:r>
          </w:p>
        </w:tc>
      </w:tr>
      <w:tr w:rsidR="007905C1" w:rsidRPr="007905C1" w14:paraId="2750216E"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55E3094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01E78A5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MADRID14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AB3D3A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CARLOS III DE MADRID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CB54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669677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4B40D2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A68D2A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267245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E91FB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6</w:t>
            </w:r>
          </w:p>
        </w:tc>
        <w:tc>
          <w:tcPr>
            <w:tcW w:w="708" w:type="dxa"/>
            <w:tcBorders>
              <w:top w:val="outset" w:sz="6" w:space="0" w:color="auto"/>
              <w:left w:val="outset" w:sz="6" w:space="0" w:color="auto"/>
              <w:bottom w:val="outset" w:sz="6" w:space="0" w:color="auto"/>
              <w:right w:val="outset" w:sz="6" w:space="0" w:color="auto"/>
            </w:tcBorders>
            <w:vAlign w:val="center"/>
            <w:hideMark/>
          </w:tcPr>
          <w:p w14:paraId="4F72F6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0864242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4CC291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Spanish B1 </w:t>
            </w:r>
          </w:p>
        </w:tc>
      </w:tr>
      <w:tr w:rsidR="007905C1" w:rsidRPr="007905C1" w14:paraId="25BC948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81F51E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495D5B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MALAGA01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333F22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MÁLAGA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ADD3F3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D02A8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FB6F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8FCFC9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C73F78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EB582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1AA1717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3E89A2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11A36F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6E282C22"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E9BBCB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47A47E7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SALAMAN02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C958DD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SALAMANCA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06EC0A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3E0A65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C597CB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126C0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DC6D91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08399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3AE6A6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153439A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0F954FE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32AFC67C"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63209E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18B32FB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SANTIAG01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D39A9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SANTIAGO DE COMPOSTELA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8327F7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51126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53CFF1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14171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DC6842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3C7B75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FD2287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1C66B0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2A8B079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Spanish B1 (DELE </w:t>
            </w:r>
            <w:proofErr w:type="spellStart"/>
            <w:r w:rsidRPr="00C46831">
              <w:rPr>
                <w:rFonts w:ascii="Garamond" w:hAnsi="Garamond"/>
                <w:color w:val="000000"/>
                <w:sz w:val="18"/>
                <w:szCs w:val="18"/>
              </w:rPr>
              <w:t>required</w:t>
            </w:r>
            <w:proofErr w:type="spellEnd"/>
            <w:r w:rsidRPr="00C46831">
              <w:rPr>
                <w:rFonts w:ascii="Garamond" w:hAnsi="Garamond"/>
                <w:color w:val="000000"/>
                <w:sz w:val="18"/>
                <w:szCs w:val="18"/>
              </w:rPr>
              <w:t>)</w:t>
            </w:r>
          </w:p>
        </w:tc>
      </w:tr>
      <w:tr w:rsidR="007905C1" w:rsidRPr="007905C1" w14:paraId="322FCB70"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C5E629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BF8B84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SEVILLA01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FC381C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SEVILLA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A57338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E6048F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EDAEDF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FE6E65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820068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A832B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62AEEBC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B98F65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662EF31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5BFB1790"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6E9C4F9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DA7489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VALENCI11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599EF1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CATÓLICA DE VALENCIA "SAN VICENTE MÁRTIR"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759AB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33BD777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69DA6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907011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CC1802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65D7BB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B5FA30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EFEEA7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475884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 / English B1</w:t>
            </w:r>
          </w:p>
        </w:tc>
      </w:tr>
      <w:tr w:rsidR="007905C1" w:rsidRPr="007905C1" w14:paraId="20300DBA"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AC3D9A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5681126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 VALLADO01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0AB47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 DE VALLADOLID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5E08DF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2B34DB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3B9518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7797F0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0B68B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FBC21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2F6869B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3AD7C6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418B831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Spanish B1</w:t>
            </w:r>
          </w:p>
        </w:tc>
      </w:tr>
      <w:tr w:rsidR="007905C1" w:rsidRPr="007905C1" w14:paraId="73981A84"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6E8B574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lastRenderedPageBreak/>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72A066A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BORDEAU58</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E8E29E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DE BORDEAUX [</w:t>
            </w:r>
            <w:proofErr w:type="spellStart"/>
            <w:r w:rsidRPr="00C46831">
              <w:rPr>
                <w:rFonts w:ascii="Garamond" w:hAnsi="Garamond"/>
                <w:color w:val="000000"/>
                <w:sz w:val="18"/>
                <w:szCs w:val="18"/>
              </w:rPr>
              <w:t>former</w:t>
            </w:r>
            <w:proofErr w:type="spellEnd"/>
            <w:r w:rsidRPr="00C46831">
              <w:rPr>
                <w:rFonts w:ascii="Garamond" w:hAnsi="Garamond"/>
                <w:color w:val="000000"/>
                <w:sz w:val="18"/>
                <w:szCs w:val="18"/>
              </w:rPr>
              <w:t xml:space="preserve"> F BORDEAU58]</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EA165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56749B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683CA2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EDDC9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834FBE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AFAAD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53A24F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02A810C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498C3B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B1</w:t>
            </w:r>
          </w:p>
        </w:tc>
      </w:tr>
      <w:tr w:rsidR="007905C1" w:rsidRPr="007905C1" w14:paraId="56AE2FF3"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D3E3A2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4749864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CERGY07</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AB0BCF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UNIVERSITÉ DE CERGY-PONTOISE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4E168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C3788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CF4EA4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ACC87F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3884D2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0546E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87F104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3DA011E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0DC18B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3A5C6EC2"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737271F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889FD4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LE-HAVR11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0C62E4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UNIVERSITÉ DU HAVRE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DEA87C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6967AE4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996344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2260A17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01F675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CC39E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58D6A09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3CDBD84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905460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w:t>
            </w:r>
          </w:p>
        </w:tc>
      </w:tr>
      <w:tr w:rsidR="007905C1" w:rsidRPr="007905C1" w14:paraId="3862C0BB"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711D7C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528EC15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LILLE102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99BB8E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SCIENCES PO LILLE [</w:t>
            </w:r>
            <w:proofErr w:type="spellStart"/>
            <w:r w:rsidRPr="00C46831">
              <w:rPr>
                <w:rFonts w:ascii="Garamond" w:hAnsi="Garamond"/>
                <w:color w:val="000000"/>
                <w:sz w:val="18"/>
                <w:szCs w:val="18"/>
              </w:rPr>
              <w:t>former</w:t>
            </w:r>
            <w:proofErr w:type="spellEnd"/>
            <w:r w:rsidRPr="00C46831">
              <w:rPr>
                <w:rFonts w:ascii="Garamond" w:hAnsi="Garamond"/>
                <w:color w:val="000000"/>
                <w:sz w:val="18"/>
                <w:szCs w:val="18"/>
              </w:rPr>
              <w:t xml:space="preserve"> F LILLE02 UNIVERSITE DU DROIT ET DE LA SANTE LILLE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610C29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C060AC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ED91C5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3A20DC3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AC328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E1BEA2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0FF34E2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0409586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590358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76E87207"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F88986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764C8D4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LYON03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1D4A40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JEAN MOULIN (LYON III)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5A656A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957D72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E4F43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7AAD8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06057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B13720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240AA4D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7621F8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A602E9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w:t>
            </w:r>
          </w:p>
        </w:tc>
      </w:tr>
      <w:tr w:rsidR="007905C1" w:rsidRPr="007905C1" w14:paraId="2E5A7905"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E6B7D9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CBCE3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LYON10</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56E2FA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CATHOLIQUE DE LYON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F261B9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FC489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7A9F0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5B34A4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A1D46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45DA3F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76932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9CE88B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35E93D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w:t>
            </w:r>
          </w:p>
        </w:tc>
      </w:tr>
      <w:tr w:rsidR="007905C1" w:rsidRPr="007905C1" w14:paraId="1A6F40D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5FE18D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6AFC96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MARSEIL84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730F88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AIX-MARSEILLE UNIVERSITY (AMU)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CBB41B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D4C7E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C0581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A512E4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76911F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E3F99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8EAF82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93F22B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623E75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w:t>
            </w:r>
          </w:p>
        </w:tc>
      </w:tr>
      <w:tr w:rsidR="007905C1" w:rsidRPr="007905C1" w14:paraId="546B3B98"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918179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6C4E6D6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PARIS002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7C8B9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PANTHÉON-ASSAS PARIS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7F5C4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304C28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A8671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89108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84C56C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3A9BF4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21BB61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3C24C1F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6932942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45FD0E20"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0DA075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3759702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PARIS002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D2F405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PANTHÉON-ASSAS PARIS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8C3EC6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MOSCATI</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4FDD2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LAURA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5E385B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48EB7C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2DC48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DA655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708" w:type="dxa"/>
            <w:tcBorders>
              <w:top w:val="outset" w:sz="6" w:space="0" w:color="auto"/>
              <w:left w:val="outset" w:sz="6" w:space="0" w:color="auto"/>
              <w:bottom w:val="outset" w:sz="6" w:space="0" w:color="auto"/>
              <w:right w:val="outset" w:sz="6" w:space="0" w:color="auto"/>
            </w:tcBorders>
            <w:vAlign w:val="center"/>
            <w:hideMark/>
          </w:tcPr>
          <w:p w14:paraId="556D6CD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1F5C94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D37852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6606567E"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813C85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49F9FFA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ROUEN01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6D1BD8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DE ROUEN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75FBFC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4DEF5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BE2DA1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D5219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37635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8F92B3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59FBD1B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CA9598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7DCA08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010353C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C3113B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21CD20B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TOULON01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56C641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UNIVERSITÉ DE SUD TOULON-VAR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A48CA3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CIOLLI</w:t>
            </w:r>
          </w:p>
        </w:tc>
        <w:tc>
          <w:tcPr>
            <w:tcW w:w="567" w:type="dxa"/>
            <w:tcBorders>
              <w:top w:val="outset" w:sz="6" w:space="0" w:color="auto"/>
              <w:left w:val="outset" w:sz="6" w:space="0" w:color="auto"/>
              <w:bottom w:val="outset" w:sz="6" w:space="0" w:color="auto"/>
              <w:right w:val="outset" w:sz="6" w:space="0" w:color="auto"/>
            </w:tcBorders>
            <w:vAlign w:val="center"/>
            <w:hideMark/>
          </w:tcPr>
          <w:p w14:paraId="1583074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INES</w:t>
            </w:r>
          </w:p>
        </w:tc>
        <w:tc>
          <w:tcPr>
            <w:tcW w:w="567" w:type="dxa"/>
            <w:tcBorders>
              <w:top w:val="outset" w:sz="6" w:space="0" w:color="auto"/>
              <w:left w:val="outset" w:sz="6" w:space="0" w:color="auto"/>
              <w:bottom w:val="outset" w:sz="6" w:space="0" w:color="auto"/>
              <w:right w:val="outset" w:sz="6" w:space="0" w:color="auto"/>
            </w:tcBorders>
            <w:vAlign w:val="center"/>
            <w:hideMark/>
          </w:tcPr>
          <w:p w14:paraId="5EBB4A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52312E5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3CB2B8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5199C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298663C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23AEB15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7FD7487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w:t>
            </w:r>
          </w:p>
        </w:tc>
      </w:tr>
      <w:tr w:rsidR="007905C1" w:rsidRPr="007905C1" w14:paraId="08E80306"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77B281D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162CE3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TOULOUS01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31E112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 TOULOUSE 1 CAPITOLE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384303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139EF1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971C8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E2E3D9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EFD757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C90252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0ED471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29CD30F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1082" w:type="dxa"/>
            <w:tcBorders>
              <w:top w:val="outset" w:sz="6" w:space="0" w:color="auto"/>
              <w:left w:val="outset" w:sz="6" w:space="0" w:color="auto"/>
              <w:bottom w:val="outset" w:sz="6" w:space="0" w:color="auto"/>
              <w:right w:val="outset" w:sz="6" w:space="0" w:color="auto"/>
            </w:tcBorders>
            <w:vAlign w:val="center"/>
          </w:tcPr>
          <w:p w14:paraId="3FDC7E5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 / English B2</w:t>
            </w:r>
          </w:p>
        </w:tc>
      </w:tr>
      <w:tr w:rsidR="007905C1" w:rsidRPr="007905C1" w14:paraId="3CDB7BD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7C8C18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7BB4B19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 TOURS01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E0E5A2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UNIVERSITÉ FRANÇOIS RABELAIS (TOURS)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7A66CA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A3299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C80824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124BE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DF60D9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373662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4D23481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D90F38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CDBF1E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French B2</w:t>
            </w:r>
          </w:p>
        </w:tc>
      </w:tr>
      <w:tr w:rsidR="007905C1" w:rsidRPr="007905C1" w14:paraId="041779D6"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B2BA4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GR</w:t>
            </w:r>
          </w:p>
        </w:tc>
        <w:tc>
          <w:tcPr>
            <w:tcW w:w="819" w:type="dxa"/>
            <w:tcBorders>
              <w:top w:val="outset" w:sz="6" w:space="0" w:color="auto"/>
              <w:left w:val="outset" w:sz="6" w:space="0" w:color="auto"/>
              <w:bottom w:val="outset" w:sz="6" w:space="0" w:color="auto"/>
              <w:right w:val="outset" w:sz="6" w:space="0" w:color="auto"/>
            </w:tcBorders>
            <w:vAlign w:val="center"/>
            <w:hideMark/>
          </w:tcPr>
          <w:p w14:paraId="644FCCF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 PIREAS01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47680E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PANEPISTIMIO PIREOS (EX A.V.S.P.)</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13D37E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497568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CDFC50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9554C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EE371C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GRECIA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6918ED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69212E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38F5B2B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4D6EB8E"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Greek</w:t>
            </w:r>
            <w:proofErr w:type="spellEnd"/>
            <w:r w:rsidRPr="00C46831">
              <w:rPr>
                <w:rFonts w:ascii="Garamond" w:hAnsi="Garamond"/>
                <w:color w:val="000000"/>
                <w:sz w:val="18"/>
                <w:szCs w:val="18"/>
              </w:rPr>
              <w:t xml:space="preserve"> B2 / English B2</w:t>
            </w:r>
          </w:p>
        </w:tc>
      </w:tr>
      <w:tr w:rsidR="007905C1" w:rsidRPr="007905C1" w14:paraId="7C7DC833"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3A9B2A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LT</w:t>
            </w:r>
          </w:p>
        </w:tc>
        <w:tc>
          <w:tcPr>
            <w:tcW w:w="819" w:type="dxa"/>
            <w:tcBorders>
              <w:top w:val="outset" w:sz="6" w:space="0" w:color="auto"/>
              <w:left w:val="outset" w:sz="6" w:space="0" w:color="auto"/>
              <w:bottom w:val="outset" w:sz="6" w:space="0" w:color="auto"/>
              <w:right w:val="outset" w:sz="6" w:space="0" w:color="auto"/>
            </w:tcBorders>
            <w:vAlign w:val="center"/>
            <w:hideMark/>
          </w:tcPr>
          <w:p w14:paraId="7037751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LT VILNIUS02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A9353E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VILNIAUS GEDIMINO TECHNIKOS UNIVERSITETAS (VGTU)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105FA3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D5CE62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F6154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0311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E9BE830"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Economics</w:t>
            </w:r>
            <w:proofErr w:type="spellEnd"/>
          </w:p>
        </w:tc>
        <w:tc>
          <w:tcPr>
            <w:tcW w:w="1276" w:type="dxa"/>
            <w:tcBorders>
              <w:top w:val="outset" w:sz="6" w:space="0" w:color="auto"/>
              <w:left w:val="outset" w:sz="6" w:space="0" w:color="auto"/>
              <w:bottom w:val="outset" w:sz="6" w:space="0" w:color="auto"/>
              <w:right w:val="outset" w:sz="6" w:space="0" w:color="auto"/>
            </w:tcBorders>
            <w:vAlign w:val="center"/>
            <w:hideMark/>
          </w:tcPr>
          <w:p w14:paraId="4E2762B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LITUANIA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02C1D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CD2901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34EEDDC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ABE2AD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English B2</w:t>
            </w:r>
          </w:p>
        </w:tc>
      </w:tr>
      <w:tr w:rsidR="007905C1" w:rsidRPr="007905C1" w14:paraId="02E94C40"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0764DC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5592B1D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NL AMSTERD01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7BE850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UNIVERSITEIT VAN AMSTERDAM</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302AB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7813F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1A21B7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3042AC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1E8DA0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00DC9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51B607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4650F71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2B2343B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 xml:space="preserve"> English B1 (</w:t>
            </w:r>
            <w:proofErr w:type="spellStart"/>
            <w:r w:rsidRPr="00C46831">
              <w:rPr>
                <w:rFonts w:ascii="Garamond" w:hAnsi="Garamond"/>
                <w:color w:val="000000"/>
                <w:sz w:val="18"/>
                <w:szCs w:val="18"/>
              </w:rPr>
              <w:t>required</w:t>
            </w:r>
            <w:proofErr w:type="spellEnd"/>
            <w:r w:rsidRPr="00C46831">
              <w:rPr>
                <w:rFonts w:ascii="Garamond" w:hAnsi="Garamond"/>
                <w:color w:val="000000"/>
                <w:sz w:val="18"/>
                <w:szCs w:val="18"/>
              </w:rPr>
              <w:t xml:space="preserve"> </w:t>
            </w:r>
            <w:proofErr w:type="spellStart"/>
            <w:r w:rsidRPr="00C46831">
              <w:rPr>
                <w:rFonts w:ascii="Garamond" w:hAnsi="Garamond"/>
                <w:color w:val="000000"/>
                <w:sz w:val="18"/>
                <w:szCs w:val="18"/>
              </w:rPr>
              <w:t>Toefl</w:t>
            </w:r>
            <w:proofErr w:type="spellEnd"/>
            <w:r w:rsidRPr="00C46831">
              <w:rPr>
                <w:rFonts w:ascii="Garamond" w:hAnsi="Garamond"/>
                <w:color w:val="000000"/>
                <w:sz w:val="18"/>
                <w:szCs w:val="18"/>
              </w:rPr>
              <w:t xml:space="preserve"> 100 or </w:t>
            </w:r>
            <w:proofErr w:type="spellStart"/>
            <w:r w:rsidRPr="00C46831">
              <w:rPr>
                <w:rFonts w:ascii="Garamond" w:hAnsi="Garamond"/>
                <w:color w:val="000000"/>
                <w:sz w:val="18"/>
                <w:szCs w:val="18"/>
              </w:rPr>
              <w:t>Ielts</w:t>
            </w:r>
            <w:proofErr w:type="spellEnd"/>
            <w:r w:rsidRPr="00C46831">
              <w:rPr>
                <w:rFonts w:ascii="Garamond" w:hAnsi="Garamond"/>
                <w:color w:val="000000"/>
                <w:sz w:val="18"/>
                <w:szCs w:val="18"/>
              </w:rPr>
              <w:t xml:space="preserve"> 7)</w:t>
            </w:r>
          </w:p>
        </w:tc>
      </w:tr>
      <w:tr w:rsidR="007905C1" w:rsidRPr="007905C1" w14:paraId="600FAAA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B1EF06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7CF90E8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NL AMSTERD01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9B079C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UNIVERSITEIT VAN AMSTERDAM</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23DEFC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MOSCATI</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23E58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LAURA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529562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DA9BB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6947FE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9FB21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623F078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7109C3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345991C"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Dutch</w:t>
            </w:r>
            <w:proofErr w:type="spellEnd"/>
            <w:r w:rsidRPr="00C46831">
              <w:rPr>
                <w:rFonts w:ascii="Garamond" w:hAnsi="Garamond"/>
                <w:color w:val="000000"/>
                <w:sz w:val="18"/>
                <w:szCs w:val="18"/>
              </w:rPr>
              <w:t xml:space="preserve"> B2 / English B2</w:t>
            </w:r>
          </w:p>
        </w:tc>
      </w:tr>
      <w:tr w:rsidR="007905C1" w:rsidRPr="007905C1" w14:paraId="53A20ED1"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5413911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lastRenderedPageBreak/>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0DB18B2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NL GRONING01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F3322D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RIJKSUNIVERSITEIT GRONINGEN - RUG UNIVERSITY OF GRONINGEN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CB7DC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4A3EFB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030057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5D4E72E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9A1AF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409984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1F22A84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0F9E0A7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D03BE23"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Dutch</w:t>
            </w:r>
            <w:proofErr w:type="spellEnd"/>
            <w:r w:rsidRPr="00C46831">
              <w:rPr>
                <w:rFonts w:ascii="Garamond" w:hAnsi="Garamond"/>
                <w:color w:val="000000"/>
                <w:sz w:val="18"/>
                <w:szCs w:val="18"/>
              </w:rPr>
              <w:t xml:space="preserve"> B2 / English B2</w:t>
            </w:r>
          </w:p>
        </w:tc>
      </w:tr>
      <w:tr w:rsidR="007905C1" w:rsidRPr="007905C1" w14:paraId="72DAC20C"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0B1F5A6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4CDC835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 COIMBRA01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2A6F9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UNIVERSIDADE DE COIMBRA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AC9B72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83A41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3BC3A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CEA73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F14A3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4B7D42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B5399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13FB34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3CC6210"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Portugues</w:t>
            </w:r>
            <w:proofErr w:type="spellEnd"/>
            <w:r w:rsidRPr="00C46831">
              <w:rPr>
                <w:rFonts w:ascii="Garamond" w:hAnsi="Garamond"/>
                <w:color w:val="000000"/>
                <w:sz w:val="18"/>
                <w:szCs w:val="18"/>
              </w:rPr>
              <w:t xml:space="preserve"> B1 / English B2</w:t>
            </w:r>
          </w:p>
        </w:tc>
      </w:tr>
      <w:tr w:rsidR="007905C1" w:rsidRPr="007905C1" w14:paraId="699FED38"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D53361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0C4E708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 LISBOA03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83F23D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UNIVERSIDADE NOVA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94F99B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DC8154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E5604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DAB0D3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278C7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43962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9E349F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4</w:t>
            </w:r>
          </w:p>
        </w:tc>
        <w:tc>
          <w:tcPr>
            <w:tcW w:w="619" w:type="dxa"/>
            <w:tcBorders>
              <w:top w:val="outset" w:sz="6" w:space="0" w:color="auto"/>
              <w:left w:val="outset" w:sz="6" w:space="0" w:color="auto"/>
              <w:bottom w:val="outset" w:sz="6" w:space="0" w:color="auto"/>
              <w:right w:val="outset" w:sz="6" w:space="0" w:color="auto"/>
            </w:tcBorders>
            <w:vAlign w:val="center"/>
            <w:hideMark/>
          </w:tcPr>
          <w:p w14:paraId="6F99DB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7C83DC1B"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Portugues</w:t>
            </w:r>
            <w:proofErr w:type="spellEnd"/>
            <w:r w:rsidRPr="00C46831">
              <w:rPr>
                <w:rFonts w:ascii="Garamond" w:hAnsi="Garamond"/>
                <w:color w:val="000000"/>
                <w:sz w:val="18"/>
                <w:szCs w:val="18"/>
              </w:rPr>
              <w:t xml:space="preserve"> A1 / English B1</w:t>
            </w:r>
          </w:p>
        </w:tc>
      </w:tr>
      <w:tr w:rsidR="007905C1" w:rsidRPr="007905C1" w14:paraId="29F0BB8F"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375C6F7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702CCDD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 LISBOA109</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1E1B85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UNIVERSIDADE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B6A294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2BED87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845E1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1AB66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6D3842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B8188A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3639F1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FDB394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8323A3B"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Portugues</w:t>
            </w:r>
            <w:proofErr w:type="spellEnd"/>
            <w:r w:rsidRPr="00C46831">
              <w:rPr>
                <w:rFonts w:ascii="Garamond" w:hAnsi="Garamond"/>
                <w:color w:val="000000"/>
                <w:sz w:val="18"/>
                <w:szCs w:val="18"/>
              </w:rPr>
              <w:t xml:space="preserve"> B1 </w:t>
            </w:r>
          </w:p>
        </w:tc>
      </w:tr>
      <w:tr w:rsidR="007905C1" w:rsidRPr="007905C1" w14:paraId="78B40F18"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358136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34EDF21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 LISBOA11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76D771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UNIVERSIDADE AUTONOMA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D7E3DD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F17397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03AA2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CA4391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2E2E4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B1F8E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4FA604E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F177DC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341A718"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Portugues</w:t>
            </w:r>
            <w:proofErr w:type="spellEnd"/>
            <w:r w:rsidRPr="00C46831">
              <w:rPr>
                <w:rFonts w:ascii="Garamond" w:hAnsi="Garamond"/>
                <w:color w:val="000000"/>
                <w:sz w:val="18"/>
                <w:szCs w:val="18"/>
              </w:rPr>
              <w:t xml:space="preserve"> B1 / English B1</w:t>
            </w:r>
          </w:p>
        </w:tc>
      </w:tr>
      <w:tr w:rsidR="007905C1" w:rsidRPr="007905C1" w14:paraId="242C88AE"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2EB4019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4AAD805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 PORTO02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D20F02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UNIVERSIDADE DO PORTO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A9051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63635B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B7F4B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433E9A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6973E9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34A583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76280D6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7996075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0BA3C0EA"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Portugues</w:t>
            </w:r>
            <w:proofErr w:type="spellEnd"/>
            <w:r w:rsidRPr="00C46831">
              <w:rPr>
                <w:rFonts w:ascii="Garamond" w:hAnsi="Garamond"/>
                <w:color w:val="000000"/>
                <w:sz w:val="18"/>
                <w:szCs w:val="18"/>
              </w:rPr>
              <w:t xml:space="preserve"> B1 / English B2</w:t>
            </w:r>
          </w:p>
        </w:tc>
      </w:tr>
      <w:tr w:rsidR="007905C1" w:rsidRPr="007905C1" w14:paraId="5810CAE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5B84537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7E83481B"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 KRAKOW01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D723D61"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UNIWERSYTET JAGIELLONSKI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2A9789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844E8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C6C12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3ECE30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CDCF0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F8BBFF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3F51509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2D8C744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005500EA"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Polish</w:t>
            </w:r>
            <w:proofErr w:type="spellEnd"/>
            <w:r w:rsidRPr="00C46831">
              <w:rPr>
                <w:rFonts w:ascii="Garamond" w:hAnsi="Garamond"/>
                <w:color w:val="000000"/>
                <w:sz w:val="18"/>
                <w:szCs w:val="18"/>
              </w:rPr>
              <w:t xml:space="preserve"> B1 / English B2</w:t>
            </w:r>
          </w:p>
        </w:tc>
      </w:tr>
      <w:tr w:rsidR="007905C1" w:rsidRPr="007905C1" w14:paraId="6645A01B"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745CF9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6C39FF3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 WARSZAW21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800CAA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AKADEMIA LEONA KOZMINSKIEGO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16A60D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114C6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ADE04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81756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581F56A"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5B0CD2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1ABB55B8"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1FD433C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AD270FF"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Polish</w:t>
            </w:r>
            <w:proofErr w:type="spellEnd"/>
            <w:r w:rsidRPr="00C46831">
              <w:rPr>
                <w:rFonts w:ascii="Garamond" w:hAnsi="Garamond"/>
                <w:color w:val="000000"/>
                <w:sz w:val="18"/>
                <w:szCs w:val="18"/>
              </w:rPr>
              <w:t xml:space="preserve"> B2 / English B2</w:t>
            </w:r>
          </w:p>
        </w:tc>
      </w:tr>
      <w:tr w:rsidR="007905C1" w:rsidRPr="007905C1" w14:paraId="721F989F"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181C11DD"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07E60DE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PL WROCLAW01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FAFF66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UNIWERSYTET WROCLAWSKI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8C18E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5A3D65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963B16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9ACEA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DF5F87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04AB2D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CBCD839"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3BFD9E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02181D10"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English B2</w:t>
            </w:r>
          </w:p>
        </w:tc>
      </w:tr>
      <w:tr w:rsidR="007905C1" w:rsidRPr="007905C1" w14:paraId="451AEFED" w14:textId="77777777" w:rsidTr="007905C1">
        <w:tc>
          <w:tcPr>
            <w:tcW w:w="157" w:type="dxa"/>
            <w:tcBorders>
              <w:top w:val="outset" w:sz="6" w:space="0" w:color="auto"/>
              <w:left w:val="outset" w:sz="6" w:space="0" w:color="auto"/>
              <w:bottom w:val="outset" w:sz="6" w:space="0" w:color="auto"/>
              <w:right w:val="outset" w:sz="6" w:space="0" w:color="auto"/>
            </w:tcBorders>
            <w:vAlign w:val="center"/>
            <w:hideMark/>
          </w:tcPr>
          <w:p w14:paraId="412EF33E"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SK</w:t>
            </w:r>
          </w:p>
        </w:tc>
        <w:tc>
          <w:tcPr>
            <w:tcW w:w="819" w:type="dxa"/>
            <w:tcBorders>
              <w:top w:val="outset" w:sz="6" w:space="0" w:color="auto"/>
              <w:left w:val="outset" w:sz="6" w:space="0" w:color="auto"/>
              <w:bottom w:val="outset" w:sz="6" w:space="0" w:color="auto"/>
              <w:right w:val="outset" w:sz="6" w:space="0" w:color="auto"/>
            </w:tcBorders>
            <w:vAlign w:val="center"/>
            <w:hideMark/>
          </w:tcPr>
          <w:p w14:paraId="4136561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SK BRATISL08</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C91452F"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BRATISLAVSKA VYSOKA SKOLA PRAVA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C1808F2"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11C02D5"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AA573D4"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596CAC"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9AAE877"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SLOVACCHIA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CA4D8F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B23B333"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39E8BF6" w14:textId="77777777" w:rsidR="00893648" w:rsidRPr="00C46831" w:rsidRDefault="00893648" w:rsidP="00E27F26">
            <w:pPr>
              <w:rPr>
                <w:rFonts w:ascii="Garamond" w:hAnsi="Garamond"/>
                <w:color w:val="000000"/>
                <w:sz w:val="18"/>
                <w:szCs w:val="18"/>
              </w:rPr>
            </w:pPr>
            <w:r w:rsidRPr="00C46831">
              <w:rPr>
                <w:rFonts w:ascii="Garamond" w:hAnsi="Garamond"/>
                <w:color w:val="000000"/>
                <w:sz w:val="18"/>
                <w:szCs w:val="18"/>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46C2D85" w14:textId="77777777" w:rsidR="00893648" w:rsidRPr="00C46831" w:rsidRDefault="00893648" w:rsidP="00E27F26">
            <w:pPr>
              <w:rPr>
                <w:rFonts w:ascii="Garamond" w:hAnsi="Garamond"/>
                <w:color w:val="000000"/>
                <w:sz w:val="18"/>
                <w:szCs w:val="18"/>
              </w:rPr>
            </w:pPr>
            <w:proofErr w:type="spellStart"/>
            <w:r w:rsidRPr="00C46831">
              <w:rPr>
                <w:rFonts w:ascii="Garamond" w:hAnsi="Garamond"/>
                <w:color w:val="000000"/>
                <w:sz w:val="18"/>
                <w:szCs w:val="18"/>
              </w:rPr>
              <w:t>Slovak</w:t>
            </w:r>
            <w:proofErr w:type="spellEnd"/>
            <w:r w:rsidRPr="00C46831">
              <w:rPr>
                <w:rFonts w:ascii="Garamond" w:hAnsi="Garamond"/>
                <w:color w:val="000000"/>
                <w:sz w:val="18"/>
                <w:szCs w:val="18"/>
              </w:rPr>
              <w:t xml:space="preserve"> B2 / English B2</w:t>
            </w:r>
          </w:p>
        </w:tc>
      </w:tr>
    </w:tbl>
    <w:p w14:paraId="3573422C" w14:textId="77777777" w:rsidR="00893648" w:rsidRPr="00C46831" w:rsidRDefault="00893648" w:rsidP="00893648">
      <w:pPr>
        <w:ind w:left="-142"/>
        <w:rPr>
          <w:rFonts w:ascii="Garamond" w:hAnsi="Garamond"/>
          <w:sz w:val="24"/>
          <w:szCs w:val="24"/>
        </w:rPr>
      </w:pPr>
    </w:p>
    <w:p w14:paraId="51B88866" w14:textId="77777777" w:rsidR="00DB2AED" w:rsidRPr="00C46831" w:rsidRDefault="00DB2AED" w:rsidP="008710FA">
      <w:pPr>
        <w:pStyle w:val="Default"/>
        <w:jc w:val="both"/>
        <w:rPr>
          <w:rFonts w:ascii="Garamond" w:hAnsi="Garamond"/>
          <w:color w:val="auto"/>
        </w:rPr>
      </w:pPr>
    </w:p>
    <w:p w14:paraId="2F5582F4" w14:textId="77777777" w:rsidR="0015336C" w:rsidRPr="00C46831" w:rsidRDefault="00DB2AED" w:rsidP="008710FA">
      <w:pPr>
        <w:pStyle w:val="Default"/>
        <w:jc w:val="both"/>
        <w:rPr>
          <w:rFonts w:ascii="Garamond" w:hAnsi="Garamond"/>
          <w:color w:val="auto"/>
        </w:rPr>
      </w:pPr>
      <w:r w:rsidRPr="00C46831">
        <w:rPr>
          <w:rFonts w:ascii="Garamond" w:hAnsi="Garamond"/>
          <w:b/>
          <w:color w:val="auto"/>
        </w:rPr>
        <w:t>NOTA BENE:</w:t>
      </w:r>
      <w:r w:rsidRPr="00C46831">
        <w:rPr>
          <w:rFonts w:ascii="Garamond" w:hAnsi="Garamond"/>
          <w:color w:val="auto"/>
        </w:rPr>
        <w:t xml:space="preserve"> </w:t>
      </w:r>
      <w:r w:rsidR="00A678FE" w:rsidRPr="00C46831">
        <w:rPr>
          <w:rFonts w:ascii="Garamond" w:hAnsi="Garamond"/>
          <w:b/>
          <w:color w:val="auto"/>
        </w:rPr>
        <w:t>Le sedi e i posti disponibili</w:t>
      </w:r>
      <w:r w:rsidR="0015336C" w:rsidRPr="00C46831">
        <w:rPr>
          <w:rFonts w:ascii="Garamond" w:hAnsi="Garamond"/>
          <w:color w:val="auto"/>
        </w:rPr>
        <w:t xml:space="preserve"> po</w:t>
      </w:r>
      <w:r w:rsidRPr="00C46831">
        <w:rPr>
          <w:rFonts w:ascii="Garamond" w:hAnsi="Garamond"/>
          <w:color w:val="auto"/>
        </w:rPr>
        <w:t>trebbero</w:t>
      </w:r>
      <w:r w:rsidR="0015336C" w:rsidRPr="00C46831">
        <w:rPr>
          <w:rFonts w:ascii="Garamond" w:hAnsi="Garamond"/>
          <w:color w:val="auto"/>
        </w:rPr>
        <w:t xml:space="preserve"> subire modifiche</w:t>
      </w:r>
      <w:r w:rsidR="00A678FE" w:rsidRPr="00C46831">
        <w:rPr>
          <w:rFonts w:ascii="Garamond" w:hAnsi="Garamond"/>
          <w:color w:val="auto"/>
        </w:rPr>
        <w:t xml:space="preserve"> rispetto a</w:t>
      </w:r>
      <w:r w:rsidR="0015336C" w:rsidRPr="00C46831">
        <w:rPr>
          <w:rFonts w:ascii="Garamond" w:hAnsi="Garamond"/>
          <w:color w:val="auto"/>
        </w:rPr>
        <w:t>l bando,</w:t>
      </w:r>
      <w:r w:rsidR="00A678FE" w:rsidRPr="00C46831">
        <w:rPr>
          <w:rFonts w:ascii="Garamond" w:hAnsi="Garamond"/>
          <w:color w:val="auto"/>
        </w:rPr>
        <w:t xml:space="preserve"> qualora </w:t>
      </w:r>
      <w:r w:rsidR="008710FA" w:rsidRPr="00C46831">
        <w:rPr>
          <w:rFonts w:ascii="Garamond" w:hAnsi="Garamond"/>
          <w:color w:val="auto"/>
        </w:rPr>
        <w:t xml:space="preserve">dovessero intervenire variazioni </w:t>
      </w:r>
      <w:r w:rsidR="00AA6868" w:rsidRPr="00C46831">
        <w:rPr>
          <w:rFonts w:ascii="Garamond" w:hAnsi="Garamond"/>
          <w:color w:val="auto"/>
        </w:rPr>
        <w:t>introdotte</w:t>
      </w:r>
      <w:r w:rsidR="00A678FE" w:rsidRPr="00C46831">
        <w:rPr>
          <w:rFonts w:ascii="Garamond" w:hAnsi="Garamond"/>
          <w:color w:val="auto"/>
        </w:rPr>
        <w:t xml:space="preserve"> da</w:t>
      </w:r>
      <w:r w:rsidR="006B2CF3" w:rsidRPr="00C46831">
        <w:rPr>
          <w:rFonts w:ascii="Garamond" w:hAnsi="Garamond"/>
          <w:color w:val="auto"/>
        </w:rPr>
        <w:t>lle</w:t>
      </w:r>
      <w:r w:rsidR="00A678FE" w:rsidRPr="00C46831">
        <w:rPr>
          <w:rFonts w:ascii="Garamond" w:hAnsi="Garamond"/>
          <w:color w:val="auto"/>
        </w:rPr>
        <w:t xml:space="preserve"> </w:t>
      </w:r>
      <w:r w:rsidR="0015336C" w:rsidRPr="00C46831">
        <w:rPr>
          <w:rFonts w:ascii="Garamond" w:hAnsi="Garamond"/>
          <w:color w:val="auto"/>
        </w:rPr>
        <w:t>università partner</w:t>
      </w:r>
      <w:r w:rsidR="000D4B04" w:rsidRPr="00C46831">
        <w:rPr>
          <w:rFonts w:ascii="Garamond" w:hAnsi="Garamond"/>
          <w:color w:val="auto"/>
        </w:rPr>
        <w:t xml:space="preserve"> </w:t>
      </w:r>
      <w:r w:rsidR="00A678FE" w:rsidRPr="00C46831">
        <w:rPr>
          <w:rFonts w:ascii="Garamond" w:hAnsi="Garamond"/>
          <w:color w:val="auto"/>
        </w:rPr>
        <w:t xml:space="preserve">o </w:t>
      </w:r>
      <w:r w:rsidR="006B2CF3" w:rsidRPr="00C46831">
        <w:rPr>
          <w:rFonts w:ascii="Garamond" w:hAnsi="Garamond"/>
          <w:color w:val="auto"/>
        </w:rPr>
        <w:t xml:space="preserve">dagli </w:t>
      </w:r>
      <w:r w:rsidR="00A678FE" w:rsidRPr="00C46831">
        <w:rPr>
          <w:rFonts w:ascii="Garamond" w:hAnsi="Garamond"/>
          <w:color w:val="auto"/>
        </w:rPr>
        <w:t xml:space="preserve">organismi </w:t>
      </w:r>
      <w:r w:rsidR="006B2CF3" w:rsidRPr="00C46831">
        <w:rPr>
          <w:rFonts w:ascii="Garamond" w:hAnsi="Garamond"/>
          <w:color w:val="auto"/>
        </w:rPr>
        <w:t>europei</w:t>
      </w:r>
      <w:r w:rsidR="008710FA" w:rsidRPr="00C46831">
        <w:rPr>
          <w:rFonts w:ascii="Garamond" w:hAnsi="Garamond"/>
          <w:color w:val="auto"/>
        </w:rPr>
        <w:t xml:space="preserve"> o nazionali</w:t>
      </w:r>
      <w:r w:rsidR="00A678FE" w:rsidRPr="00C46831">
        <w:rPr>
          <w:rFonts w:ascii="Garamond" w:hAnsi="Garamond"/>
          <w:color w:val="auto"/>
        </w:rPr>
        <w:t xml:space="preserve"> che regolano il programma.</w:t>
      </w:r>
    </w:p>
    <w:p w14:paraId="7E8D9291" w14:textId="77777777" w:rsidR="003212A2" w:rsidRPr="00C46831" w:rsidRDefault="000745F5" w:rsidP="008E533D">
      <w:pPr>
        <w:spacing w:after="240"/>
        <w:jc w:val="both"/>
        <w:rPr>
          <w:rFonts w:ascii="Garamond" w:hAnsi="Garamond"/>
          <w:b/>
          <w:sz w:val="24"/>
          <w:szCs w:val="24"/>
        </w:rPr>
      </w:pPr>
      <w:r w:rsidRPr="00C46831">
        <w:rPr>
          <w:rFonts w:ascii="Garamond" w:hAnsi="Garamond"/>
          <w:sz w:val="24"/>
          <w:szCs w:val="24"/>
        </w:rPr>
        <w:t>Si raccomanda</w:t>
      </w:r>
      <w:r w:rsidR="009F130C" w:rsidRPr="00C46831">
        <w:rPr>
          <w:rFonts w:ascii="Garamond" w:hAnsi="Garamond"/>
          <w:sz w:val="24"/>
          <w:szCs w:val="24"/>
        </w:rPr>
        <w:t xml:space="preserve"> agli</w:t>
      </w:r>
      <w:r w:rsidR="00B7303B" w:rsidRPr="00C46831">
        <w:rPr>
          <w:rFonts w:ascii="Garamond" w:hAnsi="Garamond"/>
          <w:sz w:val="24"/>
          <w:szCs w:val="24"/>
        </w:rPr>
        <w:t xml:space="preserve"> studenti, prima di presentare domanda, </w:t>
      </w:r>
      <w:r w:rsidR="009F130C" w:rsidRPr="00C46831">
        <w:rPr>
          <w:rFonts w:ascii="Garamond" w:hAnsi="Garamond"/>
          <w:sz w:val="24"/>
          <w:szCs w:val="24"/>
        </w:rPr>
        <w:t xml:space="preserve">di informarsi </w:t>
      </w:r>
      <w:r w:rsidR="00B7303B" w:rsidRPr="00C46831">
        <w:rPr>
          <w:rFonts w:ascii="Garamond" w:hAnsi="Garamond"/>
          <w:sz w:val="24"/>
          <w:szCs w:val="24"/>
        </w:rPr>
        <w:t>autonomamente</w:t>
      </w:r>
      <w:r w:rsidRPr="00C46831">
        <w:rPr>
          <w:rFonts w:ascii="Garamond" w:hAnsi="Garamond"/>
          <w:sz w:val="24"/>
          <w:szCs w:val="24"/>
        </w:rPr>
        <w:t xml:space="preserve"> </w:t>
      </w:r>
      <w:r w:rsidR="00B7303B" w:rsidRPr="00C46831">
        <w:rPr>
          <w:rFonts w:ascii="Garamond" w:hAnsi="Garamond"/>
          <w:sz w:val="24"/>
          <w:szCs w:val="24"/>
        </w:rPr>
        <w:t>sulle possibilità di studio presso le sedi estere verificando l'offerta didattica</w:t>
      </w:r>
      <w:r w:rsidR="006B2CF3" w:rsidRPr="00C46831">
        <w:rPr>
          <w:rFonts w:ascii="Garamond" w:hAnsi="Garamond"/>
          <w:sz w:val="24"/>
          <w:szCs w:val="24"/>
        </w:rPr>
        <w:t xml:space="preserve"> sul sito web delle singole università</w:t>
      </w:r>
      <w:r w:rsidR="00B7303B" w:rsidRPr="00C46831">
        <w:rPr>
          <w:rFonts w:ascii="Garamond" w:hAnsi="Garamond"/>
          <w:sz w:val="24"/>
          <w:szCs w:val="24"/>
        </w:rPr>
        <w:t>.</w:t>
      </w:r>
      <w:r w:rsidR="006B2CF3" w:rsidRPr="00C46831">
        <w:rPr>
          <w:rFonts w:ascii="Garamond" w:hAnsi="Garamond"/>
          <w:sz w:val="24"/>
          <w:szCs w:val="24"/>
        </w:rPr>
        <w:t xml:space="preserve"> </w:t>
      </w:r>
      <w:r w:rsidR="003212A2" w:rsidRPr="00C46831">
        <w:rPr>
          <w:rFonts w:ascii="Garamond" w:hAnsi="Garamond"/>
          <w:sz w:val="24"/>
          <w:szCs w:val="24"/>
        </w:rPr>
        <w:t xml:space="preserve">A questo link è possibile consultare un motore di ricerca degli accordi Erasmus + dell’ateneo: </w:t>
      </w:r>
      <w:hyperlink r:id="rId18" w:history="1">
        <w:r w:rsidR="003212A2" w:rsidRPr="00C46831">
          <w:rPr>
            <w:rStyle w:val="Collegamentoipertestuale"/>
            <w:rFonts w:ascii="Garamond" w:hAnsi="Garamond"/>
            <w:sz w:val="24"/>
            <w:szCs w:val="24"/>
          </w:rPr>
          <w:t>https://relint.uniroma1.it/mobilitysearch</w:t>
        </w:r>
      </w:hyperlink>
    </w:p>
    <w:p w14:paraId="183CD344" w14:textId="77777777" w:rsidR="00087206" w:rsidRPr="00C46831" w:rsidRDefault="00B7303B" w:rsidP="008E533D">
      <w:pPr>
        <w:spacing w:after="240"/>
        <w:jc w:val="both"/>
        <w:rPr>
          <w:rFonts w:ascii="Garamond" w:hAnsi="Garamond"/>
          <w:sz w:val="24"/>
          <w:szCs w:val="24"/>
        </w:rPr>
      </w:pPr>
      <w:r w:rsidRPr="00C46831">
        <w:rPr>
          <w:rFonts w:ascii="Garamond" w:hAnsi="Garamond"/>
          <w:b/>
          <w:sz w:val="24"/>
          <w:szCs w:val="24"/>
        </w:rPr>
        <w:t>La durata della mobilità</w:t>
      </w:r>
      <w:r w:rsidR="006B2CF3" w:rsidRPr="00C46831">
        <w:rPr>
          <w:rFonts w:ascii="Garamond" w:hAnsi="Garamond"/>
          <w:b/>
          <w:sz w:val="24"/>
          <w:szCs w:val="24"/>
        </w:rPr>
        <w:t xml:space="preserve"> prevista </w:t>
      </w:r>
      <w:r w:rsidR="006B2CF3" w:rsidRPr="00C46831">
        <w:rPr>
          <w:rFonts w:ascii="Garamond" w:hAnsi="Garamond"/>
          <w:sz w:val="24"/>
          <w:szCs w:val="24"/>
        </w:rPr>
        <w:t>dall’accordo</w:t>
      </w:r>
      <w:r w:rsidRPr="00C46831">
        <w:rPr>
          <w:rFonts w:ascii="Garamond" w:hAnsi="Garamond"/>
          <w:sz w:val="24"/>
          <w:szCs w:val="24"/>
        </w:rPr>
        <w:t xml:space="preserve"> potr</w:t>
      </w:r>
      <w:r w:rsidR="006B2CF3" w:rsidRPr="00C46831">
        <w:rPr>
          <w:rFonts w:ascii="Garamond" w:hAnsi="Garamond"/>
          <w:sz w:val="24"/>
          <w:szCs w:val="24"/>
        </w:rPr>
        <w:t>à</w:t>
      </w:r>
      <w:r w:rsidRPr="00C46831">
        <w:rPr>
          <w:rFonts w:ascii="Garamond" w:hAnsi="Garamond"/>
          <w:sz w:val="24"/>
          <w:szCs w:val="24"/>
        </w:rPr>
        <w:t xml:space="preserve"> subire riduzioni </w:t>
      </w:r>
      <w:r w:rsidR="00847564" w:rsidRPr="00C46831">
        <w:rPr>
          <w:rFonts w:ascii="Garamond" w:hAnsi="Garamond"/>
          <w:sz w:val="24"/>
          <w:szCs w:val="24"/>
        </w:rPr>
        <w:t>se</w:t>
      </w:r>
      <w:r w:rsidR="007A2B92" w:rsidRPr="00C46831">
        <w:rPr>
          <w:rFonts w:ascii="Garamond" w:hAnsi="Garamond"/>
          <w:sz w:val="24"/>
          <w:szCs w:val="24"/>
        </w:rPr>
        <w:t xml:space="preserve"> lo studente svolg</w:t>
      </w:r>
      <w:r w:rsidR="00847564" w:rsidRPr="00C46831">
        <w:rPr>
          <w:rFonts w:ascii="Garamond" w:hAnsi="Garamond"/>
          <w:sz w:val="24"/>
          <w:szCs w:val="24"/>
        </w:rPr>
        <w:t>erà</w:t>
      </w:r>
      <w:r w:rsidR="007A2B92" w:rsidRPr="00C46831">
        <w:rPr>
          <w:rFonts w:ascii="Garamond" w:hAnsi="Garamond"/>
          <w:sz w:val="24"/>
          <w:szCs w:val="24"/>
        </w:rPr>
        <w:t xml:space="preserve"> una mobilità di durata inferiore a quanto indicato o se </w:t>
      </w:r>
      <w:r w:rsidR="00847564" w:rsidRPr="00C46831">
        <w:rPr>
          <w:rFonts w:ascii="Garamond" w:hAnsi="Garamond"/>
          <w:sz w:val="24"/>
          <w:szCs w:val="24"/>
        </w:rPr>
        <w:t>decida di</w:t>
      </w:r>
      <w:r w:rsidR="007A2B92" w:rsidRPr="00C46831">
        <w:rPr>
          <w:rFonts w:ascii="Garamond" w:hAnsi="Garamond"/>
          <w:sz w:val="24"/>
          <w:szCs w:val="24"/>
        </w:rPr>
        <w:t xml:space="preserve"> partire nel secondo semestre.</w:t>
      </w:r>
      <w:r w:rsidR="00847564" w:rsidRPr="00C46831">
        <w:rPr>
          <w:rFonts w:ascii="Garamond" w:hAnsi="Garamond"/>
          <w:sz w:val="24"/>
          <w:szCs w:val="24"/>
        </w:rPr>
        <w:t xml:space="preserve"> </w:t>
      </w:r>
      <w:r w:rsidR="00087206" w:rsidRPr="00C46831">
        <w:rPr>
          <w:rFonts w:ascii="Garamond" w:hAnsi="Garamond"/>
          <w:sz w:val="24"/>
          <w:szCs w:val="24"/>
        </w:rPr>
        <w:t>Inoltre, per gli studenti che hanno già fruito di</w:t>
      </w:r>
      <w:r w:rsidR="00087206" w:rsidRPr="00C46831">
        <w:rPr>
          <w:rStyle w:val="at4"/>
          <w:rFonts w:ascii="Garamond" w:hAnsi="Garamond"/>
          <w:sz w:val="24"/>
          <w:szCs w:val="24"/>
        </w:rPr>
        <w:t xml:space="preserve"> </w:t>
      </w:r>
      <w:r w:rsidR="00847564" w:rsidRPr="00C46831">
        <w:rPr>
          <w:rStyle w:val="at4"/>
          <w:rFonts w:ascii="Garamond" w:hAnsi="Garamond"/>
          <w:sz w:val="24"/>
          <w:szCs w:val="24"/>
        </w:rPr>
        <w:t xml:space="preserve">periodi di </w:t>
      </w:r>
      <w:r w:rsidR="00087206" w:rsidRPr="00C46831">
        <w:rPr>
          <w:rStyle w:val="at4"/>
          <w:rFonts w:ascii="Garamond" w:hAnsi="Garamond"/>
          <w:sz w:val="24"/>
          <w:szCs w:val="24"/>
        </w:rPr>
        <w:t xml:space="preserve">mobilità precedenti, la </w:t>
      </w:r>
      <w:r w:rsidR="00847564" w:rsidRPr="00C46831">
        <w:rPr>
          <w:rStyle w:val="at4"/>
          <w:rFonts w:ascii="Garamond" w:hAnsi="Garamond"/>
          <w:sz w:val="24"/>
          <w:szCs w:val="24"/>
        </w:rPr>
        <w:t>durata massima</w:t>
      </w:r>
      <w:r w:rsidR="00087206" w:rsidRPr="00C46831">
        <w:rPr>
          <w:rStyle w:val="at4"/>
          <w:rFonts w:ascii="Garamond" w:hAnsi="Garamond"/>
          <w:sz w:val="24"/>
          <w:szCs w:val="24"/>
        </w:rPr>
        <w:t xml:space="preserve"> verrà </w:t>
      </w:r>
      <w:r w:rsidR="00847564" w:rsidRPr="00C46831">
        <w:rPr>
          <w:rStyle w:val="at4"/>
          <w:rFonts w:ascii="Garamond" w:hAnsi="Garamond"/>
          <w:sz w:val="24"/>
          <w:szCs w:val="24"/>
        </w:rPr>
        <w:t>ridotta</w:t>
      </w:r>
      <w:r w:rsidR="00087206" w:rsidRPr="00C46831">
        <w:rPr>
          <w:rStyle w:val="at4"/>
          <w:rFonts w:ascii="Garamond" w:hAnsi="Garamond"/>
          <w:sz w:val="24"/>
          <w:szCs w:val="24"/>
        </w:rPr>
        <w:t xml:space="preserve"> alle mensilità </w:t>
      </w:r>
      <w:r w:rsidR="00847564" w:rsidRPr="00C46831">
        <w:rPr>
          <w:rStyle w:val="at4"/>
          <w:rFonts w:ascii="Garamond" w:hAnsi="Garamond"/>
          <w:sz w:val="24"/>
          <w:szCs w:val="24"/>
        </w:rPr>
        <w:t>residue rispetto a</w:t>
      </w:r>
      <w:r w:rsidR="00087206" w:rsidRPr="00C46831">
        <w:rPr>
          <w:rStyle w:val="at4"/>
          <w:rFonts w:ascii="Garamond" w:hAnsi="Garamond"/>
          <w:sz w:val="24"/>
          <w:szCs w:val="24"/>
        </w:rPr>
        <w:t>l limite massimo dei 12 mesi per ciclo di studi</w:t>
      </w:r>
      <w:r w:rsidR="007A669C" w:rsidRPr="00C46831">
        <w:rPr>
          <w:rStyle w:val="at4"/>
          <w:rFonts w:ascii="Garamond" w:hAnsi="Garamond"/>
          <w:sz w:val="24"/>
          <w:szCs w:val="24"/>
        </w:rPr>
        <w:t xml:space="preserve"> e 24 mesi per</w:t>
      </w:r>
      <w:r w:rsidR="00E9230F" w:rsidRPr="00C46831">
        <w:rPr>
          <w:rStyle w:val="at4"/>
          <w:rFonts w:ascii="Garamond" w:hAnsi="Garamond"/>
          <w:sz w:val="24"/>
          <w:szCs w:val="24"/>
        </w:rPr>
        <w:t xml:space="preserve"> </w:t>
      </w:r>
      <w:r w:rsidR="007A669C" w:rsidRPr="00C46831">
        <w:rPr>
          <w:rStyle w:val="at4"/>
          <w:rFonts w:ascii="Garamond" w:hAnsi="Garamond"/>
          <w:sz w:val="24"/>
          <w:szCs w:val="24"/>
        </w:rPr>
        <w:t>le lauree di ciclo unico,</w:t>
      </w:r>
      <w:r w:rsidR="00087206" w:rsidRPr="00C46831">
        <w:rPr>
          <w:rStyle w:val="at4"/>
          <w:rFonts w:ascii="Garamond" w:hAnsi="Garamond"/>
          <w:sz w:val="24"/>
          <w:szCs w:val="24"/>
        </w:rPr>
        <w:t xml:space="preserve"> previa autorizzazione della sede di destinazione.</w:t>
      </w:r>
      <w:r w:rsidR="00087206" w:rsidRPr="00C46831">
        <w:rPr>
          <w:rFonts w:ascii="Garamond" w:hAnsi="Garamond"/>
          <w:sz w:val="24"/>
          <w:szCs w:val="24"/>
        </w:rPr>
        <w:t xml:space="preserve"> </w:t>
      </w:r>
    </w:p>
    <w:p w14:paraId="7081A4A7" w14:textId="77777777" w:rsidR="008F53D8" w:rsidRPr="00C46831" w:rsidRDefault="008F53D8" w:rsidP="008E533D">
      <w:pPr>
        <w:spacing w:after="240"/>
        <w:jc w:val="both"/>
        <w:rPr>
          <w:rFonts w:ascii="Garamond" w:hAnsi="Garamond"/>
          <w:sz w:val="24"/>
          <w:szCs w:val="24"/>
        </w:rPr>
      </w:pPr>
      <w:r w:rsidRPr="00C46831">
        <w:rPr>
          <w:rFonts w:ascii="Garamond" w:hAnsi="Garamond"/>
          <w:sz w:val="24"/>
          <w:szCs w:val="24"/>
        </w:rPr>
        <w:t>Nella scelta della sede, è indispensabile prestare attenzione al livello di lingua richiesto per poter frequentare i corsi prescelti (vedi art. 2.3.2).</w:t>
      </w:r>
    </w:p>
    <w:p w14:paraId="3896896A" w14:textId="5280C4FD" w:rsidR="00490F01" w:rsidRPr="00C46831" w:rsidRDefault="00847564" w:rsidP="00490F01">
      <w:pPr>
        <w:spacing w:after="240"/>
        <w:jc w:val="both"/>
        <w:rPr>
          <w:rFonts w:ascii="Garamond" w:hAnsi="Garamond"/>
          <w:b/>
          <w:bCs/>
          <w:sz w:val="24"/>
          <w:szCs w:val="24"/>
        </w:rPr>
      </w:pPr>
      <w:r w:rsidRPr="00C46831">
        <w:rPr>
          <w:rFonts w:ascii="Garamond" w:hAnsi="Garamond"/>
          <w:sz w:val="24"/>
          <w:szCs w:val="24"/>
        </w:rPr>
        <w:t>Lo</w:t>
      </w:r>
      <w:r w:rsidR="00C50FDE" w:rsidRPr="00C46831">
        <w:rPr>
          <w:rStyle w:val="Enfasigrassetto"/>
          <w:rFonts w:ascii="Garamond" w:hAnsi="Garamond"/>
          <w:sz w:val="24"/>
          <w:szCs w:val="24"/>
        </w:rPr>
        <w:t xml:space="preserve"> </w:t>
      </w:r>
      <w:r w:rsidR="00C50FDE" w:rsidRPr="00C46831">
        <w:rPr>
          <w:rStyle w:val="Enfasigrassetto"/>
          <w:rFonts w:ascii="Garamond" w:hAnsi="Garamond"/>
          <w:b w:val="0"/>
          <w:sz w:val="24"/>
          <w:szCs w:val="24"/>
        </w:rPr>
        <w:t xml:space="preserve">studente potrà </w:t>
      </w:r>
      <w:r w:rsidRPr="00C46831">
        <w:rPr>
          <w:rStyle w:val="Enfasigrassetto"/>
          <w:rFonts w:ascii="Garamond" w:hAnsi="Garamond"/>
          <w:b w:val="0"/>
          <w:sz w:val="24"/>
          <w:szCs w:val="24"/>
        </w:rPr>
        <w:t>candidarsi</w:t>
      </w:r>
      <w:r w:rsidR="008F53D8" w:rsidRPr="00C46831">
        <w:rPr>
          <w:rStyle w:val="Enfasigrassetto"/>
          <w:rFonts w:ascii="Garamond" w:hAnsi="Garamond"/>
          <w:b w:val="0"/>
          <w:sz w:val="24"/>
          <w:szCs w:val="24"/>
        </w:rPr>
        <w:t xml:space="preserve"> </w:t>
      </w:r>
      <w:r w:rsidR="00490F01" w:rsidRPr="00C46831">
        <w:rPr>
          <w:rStyle w:val="Enfasigrassetto"/>
          <w:rFonts w:ascii="Garamond" w:hAnsi="Garamond"/>
          <w:b w:val="0"/>
          <w:sz w:val="24"/>
          <w:szCs w:val="24"/>
        </w:rPr>
        <w:t>d</w:t>
      </w:r>
      <w:r w:rsidR="008F53D8" w:rsidRPr="00C46831">
        <w:rPr>
          <w:rStyle w:val="Enfasigrassetto"/>
          <w:rFonts w:ascii="Garamond" w:hAnsi="Garamond"/>
          <w:b w:val="0"/>
          <w:sz w:val="24"/>
          <w:szCs w:val="24"/>
        </w:rPr>
        <w:t>a</w:t>
      </w:r>
      <w:r w:rsidR="00C57F63" w:rsidRPr="00C46831">
        <w:rPr>
          <w:rStyle w:val="Enfasigrassetto"/>
          <w:rFonts w:ascii="Garamond" w:hAnsi="Garamond"/>
          <w:b w:val="0"/>
          <w:sz w:val="24"/>
          <w:szCs w:val="24"/>
        </w:rPr>
        <w:t xml:space="preserve"> un minimo di 3 </w:t>
      </w:r>
      <w:r w:rsidR="008F53D8" w:rsidRPr="00C46831">
        <w:rPr>
          <w:rStyle w:val="Enfasigrassetto"/>
          <w:rFonts w:ascii="Garamond" w:hAnsi="Garamond"/>
          <w:b w:val="0"/>
          <w:sz w:val="24"/>
          <w:szCs w:val="24"/>
        </w:rPr>
        <w:t>e</w:t>
      </w:r>
      <w:r w:rsidR="00C57F63" w:rsidRPr="00C46831">
        <w:rPr>
          <w:rStyle w:val="Enfasigrassetto"/>
          <w:rFonts w:ascii="Garamond" w:hAnsi="Garamond"/>
          <w:b w:val="0"/>
          <w:sz w:val="24"/>
          <w:szCs w:val="24"/>
        </w:rPr>
        <w:t xml:space="preserve"> un </w:t>
      </w:r>
      <w:r w:rsidR="00C50FDE" w:rsidRPr="00C46831">
        <w:rPr>
          <w:rStyle w:val="Enfasigrassetto"/>
          <w:rFonts w:ascii="Garamond" w:hAnsi="Garamond"/>
          <w:b w:val="0"/>
          <w:sz w:val="24"/>
          <w:szCs w:val="24"/>
        </w:rPr>
        <w:t>massimo </w:t>
      </w:r>
      <w:r w:rsidR="00C57F63" w:rsidRPr="00C46831">
        <w:rPr>
          <w:rStyle w:val="Enfasigrassetto"/>
          <w:rFonts w:ascii="Garamond" w:hAnsi="Garamond"/>
          <w:b w:val="0"/>
          <w:sz w:val="24"/>
          <w:szCs w:val="24"/>
        </w:rPr>
        <w:t xml:space="preserve">di n. </w:t>
      </w:r>
      <w:r w:rsidR="00C24074" w:rsidRPr="00C46831">
        <w:rPr>
          <w:rStyle w:val="Enfasigrassetto"/>
          <w:rFonts w:ascii="Garamond" w:hAnsi="Garamond"/>
          <w:b w:val="0"/>
          <w:sz w:val="24"/>
          <w:szCs w:val="24"/>
        </w:rPr>
        <w:t>5</w:t>
      </w:r>
      <w:r w:rsidR="00490F01" w:rsidRPr="00C46831">
        <w:rPr>
          <w:rStyle w:val="Enfasigrassetto"/>
          <w:rFonts w:ascii="Garamond" w:hAnsi="Garamond"/>
          <w:b w:val="0"/>
          <w:sz w:val="24"/>
          <w:szCs w:val="24"/>
        </w:rPr>
        <w:t xml:space="preserve"> </w:t>
      </w:r>
      <w:r w:rsidR="00C50FDE" w:rsidRPr="00C46831">
        <w:rPr>
          <w:rStyle w:val="Enfasigrassetto"/>
          <w:rFonts w:ascii="Garamond" w:hAnsi="Garamond"/>
          <w:b w:val="0"/>
          <w:sz w:val="24"/>
          <w:szCs w:val="24"/>
        </w:rPr>
        <w:t>destinazioni.</w:t>
      </w:r>
      <w:r w:rsidR="00DF401F" w:rsidRPr="00C46831">
        <w:rPr>
          <w:rFonts w:ascii="Garamond" w:hAnsi="Garamond"/>
          <w:b/>
          <w:bCs/>
          <w:sz w:val="24"/>
          <w:szCs w:val="24"/>
        </w:rPr>
        <w:t xml:space="preserve"> </w:t>
      </w:r>
    </w:p>
    <w:p w14:paraId="02226CF8" w14:textId="77777777" w:rsidR="006274A5" w:rsidRPr="00C46831" w:rsidRDefault="006274A5" w:rsidP="00490F01">
      <w:pPr>
        <w:spacing w:after="240"/>
        <w:jc w:val="both"/>
        <w:rPr>
          <w:rStyle w:val="Enfasigrassetto"/>
          <w:rFonts w:ascii="Garamond" w:hAnsi="Garamond"/>
          <w:b w:val="0"/>
          <w:sz w:val="24"/>
          <w:szCs w:val="24"/>
        </w:rPr>
      </w:pPr>
      <w:r w:rsidRPr="00C46831">
        <w:rPr>
          <w:rStyle w:val="Enfasigrassetto"/>
          <w:rFonts w:ascii="Garamond" w:hAnsi="Garamond"/>
          <w:sz w:val="24"/>
          <w:szCs w:val="24"/>
        </w:rPr>
        <w:lastRenderedPageBreak/>
        <w:t xml:space="preserve">L’ordine di priorità indicato al momento della candidatura sarà </w:t>
      </w:r>
      <w:r w:rsidR="00A64B3A" w:rsidRPr="00C46831">
        <w:rPr>
          <w:rStyle w:val="Enfasigrassetto"/>
          <w:rFonts w:ascii="Garamond" w:hAnsi="Garamond"/>
          <w:sz w:val="24"/>
          <w:szCs w:val="24"/>
        </w:rPr>
        <w:t>vincolant</w:t>
      </w:r>
      <w:r w:rsidR="00A64B3A" w:rsidRPr="00C46831">
        <w:rPr>
          <w:rStyle w:val="Enfasigrassetto"/>
          <w:rFonts w:ascii="Garamond" w:hAnsi="Garamond"/>
          <w:b w:val="0"/>
          <w:sz w:val="24"/>
          <w:szCs w:val="24"/>
        </w:rPr>
        <w:t xml:space="preserve">e per l’assegnazione </w:t>
      </w:r>
      <w:r w:rsidRPr="00C46831">
        <w:rPr>
          <w:rStyle w:val="Enfasigrassetto"/>
          <w:rFonts w:ascii="Garamond" w:hAnsi="Garamond"/>
          <w:b w:val="0"/>
          <w:sz w:val="24"/>
          <w:szCs w:val="24"/>
        </w:rPr>
        <w:t>della sede</w:t>
      </w:r>
      <w:r w:rsidR="00847564" w:rsidRPr="00C46831">
        <w:rPr>
          <w:rStyle w:val="Enfasigrassetto"/>
          <w:rFonts w:ascii="Garamond" w:hAnsi="Garamond"/>
          <w:b w:val="0"/>
          <w:sz w:val="24"/>
          <w:szCs w:val="24"/>
        </w:rPr>
        <w:t>,</w:t>
      </w:r>
      <w:r w:rsidRPr="00C46831">
        <w:rPr>
          <w:rStyle w:val="Enfasigrassetto"/>
          <w:rFonts w:ascii="Garamond" w:hAnsi="Garamond"/>
          <w:b w:val="0"/>
          <w:sz w:val="24"/>
          <w:szCs w:val="24"/>
        </w:rPr>
        <w:t xml:space="preserve"> nel caso in cui il candidato risulti vincitore in più sedi.</w:t>
      </w:r>
    </w:p>
    <w:p w14:paraId="7DBB282D" w14:textId="77777777" w:rsidR="006274A5" w:rsidRPr="00C46831" w:rsidRDefault="00DB2AED" w:rsidP="008E533D">
      <w:pPr>
        <w:spacing w:after="240"/>
        <w:jc w:val="both"/>
        <w:rPr>
          <w:rStyle w:val="Enfasigrassetto"/>
          <w:rFonts w:ascii="Garamond" w:hAnsi="Garamond"/>
          <w:sz w:val="24"/>
          <w:szCs w:val="24"/>
        </w:rPr>
      </w:pPr>
      <w:r w:rsidRPr="00C46831">
        <w:rPr>
          <w:rStyle w:val="Enfasigrassetto"/>
          <w:rFonts w:ascii="Garamond" w:hAnsi="Garamond"/>
          <w:sz w:val="24"/>
          <w:szCs w:val="24"/>
        </w:rPr>
        <w:t>NON</w:t>
      </w:r>
      <w:r w:rsidR="006274A5" w:rsidRPr="00C46831">
        <w:rPr>
          <w:rStyle w:val="Enfasigrassetto"/>
          <w:rFonts w:ascii="Garamond" w:hAnsi="Garamond"/>
          <w:sz w:val="24"/>
          <w:szCs w:val="24"/>
        </w:rPr>
        <w:t xml:space="preserve"> </w:t>
      </w:r>
      <w:r w:rsidR="008F53D8" w:rsidRPr="00C46831">
        <w:rPr>
          <w:rStyle w:val="Enfasigrassetto"/>
          <w:rFonts w:ascii="Garamond" w:hAnsi="Garamond"/>
          <w:sz w:val="24"/>
          <w:szCs w:val="24"/>
        </w:rPr>
        <w:t>sarà</w:t>
      </w:r>
      <w:r w:rsidR="006274A5" w:rsidRPr="00C46831">
        <w:rPr>
          <w:rStyle w:val="Enfasigrassetto"/>
          <w:rFonts w:ascii="Garamond" w:hAnsi="Garamond"/>
          <w:sz w:val="24"/>
          <w:szCs w:val="24"/>
        </w:rPr>
        <w:t xml:space="preserve"> possibile garantire la partenza </w:t>
      </w:r>
      <w:r w:rsidR="008F53D8" w:rsidRPr="00C46831">
        <w:rPr>
          <w:rStyle w:val="Enfasigrassetto"/>
          <w:rFonts w:ascii="Garamond" w:hAnsi="Garamond"/>
          <w:sz w:val="24"/>
          <w:szCs w:val="24"/>
        </w:rPr>
        <w:t>durante i</w:t>
      </w:r>
      <w:r w:rsidR="006274A5" w:rsidRPr="00C46831">
        <w:rPr>
          <w:rStyle w:val="Enfasigrassetto"/>
          <w:rFonts w:ascii="Garamond" w:hAnsi="Garamond"/>
          <w:sz w:val="24"/>
          <w:szCs w:val="24"/>
        </w:rPr>
        <w:t xml:space="preserve">l </w:t>
      </w:r>
      <w:r w:rsidR="008F53D8" w:rsidRPr="00C46831">
        <w:rPr>
          <w:rStyle w:val="Enfasigrassetto"/>
          <w:rFonts w:ascii="Garamond" w:hAnsi="Garamond"/>
          <w:sz w:val="24"/>
          <w:szCs w:val="24"/>
        </w:rPr>
        <w:t xml:space="preserve">1° </w:t>
      </w:r>
      <w:r w:rsidR="006274A5" w:rsidRPr="00C46831">
        <w:rPr>
          <w:rStyle w:val="Enfasigrassetto"/>
          <w:rFonts w:ascii="Garamond" w:hAnsi="Garamond"/>
          <w:sz w:val="24"/>
          <w:szCs w:val="24"/>
        </w:rPr>
        <w:t>semestre</w:t>
      </w:r>
      <w:r w:rsidR="00A64B3A" w:rsidRPr="00C46831">
        <w:rPr>
          <w:rStyle w:val="Enfasigrassetto"/>
          <w:rFonts w:ascii="Garamond" w:hAnsi="Garamond"/>
          <w:sz w:val="24"/>
          <w:szCs w:val="24"/>
        </w:rPr>
        <w:t xml:space="preserve"> </w:t>
      </w:r>
      <w:r w:rsidR="008F53D8" w:rsidRPr="00C46831">
        <w:rPr>
          <w:rStyle w:val="Enfasigrassetto"/>
          <w:rFonts w:ascii="Garamond" w:hAnsi="Garamond"/>
          <w:sz w:val="24"/>
          <w:szCs w:val="24"/>
        </w:rPr>
        <w:t>verso</w:t>
      </w:r>
      <w:r w:rsidR="00A64B3A" w:rsidRPr="00C46831">
        <w:rPr>
          <w:rStyle w:val="Enfasigrassetto"/>
          <w:rFonts w:ascii="Garamond" w:hAnsi="Garamond"/>
          <w:sz w:val="24"/>
          <w:szCs w:val="24"/>
        </w:rPr>
        <w:t xml:space="preserve"> le sedi </w:t>
      </w:r>
      <w:r w:rsidR="008F53D8" w:rsidRPr="00C46831">
        <w:rPr>
          <w:rStyle w:val="Enfasigrassetto"/>
          <w:rFonts w:ascii="Garamond" w:hAnsi="Garamond"/>
          <w:sz w:val="24"/>
          <w:szCs w:val="24"/>
        </w:rPr>
        <w:t>che prevedono un termine per l’invio della documentazione degli studenti in mobilità</w:t>
      </w:r>
      <w:r w:rsidR="00A64B3A" w:rsidRPr="00C46831">
        <w:rPr>
          <w:rStyle w:val="Enfasigrassetto"/>
          <w:rFonts w:ascii="Garamond" w:hAnsi="Garamond"/>
          <w:sz w:val="24"/>
          <w:szCs w:val="24"/>
        </w:rPr>
        <w:t xml:space="preserve"> </w:t>
      </w:r>
      <w:r w:rsidR="006274A5" w:rsidRPr="00C46831">
        <w:rPr>
          <w:rStyle w:val="Enfasigrassetto"/>
          <w:rFonts w:ascii="Garamond" w:hAnsi="Garamond"/>
          <w:sz w:val="24"/>
          <w:szCs w:val="24"/>
        </w:rPr>
        <w:t xml:space="preserve">prossima alla data indicata </w:t>
      </w:r>
      <w:r w:rsidR="00C55372" w:rsidRPr="00C46831">
        <w:rPr>
          <w:rStyle w:val="Enfasigrassetto"/>
          <w:rFonts w:ascii="Garamond" w:hAnsi="Garamond"/>
          <w:sz w:val="24"/>
          <w:szCs w:val="24"/>
        </w:rPr>
        <w:t>all’art</w:t>
      </w:r>
      <w:r w:rsidR="00847564" w:rsidRPr="00C46831">
        <w:rPr>
          <w:rStyle w:val="Enfasigrassetto"/>
          <w:rFonts w:ascii="Garamond" w:hAnsi="Garamond"/>
          <w:sz w:val="24"/>
          <w:szCs w:val="24"/>
        </w:rPr>
        <w:t>.</w:t>
      </w:r>
      <w:r w:rsidR="00C55372" w:rsidRPr="00C46831">
        <w:rPr>
          <w:rStyle w:val="Enfasigrassetto"/>
          <w:rFonts w:ascii="Garamond" w:hAnsi="Garamond"/>
          <w:sz w:val="24"/>
          <w:szCs w:val="24"/>
        </w:rPr>
        <w:t xml:space="preserve"> 14 “</w:t>
      </w:r>
      <w:r w:rsidR="006274A5" w:rsidRPr="00C46831">
        <w:rPr>
          <w:rStyle w:val="Enfasigrassetto"/>
          <w:rFonts w:ascii="Garamond" w:hAnsi="Garamond"/>
          <w:sz w:val="24"/>
          <w:szCs w:val="24"/>
        </w:rPr>
        <w:t>Termine del Procedimento del presente bando</w:t>
      </w:r>
      <w:r w:rsidR="00C55372" w:rsidRPr="00C46831">
        <w:rPr>
          <w:rStyle w:val="Enfasigrassetto"/>
          <w:rFonts w:ascii="Garamond" w:hAnsi="Garamond"/>
          <w:sz w:val="24"/>
          <w:szCs w:val="24"/>
        </w:rPr>
        <w:t>”</w:t>
      </w:r>
      <w:r w:rsidR="008F53D8" w:rsidRPr="00C46831">
        <w:rPr>
          <w:rStyle w:val="Enfasigrassetto"/>
          <w:rFonts w:ascii="Garamond" w:hAnsi="Garamond"/>
          <w:sz w:val="24"/>
          <w:szCs w:val="24"/>
        </w:rPr>
        <w:t xml:space="preserve"> per la pubblicazione delle graduatorie</w:t>
      </w:r>
      <w:r w:rsidR="006274A5" w:rsidRPr="00C46831">
        <w:rPr>
          <w:rStyle w:val="Enfasigrassetto"/>
          <w:rFonts w:ascii="Garamond" w:hAnsi="Garamond"/>
          <w:sz w:val="24"/>
          <w:szCs w:val="24"/>
        </w:rPr>
        <w:t>.</w:t>
      </w:r>
    </w:p>
    <w:p w14:paraId="10014E7F" w14:textId="77777777" w:rsidR="00847564" w:rsidRPr="00C46831" w:rsidRDefault="00DB2AED" w:rsidP="00DB2AED">
      <w:pPr>
        <w:pStyle w:val="NormaleWeb"/>
        <w:spacing w:before="0" w:beforeAutospacing="0" w:after="0" w:afterAutospacing="0"/>
        <w:jc w:val="both"/>
        <w:rPr>
          <w:rFonts w:ascii="Garamond" w:hAnsi="Garamond"/>
          <w:b/>
          <w:sz w:val="24"/>
          <w:szCs w:val="24"/>
        </w:rPr>
      </w:pPr>
      <w:r w:rsidRPr="00C46831">
        <w:rPr>
          <w:rFonts w:ascii="Garamond" w:hAnsi="Garamond"/>
          <w:b/>
          <w:sz w:val="24"/>
          <w:szCs w:val="24"/>
        </w:rPr>
        <w:t>LIVELLI DI MOBILITA’</w:t>
      </w:r>
    </w:p>
    <w:p w14:paraId="1D2D2A31" w14:textId="77777777" w:rsidR="00DB2AED" w:rsidRPr="00C46831" w:rsidRDefault="00DB2AED" w:rsidP="00DB2AED">
      <w:pPr>
        <w:pStyle w:val="NormaleWeb"/>
        <w:spacing w:before="0" w:beforeAutospacing="0" w:after="0" w:afterAutospacing="0"/>
        <w:jc w:val="both"/>
        <w:rPr>
          <w:rFonts w:ascii="Garamond" w:hAnsi="Garamond"/>
          <w:b/>
          <w:sz w:val="24"/>
          <w:szCs w:val="24"/>
        </w:rPr>
      </w:pPr>
    </w:p>
    <w:p w14:paraId="68B85B49" w14:textId="77777777" w:rsidR="00DB2AED" w:rsidRPr="00C46831" w:rsidRDefault="00847564" w:rsidP="00DB2AED">
      <w:pPr>
        <w:pStyle w:val="NormaleWeb"/>
        <w:spacing w:before="0" w:beforeAutospacing="0" w:after="0" w:afterAutospacing="0"/>
        <w:jc w:val="both"/>
        <w:rPr>
          <w:rStyle w:val="Enfasicorsivo"/>
          <w:rFonts w:ascii="Garamond" w:hAnsi="Garamond"/>
          <w:b/>
          <w:i w:val="0"/>
          <w:sz w:val="24"/>
          <w:szCs w:val="24"/>
        </w:rPr>
      </w:pPr>
      <w:r w:rsidRPr="00C46831">
        <w:rPr>
          <w:rStyle w:val="Enfasicorsivo"/>
          <w:rFonts w:ascii="Garamond" w:hAnsi="Garamond"/>
          <w:b/>
          <w:i w:val="0"/>
          <w:sz w:val="24"/>
          <w:szCs w:val="24"/>
        </w:rPr>
        <w:t xml:space="preserve">1 = </w:t>
      </w:r>
      <w:proofErr w:type="spellStart"/>
      <w:r w:rsidRPr="00C46831">
        <w:rPr>
          <w:rStyle w:val="Enfasicorsivo"/>
          <w:rFonts w:ascii="Garamond" w:hAnsi="Garamond"/>
          <w:b/>
          <w:i w:val="0"/>
          <w:sz w:val="24"/>
          <w:szCs w:val="24"/>
        </w:rPr>
        <w:t>Undergraduate</w:t>
      </w:r>
      <w:proofErr w:type="spellEnd"/>
      <w:r w:rsidRPr="00C46831">
        <w:rPr>
          <w:rStyle w:val="Enfasicorsivo"/>
          <w:rFonts w:ascii="Garamond" w:hAnsi="Garamond"/>
          <w:b/>
          <w:i w:val="0"/>
          <w:sz w:val="24"/>
          <w:szCs w:val="24"/>
        </w:rPr>
        <w:t xml:space="preserve"> (Laurea);</w:t>
      </w:r>
      <w:r w:rsidR="00C50FDE" w:rsidRPr="00C46831">
        <w:rPr>
          <w:rStyle w:val="Enfasicorsivo"/>
          <w:rFonts w:ascii="Garamond" w:hAnsi="Garamond"/>
          <w:b/>
          <w:i w:val="0"/>
          <w:sz w:val="24"/>
          <w:szCs w:val="24"/>
        </w:rPr>
        <w:t xml:space="preserve">  </w:t>
      </w:r>
    </w:p>
    <w:p w14:paraId="0392F649" w14:textId="77777777" w:rsidR="00DB2AED" w:rsidRPr="00C46831" w:rsidRDefault="00C50FDE" w:rsidP="00DB2AED">
      <w:pPr>
        <w:pStyle w:val="NormaleWeb"/>
        <w:spacing w:before="0" w:beforeAutospacing="0" w:after="0" w:afterAutospacing="0"/>
        <w:jc w:val="both"/>
        <w:rPr>
          <w:rStyle w:val="Enfasicorsivo"/>
          <w:rFonts w:ascii="Garamond" w:hAnsi="Garamond"/>
          <w:b/>
          <w:i w:val="0"/>
          <w:sz w:val="24"/>
          <w:szCs w:val="24"/>
        </w:rPr>
      </w:pPr>
      <w:r w:rsidRPr="00C46831">
        <w:rPr>
          <w:rStyle w:val="Enfasicorsivo"/>
          <w:rFonts w:ascii="Garamond" w:hAnsi="Garamond"/>
          <w:b/>
          <w:i w:val="0"/>
          <w:sz w:val="24"/>
          <w:szCs w:val="24"/>
        </w:rPr>
        <w:t>2</w:t>
      </w:r>
      <w:r w:rsidR="00DB2AED" w:rsidRPr="00C46831">
        <w:rPr>
          <w:rStyle w:val="Enfasicorsivo"/>
          <w:rFonts w:ascii="Garamond" w:hAnsi="Garamond"/>
          <w:b/>
          <w:i w:val="0"/>
          <w:sz w:val="24"/>
          <w:szCs w:val="24"/>
        </w:rPr>
        <w:t xml:space="preserve"> </w:t>
      </w:r>
      <w:r w:rsidRPr="00C46831">
        <w:rPr>
          <w:rStyle w:val="Enfasicorsivo"/>
          <w:rFonts w:ascii="Garamond" w:hAnsi="Garamond"/>
          <w:b/>
          <w:i w:val="0"/>
          <w:sz w:val="24"/>
          <w:szCs w:val="24"/>
        </w:rPr>
        <w:t xml:space="preserve">= </w:t>
      </w:r>
      <w:proofErr w:type="spellStart"/>
      <w:r w:rsidRPr="00C46831">
        <w:rPr>
          <w:rStyle w:val="Enfasicorsivo"/>
          <w:rFonts w:ascii="Garamond" w:hAnsi="Garamond"/>
          <w:b/>
          <w:i w:val="0"/>
          <w:sz w:val="24"/>
          <w:szCs w:val="24"/>
        </w:rPr>
        <w:t>Postgraduate</w:t>
      </w:r>
      <w:proofErr w:type="spellEnd"/>
      <w:r w:rsidRPr="00C46831">
        <w:rPr>
          <w:rStyle w:val="Enfasicorsivo"/>
          <w:rFonts w:ascii="Garamond" w:hAnsi="Garamond"/>
          <w:b/>
          <w:i w:val="0"/>
          <w:sz w:val="24"/>
          <w:szCs w:val="24"/>
        </w:rPr>
        <w:t xml:space="preserve"> (Laurea magistrale, Ciclo Unico)</w:t>
      </w:r>
      <w:r w:rsidR="00847564" w:rsidRPr="00C46831">
        <w:rPr>
          <w:rStyle w:val="Enfasicorsivo"/>
          <w:rFonts w:ascii="Garamond" w:hAnsi="Garamond"/>
          <w:b/>
          <w:i w:val="0"/>
          <w:sz w:val="24"/>
          <w:szCs w:val="24"/>
        </w:rPr>
        <w:t>;</w:t>
      </w:r>
      <w:r w:rsidRPr="00C46831">
        <w:rPr>
          <w:rStyle w:val="Enfasicorsivo"/>
          <w:rFonts w:ascii="Garamond" w:hAnsi="Garamond"/>
          <w:b/>
          <w:i w:val="0"/>
          <w:sz w:val="24"/>
          <w:szCs w:val="24"/>
        </w:rPr>
        <w:t>  </w:t>
      </w:r>
    </w:p>
    <w:p w14:paraId="37FEFE2D" w14:textId="77777777" w:rsidR="00C50FDE" w:rsidRPr="00C46831" w:rsidRDefault="00C50FDE" w:rsidP="00DB2AED">
      <w:pPr>
        <w:pStyle w:val="NormaleWeb"/>
        <w:spacing w:before="0" w:beforeAutospacing="0" w:after="0" w:afterAutospacing="0"/>
        <w:jc w:val="both"/>
        <w:rPr>
          <w:rStyle w:val="Enfasicorsivo"/>
          <w:rFonts w:ascii="Garamond" w:hAnsi="Garamond"/>
          <w:b/>
          <w:i w:val="0"/>
          <w:sz w:val="24"/>
          <w:szCs w:val="24"/>
        </w:rPr>
      </w:pPr>
      <w:r w:rsidRPr="00C46831">
        <w:rPr>
          <w:rStyle w:val="Enfasicorsivo"/>
          <w:rFonts w:ascii="Garamond" w:hAnsi="Garamond"/>
          <w:b/>
          <w:i w:val="0"/>
          <w:sz w:val="24"/>
          <w:szCs w:val="24"/>
        </w:rPr>
        <w:t xml:space="preserve">3 = </w:t>
      </w:r>
      <w:proofErr w:type="spellStart"/>
      <w:r w:rsidRPr="00C46831">
        <w:rPr>
          <w:rStyle w:val="Enfasicorsivo"/>
          <w:rFonts w:ascii="Garamond" w:hAnsi="Garamond"/>
          <w:b/>
          <w:i w:val="0"/>
          <w:sz w:val="24"/>
          <w:szCs w:val="24"/>
        </w:rPr>
        <w:t>Doctoral</w:t>
      </w:r>
      <w:proofErr w:type="spellEnd"/>
      <w:r w:rsidRPr="00C46831">
        <w:rPr>
          <w:rStyle w:val="Enfasicorsivo"/>
          <w:rFonts w:ascii="Garamond" w:hAnsi="Garamond"/>
          <w:b/>
          <w:i w:val="0"/>
          <w:sz w:val="24"/>
          <w:szCs w:val="24"/>
        </w:rPr>
        <w:t xml:space="preserve"> (Scuola di Specializzazione o Dottorato di ricerca)</w:t>
      </w:r>
    </w:p>
    <w:p w14:paraId="4C69CBE7" w14:textId="77777777" w:rsidR="00F30C08" w:rsidRPr="00C46831" w:rsidRDefault="00F30C08" w:rsidP="00DB2AED">
      <w:pPr>
        <w:pStyle w:val="NormaleWeb"/>
        <w:spacing w:before="0" w:beforeAutospacing="0" w:after="0" w:afterAutospacing="0"/>
        <w:jc w:val="both"/>
        <w:rPr>
          <w:rStyle w:val="Enfasicorsivo"/>
          <w:rFonts w:ascii="Garamond" w:hAnsi="Garamond"/>
          <w:b/>
          <w:i w:val="0"/>
          <w:sz w:val="24"/>
          <w:szCs w:val="24"/>
        </w:rPr>
      </w:pPr>
    </w:p>
    <w:p w14:paraId="0DB22246" w14:textId="77777777" w:rsidR="00DB2AED" w:rsidRPr="00C46831" w:rsidRDefault="00DB2AED" w:rsidP="00DB2AED">
      <w:pPr>
        <w:pStyle w:val="NormaleWeb"/>
        <w:spacing w:before="0" w:beforeAutospacing="0" w:after="0" w:afterAutospacing="0"/>
        <w:jc w:val="both"/>
        <w:rPr>
          <w:rStyle w:val="Enfasicorsivo"/>
          <w:rFonts w:ascii="Garamond" w:hAnsi="Garamond"/>
          <w:b/>
          <w:sz w:val="24"/>
          <w:szCs w:val="24"/>
        </w:rPr>
      </w:pPr>
    </w:p>
    <w:p w14:paraId="6293FEDF" w14:textId="2C8B5010" w:rsidR="00D527FD" w:rsidRPr="00C46831" w:rsidRDefault="00C50FDE" w:rsidP="00847564">
      <w:pPr>
        <w:pStyle w:val="NormaleWeb"/>
        <w:pBdr>
          <w:top w:val="single" w:sz="4" w:space="1" w:color="auto"/>
          <w:left w:val="single" w:sz="4" w:space="4" w:color="auto"/>
          <w:bottom w:val="single" w:sz="4" w:space="1" w:color="auto"/>
          <w:right w:val="single" w:sz="4" w:space="4" w:color="auto"/>
        </w:pBdr>
        <w:spacing w:after="240" w:afterAutospacing="0"/>
        <w:jc w:val="both"/>
        <w:rPr>
          <w:rFonts w:ascii="Garamond" w:hAnsi="Garamond"/>
          <w:bCs/>
          <w:iCs/>
          <w:color w:val="0000FF"/>
          <w:sz w:val="24"/>
          <w:szCs w:val="24"/>
        </w:rPr>
      </w:pPr>
      <w:r w:rsidRPr="00C46831">
        <w:rPr>
          <w:rStyle w:val="Enfasicorsivo"/>
          <w:rFonts w:ascii="Garamond" w:hAnsi="Garamond"/>
          <w:bCs/>
          <w:i w:val="0"/>
          <w:sz w:val="24"/>
          <w:szCs w:val="24"/>
        </w:rPr>
        <w:t>Nella scelta delle mobilità si prega di fare attenzione al livello di lingua richiesto per la frequenza della sede ospitante</w:t>
      </w:r>
      <w:r w:rsidR="00422D46" w:rsidRPr="00C46831">
        <w:rPr>
          <w:rStyle w:val="Enfasicorsivo"/>
          <w:rFonts w:ascii="Garamond" w:hAnsi="Garamond"/>
          <w:bCs/>
          <w:i w:val="0"/>
          <w:sz w:val="24"/>
          <w:szCs w:val="24"/>
        </w:rPr>
        <w:t xml:space="preserve">. </w:t>
      </w:r>
      <w:r w:rsidR="002326B4" w:rsidRPr="00C46831">
        <w:rPr>
          <w:rStyle w:val="Enfasicorsivo"/>
          <w:rFonts w:ascii="Garamond" w:hAnsi="Garamond"/>
          <w:bCs/>
          <w:i w:val="0"/>
          <w:sz w:val="24"/>
          <w:szCs w:val="24"/>
        </w:rPr>
        <w:t>I requisiti presenti in tabella sono stati indicati dalle singole Università partner. Gli studenti interessati sono comunque invitati ad approfondire personalmente la corrispondenza reale di tali requisiti rispetto alle sedi richieste</w:t>
      </w:r>
      <w:r w:rsidR="00893648" w:rsidRPr="00C46831">
        <w:rPr>
          <w:rStyle w:val="Enfasicorsivo"/>
          <w:rFonts w:ascii="Garamond" w:hAnsi="Garamond"/>
          <w:bCs/>
          <w:color w:val="0000FF"/>
          <w:sz w:val="24"/>
          <w:szCs w:val="24"/>
        </w:rPr>
        <w:t>.</w:t>
      </w:r>
      <w:r w:rsidR="00D527FD" w:rsidRPr="00C46831">
        <w:rPr>
          <w:rFonts w:ascii="Garamond" w:hAnsi="Garamond"/>
          <w:bCs/>
          <w:iCs/>
          <w:color w:val="0000FF"/>
          <w:sz w:val="24"/>
          <w:szCs w:val="24"/>
        </w:rPr>
        <w:t xml:space="preserve"> </w:t>
      </w:r>
    </w:p>
    <w:p w14:paraId="62A5AE37" w14:textId="77777777" w:rsidR="00DB2AED" w:rsidRPr="00C46831" w:rsidRDefault="00AA6868" w:rsidP="00DB2AED">
      <w:pPr>
        <w:spacing w:after="240"/>
        <w:ind w:right="120"/>
        <w:jc w:val="both"/>
        <w:rPr>
          <w:rStyle w:val="at4"/>
          <w:rFonts w:ascii="Garamond" w:hAnsi="Garamond"/>
          <w:i/>
          <w:color w:val="FF0000"/>
          <w:sz w:val="24"/>
          <w:szCs w:val="24"/>
        </w:rPr>
      </w:pPr>
      <w:r w:rsidRPr="00C46831">
        <w:rPr>
          <w:rStyle w:val="at4"/>
          <w:rFonts w:ascii="Garamond" w:hAnsi="Garamond"/>
          <w:i/>
          <w:color w:val="FF0000"/>
          <w:sz w:val="24"/>
          <w:szCs w:val="24"/>
        </w:rPr>
        <w:t>SEDI</w:t>
      </w:r>
      <w:r w:rsidR="00DB2AED" w:rsidRPr="00C46831">
        <w:rPr>
          <w:rStyle w:val="at4"/>
          <w:rFonts w:ascii="Garamond" w:hAnsi="Garamond"/>
          <w:i/>
          <w:color w:val="FF0000"/>
          <w:sz w:val="24"/>
          <w:szCs w:val="24"/>
        </w:rPr>
        <w:t xml:space="preserve"> PER MOBILITA’ STRUTTURATA SU DOPPI TITOLI</w:t>
      </w:r>
    </w:p>
    <w:p w14:paraId="586F0127" w14:textId="77777777" w:rsidR="00280D18" w:rsidRPr="00C46831" w:rsidRDefault="00280D18" w:rsidP="00280D18">
      <w:pPr>
        <w:widowControl w:val="0"/>
        <w:autoSpaceDE w:val="0"/>
        <w:autoSpaceDN w:val="0"/>
        <w:adjustRightInd w:val="0"/>
        <w:jc w:val="both"/>
        <w:rPr>
          <w:rFonts w:ascii="Garamond" w:hAnsi="Garamond" w:cs="Times New Roman"/>
          <w:sz w:val="24"/>
          <w:szCs w:val="24"/>
          <w:lang w:val="en-US"/>
        </w:rPr>
      </w:pPr>
      <w:r w:rsidRPr="00C46831">
        <w:rPr>
          <w:rFonts w:ascii="Garamond" w:hAnsi="Garamond" w:cs="Times New Roman"/>
          <w:sz w:val="24"/>
          <w:szCs w:val="24"/>
          <w:lang w:val="en-US"/>
        </w:rPr>
        <w:t xml:space="preserve">N.B. I </w:t>
      </w:r>
      <w:proofErr w:type="spellStart"/>
      <w:r w:rsidRPr="00C46831">
        <w:rPr>
          <w:rFonts w:ascii="Garamond" w:hAnsi="Garamond" w:cs="Times New Roman"/>
          <w:sz w:val="24"/>
          <w:szCs w:val="24"/>
          <w:lang w:val="en-US"/>
        </w:rPr>
        <w:t>Posti</w:t>
      </w:r>
      <w:proofErr w:type="spellEnd"/>
      <w:r w:rsidRPr="00C46831">
        <w:rPr>
          <w:rFonts w:ascii="Garamond" w:hAnsi="Garamond" w:cs="Times New Roman"/>
          <w:sz w:val="24"/>
          <w:szCs w:val="24"/>
          <w:lang w:val="en-US"/>
        </w:rPr>
        <w:t>:</w:t>
      </w:r>
    </w:p>
    <w:p w14:paraId="58AFD6D4" w14:textId="00154836" w:rsidR="00280D18" w:rsidRPr="00C46831" w:rsidRDefault="00280D18" w:rsidP="00280D18">
      <w:pPr>
        <w:widowControl w:val="0"/>
        <w:autoSpaceDE w:val="0"/>
        <w:autoSpaceDN w:val="0"/>
        <w:adjustRightInd w:val="0"/>
        <w:ind w:left="851" w:hanging="142"/>
        <w:jc w:val="both"/>
        <w:rPr>
          <w:rFonts w:ascii="Garamond" w:hAnsi="Garamond" w:cs="Times New Roman"/>
          <w:sz w:val="24"/>
          <w:szCs w:val="24"/>
          <w:lang w:val="en-US"/>
        </w:rPr>
      </w:pPr>
      <w:r w:rsidRPr="00C46831">
        <w:rPr>
          <w:rFonts w:ascii="Garamond" w:hAnsi="Garamond" w:cs="Times New Roman"/>
          <w:sz w:val="24"/>
          <w:szCs w:val="24"/>
          <w:lang w:val="en-US"/>
        </w:rPr>
        <w:t>- (</w:t>
      </w:r>
      <w:proofErr w:type="spellStart"/>
      <w:r w:rsidRPr="00C46831">
        <w:rPr>
          <w:rFonts w:ascii="Garamond" w:hAnsi="Garamond" w:cs="Times New Roman"/>
          <w:sz w:val="24"/>
          <w:szCs w:val="24"/>
          <w:lang w:val="en-US"/>
        </w:rPr>
        <w:t>numero</w:t>
      </w:r>
      <w:proofErr w:type="spellEnd"/>
      <w:r w:rsidRPr="00C46831">
        <w:rPr>
          <w:rFonts w:ascii="Garamond" w:hAnsi="Garamond" w:cs="Times New Roman"/>
          <w:sz w:val="24"/>
          <w:szCs w:val="24"/>
          <w:lang w:val="en-US"/>
        </w:rPr>
        <w:t xml:space="preserve"> 10) </w:t>
      </w:r>
      <w:proofErr w:type="spellStart"/>
      <w:r w:rsidRPr="00C46831">
        <w:rPr>
          <w:rFonts w:ascii="Garamond" w:hAnsi="Garamond" w:cs="Times New Roman"/>
          <w:sz w:val="24"/>
          <w:szCs w:val="24"/>
          <w:lang w:val="en-US"/>
        </w:rPr>
        <w:t>presso</w:t>
      </w:r>
      <w:proofErr w:type="spellEnd"/>
      <w:r w:rsidRPr="00C46831">
        <w:rPr>
          <w:rFonts w:ascii="Garamond" w:hAnsi="Garamond" w:cs="Times New Roman"/>
          <w:sz w:val="24"/>
          <w:szCs w:val="24"/>
          <w:lang w:val="en-US"/>
        </w:rPr>
        <w:t xml:space="preserve"> FPARIS002 con </w:t>
      </w:r>
      <w:proofErr w:type="spellStart"/>
      <w:r w:rsidRPr="00C46831">
        <w:rPr>
          <w:rFonts w:ascii="Garamond" w:hAnsi="Garamond" w:cs="Times New Roman"/>
          <w:sz w:val="24"/>
          <w:szCs w:val="24"/>
          <w:lang w:val="en-US"/>
        </w:rPr>
        <w:t>durata</w:t>
      </w:r>
      <w:proofErr w:type="spellEnd"/>
      <w:r w:rsidRPr="00C46831">
        <w:rPr>
          <w:rFonts w:ascii="Garamond" w:hAnsi="Garamond" w:cs="Times New Roman"/>
          <w:sz w:val="24"/>
          <w:szCs w:val="24"/>
          <w:lang w:val="en-US"/>
        </w:rPr>
        <w:t xml:space="preserve"> 9 </w:t>
      </w:r>
      <w:proofErr w:type="spellStart"/>
      <w:r w:rsidRPr="00C46831">
        <w:rPr>
          <w:rFonts w:ascii="Garamond" w:hAnsi="Garamond" w:cs="Times New Roman"/>
          <w:sz w:val="24"/>
          <w:szCs w:val="24"/>
          <w:lang w:val="en-US"/>
        </w:rPr>
        <w:t>mesi</w:t>
      </w:r>
      <w:proofErr w:type="spellEnd"/>
      <w:r w:rsidRPr="00C46831">
        <w:rPr>
          <w:rFonts w:ascii="Garamond" w:hAnsi="Garamond" w:cs="Times New Roman"/>
          <w:sz w:val="24"/>
          <w:szCs w:val="24"/>
          <w:lang w:val="en-US"/>
        </w:rPr>
        <w:t xml:space="preserve"> e </w:t>
      </w:r>
      <w:proofErr w:type="spellStart"/>
      <w:r w:rsidRPr="00C46831">
        <w:rPr>
          <w:rFonts w:ascii="Garamond" w:hAnsi="Garamond" w:cs="Times New Roman"/>
          <w:sz w:val="24"/>
          <w:szCs w:val="24"/>
          <w:lang w:val="en-US"/>
        </w:rPr>
        <w:t>promotrice</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Prof.ssa</w:t>
      </w:r>
      <w:proofErr w:type="spellEnd"/>
      <w:r w:rsidRPr="00C46831">
        <w:rPr>
          <w:rFonts w:ascii="Garamond" w:hAnsi="Garamond" w:cs="Times New Roman"/>
          <w:sz w:val="24"/>
          <w:szCs w:val="24"/>
          <w:lang w:val="en-US"/>
        </w:rPr>
        <w:t xml:space="preserve"> Laura </w:t>
      </w:r>
      <w:proofErr w:type="spellStart"/>
      <w:r w:rsidRPr="00C46831">
        <w:rPr>
          <w:rFonts w:ascii="Garamond" w:hAnsi="Garamond" w:cs="Times New Roman"/>
          <w:sz w:val="24"/>
          <w:szCs w:val="24"/>
          <w:lang w:val="en-US"/>
        </w:rPr>
        <w:t>Moscati</w:t>
      </w:r>
      <w:proofErr w:type="spellEnd"/>
      <w:r w:rsidRPr="00C46831">
        <w:rPr>
          <w:rFonts w:ascii="Garamond" w:hAnsi="Garamond" w:cs="Times New Roman"/>
          <w:sz w:val="24"/>
          <w:szCs w:val="24"/>
          <w:lang w:val="en-US"/>
        </w:rPr>
        <w:t xml:space="preserve">, </w:t>
      </w:r>
    </w:p>
    <w:p w14:paraId="6CD17009" w14:textId="77777777" w:rsidR="00280D18" w:rsidRPr="00C46831" w:rsidRDefault="00280D18" w:rsidP="00280D18">
      <w:pPr>
        <w:widowControl w:val="0"/>
        <w:autoSpaceDE w:val="0"/>
        <w:autoSpaceDN w:val="0"/>
        <w:adjustRightInd w:val="0"/>
        <w:ind w:left="851" w:hanging="142"/>
        <w:jc w:val="both"/>
        <w:rPr>
          <w:rFonts w:ascii="Garamond" w:hAnsi="Garamond" w:cs="Times New Roman"/>
          <w:sz w:val="24"/>
          <w:szCs w:val="24"/>
          <w:lang w:val="en-US"/>
        </w:rPr>
      </w:pPr>
      <w:r w:rsidRPr="00C46831">
        <w:rPr>
          <w:rFonts w:ascii="Garamond" w:hAnsi="Garamond" w:cs="Times New Roman"/>
          <w:sz w:val="24"/>
          <w:szCs w:val="24"/>
          <w:lang w:val="en-US"/>
        </w:rPr>
        <w:t>- (</w:t>
      </w:r>
      <w:proofErr w:type="spellStart"/>
      <w:r w:rsidRPr="00C46831">
        <w:rPr>
          <w:rFonts w:ascii="Garamond" w:hAnsi="Garamond" w:cs="Times New Roman"/>
          <w:sz w:val="24"/>
          <w:szCs w:val="24"/>
          <w:lang w:val="en-US"/>
        </w:rPr>
        <w:t>numero</w:t>
      </w:r>
      <w:proofErr w:type="spellEnd"/>
      <w:r w:rsidRPr="00C46831">
        <w:rPr>
          <w:rFonts w:ascii="Garamond" w:hAnsi="Garamond" w:cs="Times New Roman"/>
          <w:sz w:val="24"/>
          <w:szCs w:val="24"/>
          <w:lang w:val="en-US"/>
        </w:rPr>
        <w:t xml:space="preserve"> 3) </w:t>
      </w:r>
      <w:proofErr w:type="spellStart"/>
      <w:r w:rsidRPr="00C46831">
        <w:rPr>
          <w:rFonts w:ascii="Garamond" w:hAnsi="Garamond" w:cs="Times New Roman"/>
          <w:sz w:val="24"/>
          <w:szCs w:val="24"/>
          <w:lang w:val="en-US"/>
        </w:rPr>
        <w:t>posti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presso</w:t>
      </w:r>
      <w:proofErr w:type="spellEnd"/>
      <w:r w:rsidRPr="00C46831">
        <w:rPr>
          <w:rFonts w:ascii="Garamond" w:hAnsi="Garamond" w:cs="Times New Roman"/>
          <w:sz w:val="24"/>
          <w:szCs w:val="24"/>
          <w:lang w:val="en-US"/>
        </w:rPr>
        <w:t xml:space="preserve"> DBERLIN13 con </w:t>
      </w:r>
      <w:proofErr w:type="spellStart"/>
      <w:r w:rsidRPr="00C46831">
        <w:rPr>
          <w:rFonts w:ascii="Garamond" w:hAnsi="Garamond" w:cs="Times New Roman"/>
          <w:sz w:val="24"/>
          <w:szCs w:val="24"/>
          <w:lang w:val="en-US"/>
        </w:rPr>
        <w:t>durata</w:t>
      </w:r>
      <w:proofErr w:type="spellEnd"/>
      <w:r w:rsidRPr="00C46831">
        <w:rPr>
          <w:rFonts w:ascii="Garamond" w:hAnsi="Garamond" w:cs="Times New Roman"/>
          <w:sz w:val="24"/>
          <w:szCs w:val="24"/>
          <w:lang w:val="en-US"/>
        </w:rPr>
        <w:t xml:space="preserve"> con </w:t>
      </w:r>
      <w:proofErr w:type="spellStart"/>
      <w:r w:rsidRPr="00C46831">
        <w:rPr>
          <w:rFonts w:ascii="Garamond" w:hAnsi="Garamond" w:cs="Times New Roman"/>
          <w:sz w:val="24"/>
          <w:szCs w:val="24"/>
          <w:lang w:val="en-US"/>
        </w:rPr>
        <w:t>durata</w:t>
      </w:r>
      <w:proofErr w:type="spellEnd"/>
      <w:r w:rsidRPr="00C46831">
        <w:rPr>
          <w:rFonts w:ascii="Garamond" w:hAnsi="Garamond" w:cs="Times New Roman"/>
          <w:sz w:val="24"/>
          <w:szCs w:val="24"/>
          <w:lang w:val="en-US"/>
        </w:rPr>
        <w:t xml:space="preserve"> 9 </w:t>
      </w:r>
      <w:proofErr w:type="spellStart"/>
      <w:r w:rsidRPr="00C46831">
        <w:rPr>
          <w:rFonts w:ascii="Garamond" w:hAnsi="Garamond" w:cs="Times New Roman"/>
          <w:sz w:val="24"/>
          <w:szCs w:val="24"/>
          <w:lang w:val="en-US"/>
        </w:rPr>
        <w:t>mesi</w:t>
      </w:r>
      <w:proofErr w:type="spellEnd"/>
      <w:r w:rsidRPr="00C46831">
        <w:rPr>
          <w:rFonts w:ascii="Garamond" w:hAnsi="Garamond" w:cs="Times New Roman"/>
          <w:sz w:val="24"/>
          <w:szCs w:val="24"/>
          <w:lang w:val="en-US"/>
        </w:rPr>
        <w:t xml:space="preserve"> e</w:t>
      </w:r>
    </w:p>
    <w:p w14:paraId="39C3EE20" w14:textId="77777777" w:rsidR="00280D18" w:rsidRPr="00C46831" w:rsidRDefault="00280D18" w:rsidP="00280D18">
      <w:pPr>
        <w:widowControl w:val="0"/>
        <w:autoSpaceDE w:val="0"/>
        <w:autoSpaceDN w:val="0"/>
        <w:adjustRightInd w:val="0"/>
        <w:ind w:left="142" w:firstLine="709"/>
        <w:jc w:val="both"/>
        <w:rPr>
          <w:rFonts w:ascii="Garamond" w:hAnsi="Garamond" w:cs="Times New Roman"/>
          <w:sz w:val="24"/>
          <w:szCs w:val="24"/>
          <w:lang w:val="en-US"/>
        </w:rPr>
      </w:pPr>
      <w:proofErr w:type="spellStart"/>
      <w:proofErr w:type="gramStart"/>
      <w:r w:rsidRPr="00C46831">
        <w:rPr>
          <w:rFonts w:ascii="Garamond" w:hAnsi="Garamond" w:cs="Times New Roman"/>
          <w:sz w:val="24"/>
          <w:szCs w:val="24"/>
          <w:lang w:val="en-US"/>
        </w:rPr>
        <w:t>promotore</w:t>
      </w:r>
      <w:proofErr w:type="spellEnd"/>
      <w:proofErr w:type="gramEnd"/>
      <w:r w:rsidRPr="00C46831">
        <w:rPr>
          <w:rFonts w:ascii="Garamond" w:hAnsi="Garamond" w:cs="Times New Roman"/>
          <w:sz w:val="24"/>
          <w:szCs w:val="24"/>
          <w:lang w:val="en-US"/>
        </w:rPr>
        <w:t xml:space="preserve"> Prof. </w:t>
      </w:r>
      <w:proofErr w:type="spellStart"/>
      <w:r w:rsidRPr="00C46831">
        <w:rPr>
          <w:rFonts w:ascii="Garamond" w:hAnsi="Garamond" w:cs="Times New Roman"/>
          <w:sz w:val="24"/>
          <w:szCs w:val="24"/>
          <w:lang w:val="en-US"/>
        </w:rPr>
        <w:t>Gianluca</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Scarchillo</w:t>
      </w:r>
      <w:proofErr w:type="spellEnd"/>
      <w:r w:rsidRPr="00C46831">
        <w:rPr>
          <w:rFonts w:ascii="Garamond" w:hAnsi="Garamond" w:cs="Times New Roman"/>
          <w:sz w:val="24"/>
          <w:szCs w:val="24"/>
          <w:lang w:val="en-US"/>
        </w:rPr>
        <w:t>,</w:t>
      </w:r>
    </w:p>
    <w:p w14:paraId="73536C19" w14:textId="77777777" w:rsidR="00FC2CE8" w:rsidRPr="00C46831" w:rsidRDefault="00280D18" w:rsidP="00280D18">
      <w:pPr>
        <w:widowControl w:val="0"/>
        <w:autoSpaceDE w:val="0"/>
        <w:autoSpaceDN w:val="0"/>
        <w:adjustRightInd w:val="0"/>
        <w:ind w:left="142" w:firstLine="567"/>
        <w:jc w:val="both"/>
        <w:rPr>
          <w:rFonts w:ascii="Garamond" w:hAnsi="Garamond" w:cs="Times New Roman"/>
          <w:sz w:val="24"/>
          <w:szCs w:val="24"/>
          <w:lang w:val="en-US"/>
        </w:rPr>
      </w:pPr>
      <w:r w:rsidRPr="00C46831">
        <w:rPr>
          <w:rFonts w:ascii="Garamond" w:hAnsi="Garamond" w:cs="Times New Roman"/>
          <w:sz w:val="24"/>
          <w:szCs w:val="24"/>
          <w:lang w:val="en-US"/>
        </w:rPr>
        <w:t>- (</w:t>
      </w:r>
      <w:proofErr w:type="spellStart"/>
      <w:r w:rsidRPr="00C46831">
        <w:rPr>
          <w:rFonts w:ascii="Garamond" w:hAnsi="Garamond" w:cs="Times New Roman"/>
          <w:sz w:val="24"/>
          <w:szCs w:val="24"/>
          <w:lang w:val="en-US"/>
        </w:rPr>
        <w:t>numero</w:t>
      </w:r>
      <w:proofErr w:type="spellEnd"/>
      <w:r w:rsidRPr="00C46831">
        <w:rPr>
          <w:rFonts w:ascii="Garamond" w:hAnsi="Garamond" w:cs="Times New Roman"/>
          <w:sz w:val="24"/>
          <w:szCs w:val="24"/>
          <w:lang w:val="en-US"/>
        </w:rPr>
        <w:t xml:space="preserve"> 4) </w:t>
      </w:r>
      <w:proofErr w:type="spellStart"/>
      <w:r w:rsidRPr="00C46831">
        <w:rPr>
          <w:rFonts w:ascii="Garamond" w:hAnsi="Garamond" w:cs="Times New Roman"/>
          <w:sz w:val="24"/>
          <w:szCs w:val="24"/>
          <w:lang w:val="en-US"/>
        </w:rPr>
        <w:t>posti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presso</w:t>
      </w:r>
      <w:proofErr w:type="spellEnd"/>
      <w:r w:rsidRPr="00C46831">
        <w:rPr>
          <w:rFonts w:ascii="Garamond" w:hAnsi="Garamond" w:cs="Times New Roman"/>
          <w:sz w:val="24"/>
          <w:szCs w:val="24"/>
          <w:lang w:val="en-US"/>
        </w:rPr>
        <w:t xml:space="preserve"> NL AMSTERDAM01 con </w:t>
      </w:r>
      <w:proofErr w:type="spellStart"/>
      <w:r w:rsidRPr="00C46831">
        <w:rPr>
          <w:rFonts w:ascii="Garamond" w:hAnsi="Garamond" w:cs="Times New Roman"/>
          <w:sz w:val="24"/>
          <w:szCs w:val="24"/>
          <w:lang w:val="en-US"/>
        </w:rPr>
        <w:t>durata</w:t>
      </w:r>
      <w:proofErr w:type="spellEnd"/>
      <w:r w:rsidRPr="00C46831">
        <w:rPr>
          <w:rFonts w:ascii="Garamond" w:hAnsi="Garamond" w:cs="Times New Roman"/>
          <w:sz w:val="24"/>
          <w:szCs w:val="24"/>
          <w:lang w:val="en-US"/>
        </w:rPr>
        <w:t xml:space="preserve"> 10 </w:t>
      </w:r>
      <w:proofErr w:type="spellStart"/>
      <w:r w:rsidRPr="00C46831">
        <w:rPr>
          <w:rFonts w:ascii="Garamond" w:hAnsi="Garamond" w:cs="Times New Roman"/>
          <w:sz w:val="24"/>
          <w:szCs w:val="24"/>
          <w:lang w:val="en-US"/>
        </w:rPr>
        <w:t>mesi</w:t>
      </w:r>
      <w:proofErr w:type="spellEnd"/>
      <w:r w:rsidRPr="00C46831">
        <w:rPr>
          <w:rFonts w:ascii="Garamond" w:hAnsi="Garamond" w:cs="Times New Roman"/>
          <w:sz w:val="24"/>
          <w:szCs w:val="24"/>
          <w:lang w:val="en-US"/>
        </w:rPr>
        <w:t xml:space="preserve"> e </w:t>
      </w:r>
      <w:proofErr w:type="spellStart"/>
      <w:r w:rsidRPr="00C46831">
        <w:rPr>
          <w:rFonts w:ascii="Garamond" w:hAnsi="Garamond" w:cs="Times New Roman"/>
          <w:sz w:val="24"/>
          <w:szCs w:val="24"/>
          <w:lang w:val="en-US"/>
        </w:rPr>
        <w:t>promotore</w:t>
      </w:r>
      <w:proofErr w:type="spellEnd"/>
      <w:r w:rsidRPr="00C46831">
        <w:rPr>
          <w:rFonts w:ascii="Garamond" w:hAnsi="Garamond" w:cs="Times New Roman"/>
          <w:sz w:val="24"/>
          <w:szCs w:val="24"/>
          <w:lang w:val="en-US"/>
        </w:rPr>
        <w:t xml:space="preserve"> Prof. </w:t>
      </w:r>
      <w:proofErr w:type="spellStart"/>
      <w:r w:rsidRPr="00C46831">
        <w:rPr>
          <w:rFonts w:ascii="Garamond" w:hAnsi="Garamond" w:cs="Times New Roman"/>
          <w:sz w:val="24"/>
          <w:szCs w:val="24"/>
          <w:lang w:val="en-US"/>
        </w:rPr>
        <w:t>Gianluca</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Scarchillo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sono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riserv</w:t>
      </w:r>
      <w:r w:rsidR="00FC2CE8" w:rsidRPr="00C46831">
        <w:rPr>
          <w:rFonts w:ascii="Garamond" w:hAnsi="Garamond" w:cs="Times New Roman"/>
          <w:sz w:val="24"/>
          <w:szCs w:val="24"/>
          <w:lang w:val="en-US"/>
        </w:rPr>
        <w:t>ati</w:t>
      </w:r>
      <w:proofErr w:type="spellEnd"/>
      <w:r w:rsidR="00FC2CE8" w:rsidRPr="00C46831">
        <w:rPr>
          <w:rFonts w:ascii="Garamond" w:hAnsi="Garamond" w:cs="Times New Roman"/>
          <w:sz w:val="24"/>
          <w:szCs w:val="24"/>
          <w:lang w:val="en-US"/>
        </w:rPr>
        <w:t xml:space="preserve"> </w:t>
      </w:r>
      <w:proofErr w:type="spellStart"/>
      <w:r w:rsidR="00FC2CE8" w:rsidRPr="00C46831">
        <w:rPr>
          <w:rFonts w:ascii="Garamond" w:hAnsi="Garamond" w:cs="Times New Roman"/>
          <w:sz w:val="24"/>
          <w:szCs w:val="24"/>
          <w:lang w:val="en-US"/>
        </w:rPr>
        <w:t>agli</w:t>
      </w:r>
      <w:proofErr w:type="spellEnd"/>
      <w:r w:rsidR="00FC2CE8" w:rsidRPr="00C46831">
        <w:rPr>
          <w:rFonts w:ascii="Garamond" w:hAnsi="Garamond" w:cs="Times New Roman"/>
          <w:sz w:val="24"/>
          <w:szCs w:val="24"/>
          <w:lang w:val="en-US"/>
        </w:rPr>
        <w:t xml:space="preserve"> student </w:t>
      </w:r>
      <w:proofErr w:type="spellStart"/>
      <w:r w:rsidR="00FC2CE8" w:rsidRPr="00C46831">
        <w:rPr>
          <w:rFonts w:ascii="Garamond" w:hAnsi="Garamond" w:cs="Times New Roman"/>
          <w:sz w:val="24"/>
          <w:szCs w:val="24"/>
          <w:lang w:val="en-US"/>
        </w:rPr>
        <w:t>partecipanti</w:t>
      </w:r>
      <w:proofErr w:type="spellEnd"/>
      <w:r w:rsidR="00FC2CE8" w:rsidRPr="00C46831">
        <w:rPr>
          <w:rFonts w:ascii="Garamond" w:hAnsi="Garamond" w:cs="Times New Roman"/>
          <w:sz w:val="24"/>
          <w:szCs w:val="24"/>
          <w:lang w:val="en-US"/>
        </w:rPr>
        <w:t xml:space="preserve"> </w:t>
      </w:r>
      <w:proofErr w:type="spellStart"/>
      <w:r w:rsidR="00FC2CE8" w:rsidRPr="00C46831">
        <w:rPr>
          <w:rFonts w:ascii="Garamond" w:hAnsi="Garamond" w:cs="Times New Roman"/>
          <w:sz w:val="24"/>
          <w:szCs w:val="24"/>
          <w:lang w:val="en-US"/>
        </w:rPr>
        <w:t>ai</w:t>
      </w:r>
      <w:proofErr w:type="spellEnd"/>
      <w:r w:rsidR="00FC2CE8" w:rsidRPr="00C46831">
        <w:rPr>
          <w:rFonts w:ascii="Garamond" w:hAnsi="Garamond" w:cs="Times New Roman"/>
          <w:sz w:val="24"/>
          <w:szCs w:val="24"/>
          <w:lang w:val="en-US"/>
        </w:rPr>
        <w:t xml:space="preserve"> </w:t>
      </w:r>
      <w:proofErr w:type="spellStart"/>
      <w:r w:rsidR="00FC2CE8" w:rsidRPr="00C46831">
        <w:rPr>
          <w:rFonts w:ascii="Garamond" w:hAnsi="Garamond" w:cs="Times New Roman"/>
          <w:sz w:val="24"/>
          <w:szCs w:val="24"/>
          <w:lang w:val="en-US"/>
        </w:rPr>
        <w:t>progetti</w:t>
      </w:r>
      <w:proofErr w:type="spellEnd"/>
      <w:r w:rsidR="00FC2CE8" w:rsidRPr="00C46831">
        <w:rPr>
          <w:rFonts w:ascii="Garamond" w:hAnsi="Garamond" w:cs="Times New Roman"/>
          <w:sz w:val="24"/>
          <w:szCs w:val="24"/>
          <w:lang w:val="en-US"/>
        </w:rPr>
        <w:t>:</w:t>
      </w:r>
      <w:r w:rsidRPr="00C46831">
        <w:rPr>
          <w:rFonts w:ascii="Garamond" w:hAnsi="Garamond" w:cs="Times New Roman"/>
          <w:sz w:val="24"/>
          <w:szCs w:val="24"/>
          <w:lang w:val="en-US"/>
        </w:rPr>
        <w:t xml:space="preserve"> </w:t>
      </w:r>
    </w:p>
    <w:p w14:paraId="51F4AC49" w14:textId="77777777" w:rsidR="00FC2CE8" w:rsidRPr="00C46831" w:rsidRDefault="00FC2CE8" w:rsidP="00280D18">
      <w:pPr>
        <w:widowControl w:val="0"/>
        <w:autoSpaceDE w:val="0"/>
        <w:autoSpaceDN w:val="0"/>
        <w:adjustRightInd w:val="0"/>
        <w:ind w:left="142" w:firstLine="567"/>
        <w:jc w:val="both"/>
        <w:rPr>
          <w:rFonts w:ascii="Garamond" w:hAnsi="Garamond" w:cs="Times New Roman"/>
          <w:sz w:val="24"/>
          <w:szCs w:val="24"/>
          <w:lang w:val="en-US"/>
        </w:rPr>
      </w:pPr>
      <w:r w:rsidRPr="00C46831">
        <w:rPr>
          <w:rFonts w:ascii="Garamond" w:hAnsi="Garamond" w:cs="Times New Roman"/>
          <w:sz w:val="24"/>
          <w:szCs w:val="24"/>
          <w:lang w:val="en-US"/>
        </w:rPr>
        <w:t xml:space="preserve">- EUROPEAN LAW SCHOOL </w:t>
      </w:r>
      <w:r w:rsidR="00280D18" w:rsidRPr="00C46831">
        <w:rPr>
          <w:rFonts w:ascii="Garamond" w:hAnsi="Garamond" w:cs="Times New Roman"/>
          <w:sz w:val="24"/>
          <w:szCs w:val="24"/>
          <w:lang w:val="en-US"/>
        </w:rPr>
        <w:t xml:space="preserve"> </w:t>
      </w:r>
    </w:p>
    <w:p w14:paraId="23C874C1" w14:textId="77777777" w:rsidR="00FC2CE8" w:rsidRPr="00C46831" w:rsidRDefault="00FC2CE8" w:rsidP="00280D18">
      <w:pPr>
        <w:widowControl w:val="0"/>
        <w:autoSpaceDE w:val="0"/>
        <w:autoSpaceDN w:val="0"/>
        <w:adjustRightInd w:val="0"/>
        <w:ind w:left="142" w:firstLine="567"/>
        <w:jc w:val="both"/>
        <w:rPr>
          <w:rFonts w:ascii="Garamond" w:hAnsi="Garamond" w:cs="Times New Roman"/>
          <w:sz w:val="24"/>
          <w:szCs w:val="24"/>
          <w:lang w:val="en-US"/>
        </w:rPr>
      </w:pPr>
      <w:r w:rsidRPr="00C46831">
        <w:rPr>
          <w:rFonts w:ascii="Garamond" w:hAnsi="Garamond" w:cs="Times New Roman"/>
          <w:sz w:val="24"/>
          <w:szCs w:val="24"/>
          <w:lang w:val="en-US"/>
        </w:rPr>
        <w:t xml:space="preserve">- </w:t>
      </w:r>
      <w:r w:rsidR="00280D18" w:rsidRPr="00C46831">
        <w:rPr>
          <w:rFonts w:ascii="Garamond" w:hAnsi="Garamond" w:cs="Times New Roman"/>
          <w:sz w:val="24"/>
          <w:szCs w:val="24"/>
          <w:lang w:val="en-US"/>
        </w:rPr>
        <w:t xml:space="preserve">DOPPIA LAUREA ITALO FRANCESE </w:t>
      </w:r>
    </w:p>
    <w:p w14:paraId="2C9307FC" w14:textId="5C33E24F" w:rsidR="00280D18" w:rsidRPr="00C46831" w:rsidRDefault="00280D18" w:rsidP="00FC2CE8">
      <w:pPr>
        <w:widowControl w:val="0"/>
        <w:autoSpaceDE w:val="0"/>
        <w:autoSpaceDN w:val="0"/>
        <w:adjustRightInd w:val="0"/>
        <w:ind w:left="142"/>
        <w:jc w:val="both"/>
        <w:rPr>
          <w:rFonts w:ascii="Garamond" w:hAnsi="Garamond" w:cs="Times New Roman"/>
          <w:sz w:val="24"/>
          <w:szCs w:val="24"/>
          <w:lang w:val="en-US"/>
        </w:rPr>
      </w:pPr>
      <w:proofErr w:type="gramStart"/>
      <w:r w:rsidRPr="00C46831">
        <w:rPr>
          <w:rFonts w:ascii="Garamond" w:hAnsi="Garamond" w:cs="Times New Roman"/>
          <w:sz w:val="24"/>
          <w:szCs w:val="24"/>
          <w:lang w:val="en-US"/>
        </w:rPr>
        <w:t>e</w:t>
      </w:r>
      <w:proofErr w:type="gramEnd"/>
      <w:r w:rsidRPr="00C46831">
        <w:rPr>
          <w:rFonts w:ascii="Garamond" w:hAnsi="Garamond" w:cs="Times New Roman"/>
          <w:sz w:val="24"/>
          <w:szCs w:val="24"/>
          <w:lang w:val="en-US"/>
        </w:rPr>
        <w:t xml:space="preserve"> non </w:t>
      </w:r>
      <w:proofErr w:type="spellStart"/>
      <w:r w:rsidRPr="00C46831">
        <w:rPr>
          <w:rFonts w:ascii="Garamond" w:hAnsi="Garamond" w:cs="Times New Roman"/>
          <w:sz w:val="24"/>
          <w:szCs w:val="24"/>
          <w:lang w:val="en-US"/>
        </w:rPr>
        <w:t>saranno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oggetto</w:t>
      </w:r>
      <w:proofErr w:type="spellEnd"/>
      <w:r w:rsidRPr="00C46831">
        <w:rPr>
          <w:rFonts w:ascii="Garamond" w:hAnsi="Garamond" w:cs="Times New Roman"/>
          <w:sz w:val="24"/>
          <w:szCs w:val="24"/>
          <w:lang w:val="en-US"/>
        </w:rPr>
        <w:t xml:space="preserve"> di </w:t>
      </w:r>
      <w:proofErr w:type="spellStart"/>
      <w:r w:rsidRPr="00C46831">
        <w:rPr>
          <w:rFonts w:ascii="Garamond" w:hAnsi="Garamond" w:cs="Times New Roman"/>
          <w:sz w:val="24"/>
          <w:szCs w:val="24"/>
          <w:lang w:val="en-US"/>
        </w:rPr>
        <w:t>assegnazione</w:t>
      </w:r>
      <w:proofErr w:type="spellEnd"/>
      <w:r w:rsidRPr="00C46831">
        <w:rPr>
          <w:rFonts w:ascii="Garamond" w:hAnsi="Garamond" w:cs="Times New Roman"/>
          <w:sz w:val="24"/>
          <w:szCs w:val="24"/>
          <w:lang w:val="en-US"/>
        </w:rPr>
        <w:t xml:space="preserve"> per candidature Erasmus+ ma </w:t>
      </w:r>
      <w:proofErr w:type="spellStart"/>
      <w:r w:rsidRPr="00C46831">
        <w:rPr>
          <w:rFonts w:ascii="Garamond" w:hAnsi="Garamond" w:cs="Times New Roman"/>
          <w:sz w:val="24"/>
          <w:szCs w:val="24"/>
          <w:lang w:val="en-US"/>
        </w:rPr>
        <w:t>lasciate</w:t>
      </w:r>
      <w:proofErr w:type="spellEnd"/>
      <w:r w:rsidRPr="00C46831">
        <w:rPr>
          <w:rFonts w:ascii="Garamond" w:hAnsi="Garamond" w:cs="Times New Roman"/>
          <w:sz w:val="24"/>
          <w:szCs w:val="24"/>
          <w:lang w:val="en-US"/>
        </w:rPr>
        <w:t xml:space="preserve"> a </w:t>
      </w:r>
      <w:proofErr w:type="spellStart"/>
      <w:r w:rsidRPr="00C46831">
        <w:rPr>
          <w:rFonts w:ascii="Garamond" w:hAnsi="Garamond" w:cs="Times New Roman"/>
          <w:sz w:val="24"/>
          <w:szCs w:val="24"/>
          <w:lang w:val="en-US"/>
        </w:rPr>
        <w:t>disposizione</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degli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studenti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candidati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nei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Progetti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sopra</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citati</w:t>
      </w:r>
      <w:proofErr w:type="spellEnd"/>
      <w:r w:rsidRPr="00C46831">
        <w:rPr>
          <w:rFonts w:ascii="Garamond" w:hAnsi="Garamond" w:cs="Times New Roman"/>
          <w:sz w:val="24"/>
          <w:szCs w:val="24"/>
          <w:lang w:val="en-US"/>
        </w:rPr>
        <w:t>.</w:t>
      </w:r>
    </w:p>
    <w:p w14:paraId="711E0696" w14:textId="77777777" w:rsidR="00280D18" w:rsidRPr="00C46831" w:rsidRDefault="00280D18" w:rsidP="00280D18">
      <w:pPr>
        <w:widowControl w:val="0"/>
        <w:autoSpaceDE w:val="0"/>
        <w:autoSpaceDN w:val="0"/>
        <w:adjustRightInd w:val="0"/>
        <w:jc w:val="both"/>
        <w:rPr>
          <w:rFonts w:ascii="Garamond" w:hAnsi="Garamond" w:cs="Times New Roman"/>
          <w:sz w:val="24"/>
          <w:szCs w:val="24"/>
          <w:lang w:val="en-US"/>
        </w:rPr>
      </w:pPr>
    </w:p>
    <w:p w14:paraId="1FA61788" w14:textId="0D7F52C4" w:rsidR="00280D18" w:rsidRPr="00C46831" w:rsidRDefault="00280D18" w:rsidP="00280D18">
      <w:pPr>
        <w:widowControl w:val="0"/>
        <w:autoSpaceDE w:val="0"/>
        <w:autoSpaceDN w:val="0"/>
        <w:adjustRightInd w:val="0"/>
        <w:jc w:val="both"/>
        <w:rPr>
          <w:rStyle w:val="at4"/>
          <w:rFonts w:ascii="Garamond" w:hAnsi="Garamond" w:cs="Times New Roman"/>
          <w:sz w:val="24"/>
          <w:szCs w:val="24"/>
          <w:lang w:val="en-US"/>
        </w:rPr>
      </w:pPr>
      <w:r w:rsidRPr="00C46831">
        <w:rPr>
          <w:rFonts w:ascii="Garamond" w:hAnsi="Garamond" w:cs="Times New Roman"/>
          <w:sz w:val="24"/>
          <w:szCs w:val="24"/>
          <w:lang w:val="en-US"/>
        </w:rPr>
        <w:t xml:space="preserve">Per </w:t>
      </w:r>
      <w:proofErr w:type="spellStart"/>
      <w:r w:rsidRPr="00C46831">
        <w:rPr>
          <w:rFonts w:ascii="Garamond" w:hAnsi="Garamond" w:cs="Times New Roman"/>
          <w:sz w:val="24"/>
          <w:szCs w:val="24"/>
          <w:lang w:val="en-US"/>
        </w:rPr>
        <w:t>incompatibilità</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dei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programmi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impartiti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presso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l’Università</w:t>
      </w:r>
      <w:proofErr w:type="spellEnd"/>
      <w:r w:rsidRPr="00C46831">
        <w:rPr>
          <w:rFonts w:ascii="Garamond" w:hAnsi="Garamond" w:cs="Times New Roman"/>
          <w:sz w:val="24"/>
          <w:szCs w:val="24"/>
          <w:lang w:val="en-US"/>
        </w:rPr>
        <w:t xml:space="preserve"> Partner, </w:t>
      </w:r>
      <w:proofErr w:type="spellStart"/>
      <w:r w:rsidRPr="00C46831">
        <w:rPr>
          <w:rFonts w:ascii="Garamond" w:hAnsi="Garamond" w:cs="Times New Roman"/>
          <w:sz w:val="24"/>
          <w:szCs w:val="24"/>
          <w:lang w:val="en-US"/>
        </w:rPr>
        <w: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posti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disponibili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presso</w:t>
      </w:r>
      <w:proofErr w:type="spellEnd"/>
      <w:r w:rsidRPr="00C46831">
        <w:rPr>
          <w:rFonts w:ascii="Garamond" w:hAnsi="Garamond" w:cs="Times New Roman"/>
          <w:sz w:val="24"/>
          <w:szCs w:val="24"/>
          <w:lang w:val="en-US"/>
        </w:rPr>
        <w:t xml:space="preserve"> LTVILNIUS02 con </w:t>
      </w:r>
      <w:proofErr w:type="spellStart"/>
      <w:r w:rsidRPr="00C46831">
        <w:rPr>
          <w:rFonts w:ascii="Garamond" w:hAnsi="Garamond" w:cs="Times New Roman"/>
          <w:sz w:val="24"/>
          <w:szCs w:val="24"/>
          <w:lang w:val="en-US"/>
        </w:rPr>
        <w:t>durata</w:t>
      </w:r>
      <w:proofErr w:type="spellEnd"/>
      <w:r w:rsidRPr="00C46831">
        <w:rPr>
          <w:rFonts w:ascii="Garamond" w:hAnsi="Garamond" w:cs="Times New Roman"/>
          <w:sz w:val="24"/>
          <w:szCs w:val="24"/>
          <w:lang w:val="en-US"/>
        </w:rPr>
        <w:t xml:space="preserve"> 6 </w:t>
      </w:r>
      <w:proofErr w:type="spellStart"/>
      <w:r w:rsidRPr="00C46831">
        <w:rPr>
          <w:rFonts w:ascii="Garamond" w:hAnsi="Garamond" w:cs="Times New Roman"/>
          <w:sz w:val="24"/>
          <w:szCs w:val="24"/>
          <w:lang w:val="en-US"/>
        </w:rPr>
        <w:t>mesi</w:t>
      </w:r>
      <w:proofErr w:type="spellEnd"/>
      <w:r w:rsidRPr="00C46831">
        <w:rPr>
          <w:rFonts w:ascii="Garamond" w:hAnsi="Garamond" w:cs="Times New Roman"/>
          <w:sz w:val="24"/>
          <w:szCs w:val="24"/>
          <w:lang w:val="en-US"/>
        </w:rPr>
        <w:t xml:space="preserve"> e </w:t>
      </w:r>
      <w:proofErr w:type="spellStart"/>
      <w:r w:rsidRPr="00C46831">
        <w:rPr>
          <w:rFonts w:ascii="Garamond" w:hAnsi="Garamond" w:cs="Times New Roman"/>
          <w:sz w:val="24"/>
          <w:szCs w:val="24"/>
          <w:lang w:val="en-US"/>
        </w:rPr>
        <w:t>promotore</w:t>
      </w:r>
      <w:proofErr w:type="spellEnd"/>
      <w:r w:rsidRPr="00C46831">
        <w:rPr>
          <w:rFonts w:ascii="Garamond" w:hAnsi="Garamond" w:cs="Times New Roman"/>
          <w:sz w:val="24"/>
          <w:szCs w:val="24"/>
          <w:lang w:val="en-US"/>
        </w:rPr>
        <w:t xml:space="preserve"> Prof. </w:t>
      </w:r>
      <w:proofErr w:type="spellStart"/>
      <w:r w:rsidRPr="00C46831">
        <w:rPr>
          <w:rFonts w:ascii="Garamond" w:hAnsi="Garamond" w:cs="Times New Roman"/>
          <w:sz w:val="24"/>
          <w:szCs w:val="24"/>
          <w:lang w:val="en-US"/>
        </w:rPr>
        <w:t>Gianluca</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Scarchillo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sono</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riservati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agli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studenti</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iscritti</w:t>
      </w:r>
      <w:proofErr w:type="spellEnd"/>
      <w:r w:rsidRPr="00C46831">
        <w:rPr>
          <w:rFonts w:ascii="Garamond" w:hAnsi="Garamond" w:cs="Times New Roman"/>
          <w:sz w:val="24"/>
          <w:szCs w:val="24"/>
          <w:lang w:val="en-US"/>
        </w:rPr>
        <w:t xml:space="preserve"> al </w:t>
      </w:r>
      <w:proofErr w:type="spellStart"/>
      <w:r w:rsidR="00E27F26">
        <w:rPr>
          <w:rFonts w:ascii="Garamond" w:hAnsi="Garamond" w:cs="Times New Roman"/>
          <w:sz w:val="24"/>
          <w:szCs w:val="24"/>
          <w:lang w:val="en-US"/>
        </w:rPr>
        <w:t>vecchio</w:t>
      </w:r>
      <w:proofErr w:type="spellEnd"/>
      <w:r w:rsidR="00E27F26">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corso</w:t>
      </w:r>
      <w:proofErr w:type="spellEnd"/>
      <w:r w:rsidRPr="00C46831">
        <w:rPr>
          <w:rFonts w:ascii="Garamond" w:hAnsi="Garamond" w:cs="Times New Roman"/>
          <w:sz w:val="24"/>
          <w:szCs w:val="24"/>
          <w:lang w:val="en-US"/>
        </w:rPr>
        <w:t xml:space="preserve"> di </w:t>
      </w:r>
      <w:proofErr w:type="spellStart"/>
      <w:r w:rsidRPr="00C46831">
        <w:rPr>
          <w:rFonts w:ascii="Garamond" w:hAnsi="Garamond" w:cs="Times New Roman"/>
          <w:sz w:val="24"/>
          <w:szCs w:val="24"/>
          <w:lang w:val="en-US"/>
        </w:rPr>
        <w:t>laurea</w:t>
      </w:r>
      <w:proofErr w:type="spellEnd"/>
      <w:r w:rsidRPr="00C46831">
        <w:rPr>
          <w:rFonts w:ascii="Garamond" w:hAnsi="Garamond" w:cs="Times New Roman"/>
          <w:sz w:val="24"/>
          <w:szCs w:val="24"/>
          <w:lang w:val="en-US"/>
        </w:rPr>
        <w:t xml:space="preserve"> in </w:t>
      </w:r>
      <w:proofErr w:type="spellStart"/>
      <w:r w:rsidRPr="00C46831">
        <w:rPr>
          <w:rFonts w:ascii="Garamond" w:hAnsi="Garamond" w:cs="Times New Roman"/>
          <w:sz w:val="24"/>
          <w:szCs w:val="24"/>
          <w:lang w:val="en-US"/>
        </w:rPr>
        <w:t>Legislazione</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dell’Unione</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Europea</w:t>
      </w:r>
      <w:proofErr w:type="spellEnd"/>
      <w:r w:rsidRPr="00C46831">
        <w:rPr>
          <w:rFonts w:ascii="Garamond" w:hAnsi="Garamond" w:cs="Times New Roman"/>
          <w:sz w:val="24"/>
          <w:szCs w:val="24"/>
          <w:lang w:val="en-US"/>
        </w:rPr>
        <w:t xml:space="preserve">, </w:t>
      </w:r>
      <w:proofErr w:type="spellStart"/>
      <w:r w:rsidRPr="00C46831">
        <w:rPr>
          <w:rFonts w:ascii="Garamond" w:hAnsi="Garamond" w:cs="Times New Roman"/>
          <w:sz w:val="24"/>
          <w:szCs w:val="24"/>
          <w:lang w:val="en-US"/>
        </w:rPr>
        <w:t>Mercati</w:t>
      </w:r>
      <w:proofErr w:type="spellEnd"/>
      <w:r w:rsidRPr="00C46831">
        <w:rPr>
          <w:rFonts w:ascii="Garamond" w:hAnsi="Garamond" w:cs="Times New Roman"/>
          <w:sz w:val="24"/>
          <w:szCs w:val="24"/>
          <w:lang w:val="en-US"/>
        </w:rPr>
        <w:t xml:space="preserve"> e </w:t>
      </w:r>
      <w:proofErr w:type="spellStart"/>
      <w:r w:rsidRPr="00C46831">
        <w:rPr>
          <w:rFonts w:ascii="Garamond" w:hAnsi="Garamond" w:cs="Times New Roman"/>
          <w:sz w:val="24"/>
          <w:szCs w:val="24"/>
          <w:lang w:val="en-US"/>
        </w:rPr>
        <w:t>Regolamentazione</w:t>
      </w:r>
      <w:proofErr w:type="spellEnd"/>
      <w:r w:rsidR="00E27F26">
        <w:rPr>
          <w:rFonts w:ascii="Garamond" w:hAnsi="Garamond" w:cs="Times New Roman"/>
          <w:sz w:val="24"/>
          <w:szCs w:val="24"/>
          <w:lang w:val="en-US"/>
        </w:rPr>
        <w:t xml:space="preserve"> </w:t>
      </w:r>
      <w:proofErr w:type="spellStart"/>
      <w:r w:rsidR="00E27F26">
        <w:rPr>
          <w:rFonts w:ascii="Garamond" w:hAnsi="Garamond" w:cs="Times New Roman"/>
          <w:sz w:val="24"/>
          <w:szCs w:val="24"/>
          <w:lang w:val="en-US"/>
        </w:rPr>
        <w:t>ovvero</w:t>
      </w:r>
      <w:proofErr w:type="spellEnd"/>
      <w:r w:rsidR="00E27F26">
        <w:rPr>
          <w:rFonts w:ascii="Garamond" w:hAnsi="Garamond" w:cs="Times New Roman"/>
          <w:sz w:val="24"/>
          <w:szCs w:val="24"/>
          <w:lang w:val="en-US"/>
        </w:rPr>
        <w:t xml:space="preserve"> </w:t>
      </w:r>
      <w:proofErr w:type="spellStart"/>
      <w:r w:rsidR="00D93B5F">
        <w:rPr>
          <w:rFonts w:ascii="Garamond" w:hAnsi="Garamond" w:cs="Times New Roman"/>
          <w:sz w:val="24"/>
          <w:szCs w:val="24"/>
          <w:lang w:val="en-US"/>
        </w:rPr>
        <w:t>il</w:t>
      </w:r>
      <w:proofErr w:type="spellEnd"/>
      <w:r w:rsidR="00E27F26">
        <w:rPr>
          <w:rFonts w:ascii="Garamond" w:hAnsi="Garamond" w:cs="Times New Roman"/>
          <w:sz w:val="24"/>
          <w:szCs w:val="24"/>
          <w:lang w:val="en-US"/>
        </w:rPr>
        <w:t xml:space="preserve"> </w:t>
      </w:r>
      <w:proofErr w:type="spellStart"/>
      <w:r w:rsidR="00E27F26">
        <w:rPr>
          <w:rFonts w:ascii="Garamond" w:hAnsi="Garamond" w:cs="Times New Roman"/>
          <w:sz w:val="24"/>
          <w:szCs w:val="24"/>
          <w:lang w:val="en-US"/>
        </w:rPr>
        <w:t>nuovo</w:t>
      </w:r>
      <w:proofErr w:type="spellEnd"/>
      <w:r w:rsidR="00E27F26">
        <w:rPr>
          <w:rFonts w:ascii="Garamond" w:hAnsi="Garamond" w:cs="Times New Roman"/>
          <w:sz w:val="24"/>
          <w:szCs w:val="24"/>
          <w:lang w:val="en-US"/>
        </w:rPr>
        <w:t xml:space="preserve"> </w:t>
      </w:r>
      <w:proofErr w:type="spellStart"/>
      <w:r w:rsidR="00E27F26">
        <w:rPr>
          <w:rFonts w:ascii="Garamond" w:hAnsi="Garamond" w:cs="Times New Roman"/>
          <w:sz w:val="24"/>
          <w:szCs w:val="24"/>
          <w:lang w:val="en-US"/>
        </w:rPr>
        <w:t>corso</w:t>
      </w:r>
      <w:proofErr w:type="spellEnd"/>
      <w:r w:rsidR="00E27F26">
        <w:rPr>
          <w:rFonts w:ascii="Garamond" w:hAnsi="Garamond" w:cs="Times New Roman"/>
          <w:sz w:val="24"/>
          <w:szCs w:val="24"/>
          <w:lang w:val="en-US"/>
        </w:rPr>
        <w:t xml:space="preserve"> in European Studies</w:t>
      </w:r>
      <w:r w:rsidRPr="00C46831">
        <w:rPr>
          <w:rFonts w:ascii="Garamond" w:hAnsi="Garamond" w:cs="Times New Roman"/>
          <w:sz w:val="24"/>
          <w:szCs w:val="24"/>
          <w:lang w:val="en-US"/>
        </w:rPr>
        <w:t>.</w:t>
      </w:r>
    </w:p>
    <w:p w14:paraId="3DD5660B" w14:textId="77777777" w:rsidR="00E27F26" w:rsidRDefault="00E27F26" w:rsidP="008F53D8">
      <w:pPr>
        <w:pStyle w:val="Titolo"/>
        <w:rPr>
          <w:rStyle w:val="at4"/>
          <w:rFonts w:ascii="Garamond" w:hAnsi="Garamond"/>
          <w:b w:val="0"/>
          <w:i/>
          <w:color w:val="0000FF"/>
          <w:sz w:val="24"/>
          <w:szCs w:val="24"/>
        </w:rPr>
      </w:pPr>
    </w:p>
    <w:p w14:paraId="4344AB12" w14:textId="77777777" w:rsidR="000D4B04" w:rsidRPr="00C46831" w:rsidRDefault="000D4B04" w:rsidP="008F53D8">
      <w:pPr>
        <w:pStyle w:val="Titolo"/>
        <w:rPr>
          <w:rStyle w:val="Enfasigrassetto"/>
          <w:rFonts w:ascii="Garamond" w:hAnsi="Garamond"/>
          <w:b/>
          <w:bCs/>
          <w:sz w:val="24"/>
          <w:szCs w:val="24"/>
          <w:u w:val="single"/>
        </w:rPr>
      </w:pPr>
      <w:r w:rsidRPr="00C46831">
        <w:rPr>
          <w:rStyle w:val="Enfasigrassetto"/>
          <w:rFonts w:ascii="Garamond" w:hAnsi="Garamond"/>
          <w:b/>
          <w:bCs/>
          <w:sz w:val="24"/>
          <w:szCs w:val="24"/>
          <w:u w:val="single"/>
        </w:rPr>
        <w:t xml:space="preserve">ART. 5 ATTIVITÀ </w:t>
      </w:r>
      <w:r w:rsidR="008F53D8" w:rsidRPr="00C46831">
        <w:rPr>
          <w:rStyle w:val="Enfasigrassetto"/>
          <w:rFonts w:ascii="Garamond" w:hAnsi="Garamond"/>
          <w:b/>
          <w:bCs/>
          <w:sz w:val="24"/>
          <w:szCs w:val="24"/>
          <w:u w:val="single"/>
        </w:rPr>
        <w:t>ACCADEMICA</w:t>
      </w:r>
      <w:r w:rsidRPr="00C46831">
        <w:rPr>
          <w:rStyle w:val="Enfasigrassetto"/>
          <w:rFonts w:ascii="Garamond" w:hAnsi="Garamond"/>
          <w:b/>
          <w:bCs/>
          <w:sz w:val="24"/>
          <w:szCs w:val="24"/>
          <w:u w:val="single"/>
        </w:rPr>
        <w:t xml:space="preserve"> NELLA SEDE ESTERA </w:t>
      </w:r>
    </w:p>
    <w:p w14:paraId="3C6397F9" w14:textId="77777777" w:rsidR="003E009B" w:rsidRPr="00C46831" w:rsidRDefault="00C116D0" w:rsidP="008E533D">
      <w:pPr>
        <w:spacing w:after="240"/>
        <w:jc w:val="both"/>
        <w:rPr>
          <w:rStyle w:val="Enfasigrassetto"/>
          <w:rFonts w:ascii="Garamond" w:hAnsi="Garamond"/>
          <w:sz w:val="24"/>
          <w:szCs w:val="24"/>
        </w:rPr>
      </w:pPr>
      <w:r w:rsidRPr="00C46831">
        <w:rPr>
          <w:rStyle w:val="Enfasigrassetto"/>
          <w:rFonts w:ascii="Garamond" w:hAnsi="Garamond"/>
          <w:sz w:val="24"/>
          <w:szCs w:val="24"/>
        </w:rPr>
        <w:t xml:space="preserve">Nel </w:t>
      </w:r>
      <w:r w:rsidR="008F53D8" w:rsidRPr="00C46831">
        <w:rPr>
          <w:rStyle w:val="Enfasigrassetto"/>
          <w:rFonts w:ascii="Garamond" w:hAnsi="Garamond"/>
          <w:sz w:val="24"/>
          <w:szCs w:val="24"/>
        </w:rPr>
        <w:t>modulo</w:t>
      </w:r>
      <w:r w:rsidRPr="00C46831">
        <w:rPr>
          <w:rStyle w:val="Enfasigrassetto"/>
          <w:rFonts w:ascii="Garamond" w:hAnsi="Garamond"/>
          <w:sz w:val="24"/>
          <w:szCs w:val="24"/>
        </w:rPr>
        <w:t xml:space="preserve"> di</w:t>
      </w:r>
      <w:r w:rsidR="000D4B04" w:rsidRPr="00C46831">
        <w:rPr>
          <w:rStyle w:val="Enfasigrassetto"/>
          <w:rFonts w:ascii="Garamond" w:hAnsi="Garamond"/>
          <w:sz w:val="24"/>
          <w:szCs w:val="24"/>
        </w:rPr>
        <w:t xml:space="preserve"> candidatura </w:t>
      </w:r>
      <w:r w:rsidR="003E009B" w:rsidRPr="00C46831">
        <w:rPr>
          <w:rStyle w:val="Enfasigrassetto"/>
          <w:rFonts w:ascii="Garamond" w:hAnsi="Garamond"/>
          <w:sz w:val="24"/>
          <w:szCs w:val="24"/>
        </w:rPr>
        <w:t>occorre</w:t>
      </w:r>
      <w:r w:rsidR="008F53D8" w:rsidRPr="00C46831">
        <w:rPr>
          <w:rStyle w:val="Enfasigrassetto"/>
          <w:rFonts w:ascii="Garamond" w:hAnsi="Garamond"/>
          <w:sz w:val="24"/>
          <w:szCs w:val="24"/>
        </w:rPr>
        <w:t xml:space="preserve"> indicare le attività didattiche </w:t>
      </w:r>
      <w:r w:rsidR="000D4B04" w:rsidRPr="00C46831">
        <w:rPr>
          <w:rStyle w:val="Enfasigrassetto"/>
          <w:rFonts w:ascii="Garamond" w:hAnsi="Garamond"/>
          <w:sz w:val="24"/>
          <w:szCs w:val="24"/>
        </w:rPr>
        <w:t>che si intende svolgere</w:t>
      </w:r>
      <w:r w:rsidR="008F53D8" w:rsidRPr="00C46831">
        <w:rPr>
          <w:rStyle w:val="Enfasigrassetto"/>
          <w:rFonts w:ascii="Garamond" w:hAnsi="Garamond"/>
          <w:sz w:val="24"/>
          <w:szCs w:val="24"/>
        </w:rPr>
        <w:t xml:space="preserve"> </w:t>
      </w:r>
      <w:r w:rsidR="000D4B04" w:rsidRPr="00C46831">
        <w:rPr>
          <w:rStyle w:val="Enfasigrassetto"/>
          <w:rFonts w:ascii="Garamond" w:hAnsi="Garamond"/>
          <w:sz w:val="24"/>
          <w:szCs w:val="24"/>
        </w:rPr>
        <w:t xml:space="preserve">all'estero. </w:t>
      </w:r>
    </w:p>
    <w:p w14:paraId="53C9FB68" w14:textId="77777777" w:rsidR="000D4B04" w:rsidRPr="00C46831" w:rsidRDefault="00C116D0" w:rsidP="008E533D">
      <w:pPr>
        <w:spacing w:after="240"/>
        <w:jc w:val="both"/>
        <w:rPr>
          <w:rStyle w:val="Enfasigrassetto"/>
          <w:rFonts w:ascii="Garamond" w:hAnsi="Garamond"/>
          <w:b w:val="0"/>
          <w:sz w:val="24"/>
          <w:szCs w:val="24"/>
        </w:rPr>
      </w:pPr>
      <w:r w:rsidRPr="00C46831">
        <w:rPr>
          <w:rStyle w:val="Enfasigrassetto"/>
          <w:rFonts w:ascii="Garamond" w:hAnsi="Garamond"/>
          <w:b w:val="0"/>
          <w:sz w:val="24"/>
          <w:szCs w:val="24"/>
        </w:rPr>
        <w:t xml:space="preserve">Le attività </w:t>
      </w:r>
      <w:r w:rsidR="000D4B04" w:rsidRPr="00C46831">
        <w:rPr>
          <w:rStyle w:val="Enfasigrassetto"/>
          <w:rFonts w:ascii="Garamond" w:hAnsi="Garamond"/>
          <w:b w:val="0"/>
          <w:sz w:val="24"/>
          <w:szCs w:val="24"/>
        </w:rPr>
        <w:t xml:space="preserve">sono indicative e non precludono la possibilità di </w:t>
      </w:r>
      <w:r w:rsidRPr="00C46831">
        <w:rPr>
          <w:rStyle w:val="Enfasigrassetto"/>
          <w:rFonts w:ascii="Garamond" w:hAnsi="Garamond"/>
          <w:b w:val="0"/>
          <w:sz w:val="24"/>
          <w:szCs w:val="24"/>
        </w:rPr>
        <w:t>integrarle in fase di predisposizione</w:t>
      </w:r>
      <w:r w:rsidR="000D4B04" w:rsidRPr="00C46831">
        <w:rPr>
          <w:rStyle w:val="Enfasigrassetto"/>
          <w:rFonts w:ascii="Garamond" w:hAnsi="Garamond"/>
          <w:b w:val="0"/>
          <w:sz w:val="24"/>
          <w:szCs w:val="24"/>
        </w:rPr>
        <w:t xml:space="preserve"> </w:t>
      </w:r>
      <w:r w:rsidRPr="00C46831">
        <w:rPr>
          <w:rStyle w:val="Enfasigrassetto"/>
          <w:rFonts w:ascii="Garamond" w:hAnsi="Garamond"/>
          <w:b w:val="0"/>
          <w:sz w:val="24"/>
          <w:szCs w:val="24"/>
        </w:rPr>
        <w:t>de</w:t>
      </w:r>
      <w:r w:rsidR="000D4B04" w:rsidRPr="00C46831">
        <w:rPr>
          <w:rStyle w:val="Enfasigrassetto"/>
          <w:rFonts w:ascii="Garamond" w:hAnsi="Garamond"/>
          <w:b w:val="0"/>
          <w:sz w:val="24"/>
          <w:szCs w:val="24"/>
        </w:rPr>
        <w:t>l piano di studio ufficiale</w:t>
      </w:r>
      <w:r w:rsidRPr="00C46831">
        <w:rPr>
          <w:rStyle w:val="Enfasigrassetto"/>
          <w:rFonts w:ascii="Garamond" w:hAnsi="Garamond"/>
          <w:b w:val="0"/>
          <w:sz w:val="24"/>
          <w:szCs w:val="24"/>
        </w:rPr>
        <w:t xml:space="preserve"> (il </w:t>
      </w:r>
      <w:r w:rsidRPr="00C46831">
        <w:rPr>
          <w:rStyle w:val="Enfasigrassetto"/>
          <w:rFonts w:ascii="Garamond" w:hAnsi="Garamond"/>
          <w:b w:val="0"/>
          <w:i/>
          <w:sz w:val="24"/>
          <w:szCs w:val="24"/>
        </w:rPr>
        <w:t>Learning Agreement</w:t>
      </w:r>
      <w:r w:rsidR="00131320" w:rsidRPr="00C46831">
        <w:rPr>
          <w:rStyle w:val="Enfasigrassetto"/>
          <w:rFonts w:ascii="Garamond" w:hAnsi="Garamond"/>
          <w:b w:val="0"/>
          <w:sz w:val="24"/>
          <w:szCs w:val="24"/>
        </w:rPr>
        <w:t xml:space="preserve"> </w:t>
      </w:r>
      <w:r w:rsidR="008F53D8" w:rsidRPr="00C46831">
        <w:rPr>
          <w:rStyle w:val="Enfasigrassetto"/>
          <w:rFonts w:ascii="Garamond" w:hAnsi="Garamond"/>
          <w:b w:val="0"/>
          <w:sz w:val="24"/>
          <w:szCs w:val="24"/>
        </w:rPr>
        <w:t>descritto all’</w:t>
      </w:r>
      <w:r w:rsidR="00131320" w:rsidRPr="00C46831">
        <w:rPr>
          <w:rStyle w:val="Enfasigrassetto"/>
          <w:rFonts w:ascii="Garamond" w:hAnsi="Garamond"/>
          <w:b w:val="0"/>
          <w:sz w:val="24"/>
          <w:szCs w:val="24"/>
        </w:rPr>
        <w:t>art.</w:t>
      </w:r>
      <w:r w:rsidR="00B370D9" w:rsidRPr="00C46831">
        <w:rPr>
          <w:rStyle w:val="Enfasigrassetto"/>
          <w:rFonts w:ascii="Garamond" w:hAnsi="Garamond"/>
          <w:b w:val="0"/>
          <w:sz w:val="24"/>
          <w:szCs w:val="24"/>
        </w:rPr>
        <w:t>8</w:t>
      </w:r>
      <w:r w:rsidRPr="00C46831">
        <w:rPr>
          <w:rStyle w:val="Enfasigrassetto"/>
          <w:rFonts w:ascii="Garamond" w:hAnsi="Garamond"/>
          <w:b w:val="0"/>
          <w:sz w:val="24"/>
          <w:szCs w:val="24"/>
        </w:rPr>
        <w:t>) che dovrà</w:t>
      </w:r>
      <w:r w:rsidR="000D4B04" w:rsidRPr="00C46831">
        <w:rPr>
          <w:rStyle w:val="Enfasigrassetto"/>
          <w:rFonts w:ascii="Garamond" w:hAnsi="Garamond"/>
          <w:b w:val="0"/>
          <w:sz w:val="24"/>
          <w:szCs w:val="24"/>
        </w:rPr>
        <w:t xml:space="preserve"> essere approvato dal Responsabile A</w:t>
      </w:r>
      <w:r w:rsidRPr="00C46831">
        <w:rPr>
          <w:rStyle w:val="Enfasigrassetto"/>
          <w:rFonts w:ascii="Garamond" w:hAnsi="Garamond"/>
          <w:b w:val="0"/>
          <w:sz w:val="24"/>
          <w:szCs w:val="24"/>
        </w:rPr>
        <w:t>ccademic</w:t>
      </w:r>
      <w:r w:rsidR="000D4B04" w:rsidRPr="00C46831">
        <w:rPr>
          <w:rStyle w:val="Enfasigrassetto"/>
          <w:rFonts w:ascii="Garamond" w:hAnsi="Garamond"/>
          <w:b w:val="0"/>
          <w:sz w:val="24"/>
          <w:szCs w:val="24"/>
        </w:rPr>
        <w:t>o della mobilità</w:t>
      </w:r>
      <w:r w:rsidRPr="00C46831">
        <w:rPr>
          <w:rStyle w:val="Enfasigrassetto"/>
          <w:rFonts w:ascii="Garamond" w:hAnsi="Garamond"/>
          <w:b w:val="0"/>
          <w:sz w:val="24"/>
          <w:szCs w:val="24"/>
        </w:rPr>
        <w:t xml:space="preserve"> (RAM)</w:t>
      </w:r>
      <w:r w:rsidR="008F53D8" w:rsidRPr="00C46831">
        <w:rPr>
          <w:rStyle w:val="Enfasigrassetto"/>
          <w:rFonts w:ascii="Garamond" w:hAnsi="Garamond"/>
          <w:b w:val="0"/>
          <w:sz w:val="24"/>
          <w:szCs w:val="24"/>
        </w:rPr>
        <w:t xml:space="preserve"> del corso di studio.</w:t>
      </w:r>
    </w:p>
    <w:p w14:paraId="06BE975B" w14:textId="77777777" w:rsidR="000D4B04" w:rsidRPr="00C46831" w:rsidRDefault="008F53D8" w:rsidP="008E533D">
      <w:pPr>
        <w:spacing w:after="240"/>
        <w:jc w:val="both"/>
        <w:rPr>
          <w:rStyle w:val="Enfasigrassetto"/>
          <w:rFonts w:ascii="Garamond" w:hAnsi="Garamond"/>
          <w:b w:val="0"/>
          <w:sz w:val="24"/>
          <w:szCs w:val="24"/>
        </w:rPr>
      </w:pPr>
      <w:r w:rsidRPr="00C46831">
        <w:rPr>
          <w:rStyle w:val="Enfasigrassetto"/>
          <w:rFonts w:ascii="Garamond" w:hAnsi="Garamond"/>
          <w:b w:val="0"/>
          <w:sz w:val="24"/>
          <w:szCs w:val="24"/>
        </w:rPr>
        <w:lastRenderedPageBreak/>
        <w:t>Tali</w:t>
      </w:r>
      <w:r w:rsidR="000D4B04" w:rsidRPr="00C46831">
        <w:rPr>
          <w:rStyle w:val="Enfasigrassetto"/>
          <w:rFonts w:ascii="Garamond" w:hAnsi="Garamond"/>
          <w:b w:val="0"/>
          <w:sz w:val="24"/>
          <w:szCs w:val="24"/>
        </w:rPr>
        <w:t xml:space="preserve"> attività sono:</w:t>
      </w:r>
    </w:p>
    <w:p w14:paraId="58C137FA" w14:textId="77777777" w:rsidR="000D4B04" w:rsidRPr="00C46831" w:rsidRDefault="008F53D8" w:rsidP="003E009B">
      <w:pPr>
        <w:numPr>
          <w:ilvl w:val="0"/>
          <w:numId w:val="8"/>
        </w:numPr>
        <w:ind w:left="714" w:hanging="357"/>
        <w:jc w:val="both"/>
        <w:rPr>
          <w:rStyle w:val="Enfasigrassetto"/>
          <w:rFonts w:ascii="Garamond" w:hAnsi="Garamond"/>
          <w:b w:val="0"/>
          <w:sz w:val="24"/>
          <w:szCs w:val="24"/>
        </w:rPr>
      </w:pPr>
      <w:r w:rsidRPr="00C46831">
        <w:rPr>
          <w:rStyle w:val="Enfasigrassetto"/>
          <w:rFonts w:ascii="Garamond" w:hAnsi="Garamond"/>
          <w:b w:val="0"/>
          <w:sz w:val="24"/>
          <w:szCs w:val="24"/>
        </w:rPr>
        <w:t xml:space="preserve">Frequenza di </w:t>
      </w:r>
      <w:r w:rsidR="000D4B04" w:rsidRPr="00C46831">
        <w:rPr>
          <w:rStyle w:val="Enfasigrassetto"/>
          <w:rFonts w:ascii="Garamond" w:hAnsi="Garamond"/>
          <w:b w:val="0"/>
          <w:sz w:val="24"/>
          <w:szCs w:val="24"/>
        </w:rPr>
        <w:t xml:space="preserve">attività formative (insegnamenti) e </w:t>
      </w:r>
      <w:r w:rsidRPr="00C46831">
        <w:rPr>
          <w:rStyle w:val="Enfasigrassetto"/>
          <w:rFonts w:ascii="Garamond" w:hAnsi="Garamond"/>
          <w:b w:val="0"/>
          <w:sz w:val="24"/>
          <w:szCs w:val="24"/>
        </w:rPr>
        <w:t xml:space="preserve">superamento delle </w:t>
      </w:r>
      <w:r w:rsidR="000D4B04" w:rsidRPr="00C46831">
        <w:rPr>
          <w:rStyle w:val="Enfasigrassetto"/>
          <w:rFonts w:ascii="Garamond" w:hAnsi="Garamond"/>
          <w:b w:val="0"/>
          <w:sz w:val="24"/>
          <w:szCs w:val="24"/>
        </w:rPr>
        <w:t>relative prove di accertamento (esami);</w:t>
      </w:r>
    </w:p>
    <w:p w14:paraId="078D5B53" w14:textId="77777777" w:rsidR="000D4B04" w:rsidRPr="00C46831" w:rsidRDefault="008F53D8" w:rsidP="003E009B">
      <w:pPr>
        <w:numPr>
          <w:ilvl w:val="0"/>
          <w:numId w:val="8"/>
        </w:numPr>
        <w:ind w:left="714" w:hanging="357"/>
        <w:jc w:val="both"/>
        <w:rPr>
          <w:rStyle w:val="Enfasigrassetto"/>
          <w:rFonts w:ascii="Garamond" w:hAnsi="Garamond"/>
          <w:b w:val="0"/>
          <w:sz w:val="24"/>
          <w:szCs w:val="24"/>
        </w:rPr>
      </w:pPr>
      <w:r w:rsidRPr="00C46831">
        <w:rPr>
          <w:rStyle w:val="Enfasigrassetto"/>
          <w:rFonts w:ascii="Garamond" w:hAnsi="Garamond"/>
          <w:b w:val="0"/>
          <w:sz w:val="24"/>
          <w:szCs w:val="24"/>
        </w:rPr>
        <w:t>P</w:t>
      </w:r>
      <w:r w:rsidR="000D4B04" w:rsidRPr="00C46831">
        <w:rPr>
          <w:rStyle w:val="Enfasigrassetto"/>
          <w:rFonts w:ascii="Garamond" w:hAnsi="Garamond"/>
          <w:b w:val="0"/>
          <w:sz w:val="24"/>
          <w:szCs w:val="24"/>
        </w:rPr>
        <w:t>reparazione della tesi di laurea e/o di dottorato;</w:t>
      </w:r>
    </w:p>
    <w:p w14:paraId="54F52909" w14:textId="77777777" w:rsidR="00490F01" w:rsidRPr="00C46831" w:rsidRDefault="008F53D8" w:rsidP="00490F01">
      <w:pPr>
        <w:numPr>
          <w:ilvl w:val="0"/>
          <w:numId w:val="8"/>
        </w:numPr>
        <w:ind w:left="714" w:hanging="357"/>
        <w:jc w:val="both"/>
        <w:rPr>
          <w:rStyle w:val="Enfasigrassetto"/>
          <w:rFonts w:ascii="Garamond" w:hAnsi="Garamond"/>
          <w:b w:val="0"/>
          <w:sz w:val="24"/>
          <w:szCs w:val="24"/>
        </w:rPr>
      </w:pPr>
      <w:r w:rsidRPr="00C46831">
        <w:rPr>
          <w:rStyle w:val="Enfasigrassetto"/>
          <w:rFonts w:ascii="Garamond" w:hAnsi="Garamond"/>
          <w:b w:val="0"/>
          <w:sz w:val="24"/>
          <w:szCs w:val="24"/>
        </w:rPr>
        <w:t>T</w:t>
      </w:r>
      <w:r w:rsidR="000D4B04" w:rsidRPr="00C46831">
        <w:rPr>
          <w:rStyle w:val="Enfasigrassetto"/>
          <w:rFonts w:ascii="Garamond" w:hAnsi="Garamond"/>
          <w:b w:val="0"/>
          <w:sz w:val="24"/>
          <w:szCs w:val="24"/>
        </w:rPr>
        <w:t>irocinio curriculare (solo se previsto dall'ordinamento dida</w:t>
      </w:r>
      <w:r w:rsidR="00490F01" w:rsidRPr="00C46831">
        <w:rPr>
          <w:rStyle w:val="Enfasigrassetto"/>
          <w:rFonts w:ascii="Garamond" w:hAnsi="Garamond"/>
          <w:b w:val="0"/>
          <w:sz w:val="24"/>
          <w:szCs w:val="24"/>
        </w:rPr>
        <w:t>ttico)</w:t>
      </w:r>
    </w:p>
    <w:p w14:paraId="5C342CB6" w14:textId="77777777" w:rsidR="00490F01" w:rsidRPr="00C46831" w:rsidRDefault="00490F01" w:rsidP="00490F01">
      <w:pPr>
        <w:jc w:val="both"/>
        <w:rPr>
          <w:rStyle w:val="Enfasigrassetto"/>
          <w:rFonts w:ascii="Garamond" w:hAnsi="Garamond"/>
          <w:sz w:val="24"/>
          <w:szCs w:val="24"/>
        </w:rPr>
      </w:pPr>
    </w:p>
    <w:p w14:paraId="58A43847" w14:textId="77777777" w:rsidR="000D4B04" w:rsidRPr="00C46831" w:rsidRDefault="000D4B04" w:rsidP="00490F01">
      <w:pPr>
        <w:jc w:val="both"/>
        <w:rPr>
          <w:rStyle w:val="Enfasigrassetto"/>
          <w:rFonts w:ascii="Garamond" w:hAnsi="Garamond"/>
          <w:b w:val="0"/>
          <w:sz w:val="24"/>
          <w:szCs w:val="24"/>
        </w:rPr>
      </w:pPr>
      <w:r w:rsidRPr="00C46831">
        <w:rPr>
          <w:rStyle w:val="Enfasigrassetto"/>
          <w:rFonts w:ascii="Garamond" w:hAnsi="Garamond"/>
          <w:sz w:val="24"/>
          <w:szCs w:val="24"/>
        </w:rPr>
        <w:t>I medici in formazione specialistica d</w:t>
      </w:r>
      <w:r w:rsidR="003E009B" w:rsidRPr="00C46831">
        <w:rPr>
          <w:rStyle w:val="Enfasigrassetto"/>
          <w:rFonts w:ascii="Garamond" w:hAnsi="Garamond"/>
          <w:sz w:val="24"/>
          <w:szCs w:val="24"/>
        </w:rPr>
        <w:t>evo</w:t>
      </w:r>
      <w:r w:rsidR="00135161" w:rsidRPr="00C46831">
        <w:rPr>
          <w:rStyle w:val="Enfasigrassetto"/>
          <w:rFonts w:ascii="Garamond" w:hAnsi="Garamond"/>
          <w:sz w:val="24"/>
          <w:szCs w:val="24"/>
        </w:rPr>
        <w:t>n</w:t>
      </w:r>
      <w:r w:rsidR="00E22384" w:rsidRPr="00C46831">
        <w:rPr>
          <w:rStyle w:val="Enfasigrassetto"/>
          <w:rFonts w:ascii="Garamond" w:hAnsi="Garamond"/>
          <w:sz w:val="24"/>
          <w:szCs w:val="24"/>
        </w:rPr>
        <w:t>o</w:t>
      </w:r>
      <w:r w:rsidRPr="00C46831">
        <w:rPr>
          <w:rStyle w:val="Enfasigrassetto"/>
          <w:rFonts w:ascii="Garamond" w:hAnsi="Garamond"/>
          <w:sz w:val="24"/>
          <w:szCs w:val="24"/>
        </w:rPr>
        <w:t xml:space="preserve"> concordare il percorso formativo al</w:t>
      </w:r>
      <w:r w:rsidR="003E009B" w:rsidRPr="00C46831">
        <w:rPr>
          <w:rStyle w:val="Enfasigrassetto"/>
          <w:rFonts w:ascii="Garamond" w:hAnsi="Garamond"/>
          <w:sz w:val="24"/>
          <w:szCs w:val="24"/>
        </w:rPr>
        <w:t>l'estero con il D</w:t>
      </w:r>
      <w:r w:rsidRPr="00C46831">
        <w:rPr>
          <w:rStyle w:val="Enfasigrassetto"/>
          <w:rFonts w:ascii="Garamond" w:hAnsi="Garamond"/>
          <w:sz w:val="24"/>
          <w:szCs w:val="24"/>
        </w:rPr>
        <w:t>irettore della scuola di specializzazione</w:t>
      </w:r>
      <w:r w:rsidRPr="00C46831">
        <w:rPr>
          <w:rStyle w:val="Enfasigrassetto"/>
          <w:rFonts w:ascii="Garamond" w:hAnsi="Garamond"/>
          <w:b w:val="0"/>
          <w:sz w:val="24"/>
          <w:szCs w:val="24"/>
        </w:rPr>
        <w:t xml:space="preserve"> e conseguire la relativa autorizzazione da parte del Consiglio di Facoltà.</w:t>
      </w:r>
      <w:r w:rsidR="00135161" w:rsidRPr="00C46831">
        <w:rPr>
          <w:rStyle w:val="Enfasigrassetto"/>
          <w:rFonts w:ascii="Garamond" w:hAnsi="Garamond"/>
          <w:b w:val="0"/>
          <w:sz w:val="24"/>
          <w:szCs w:val="24"/>
        </w:rPr>
        <w:t xml:space="preserve"> Dovranno</w:t>
      </w:r>
      <w:r w:rsidRPr="00C46831">
        <w:rPr>
          <w:rStyle w:val="Enfasigrassetto"/>
          <w:rFonts w:ascii="Garamond" w:hAnsi="Garamond"/>
          <w:b w:val="0"/>
          <w:sz w:val="24"/>
          <w:szCs w:val="24"/>
        </w:rPr>
        <w:t xml:space="preserve"> altresì verificare la copertura assicurativa con gli uffici competenti.</w:t>
      </w:r>
    </w:p>
    <w:p w14:paraId="2F0FE6CB" w14:textId="77777777" w:rsidR="003E009B" w:rsidRPr="00C46831" w:rsidRDefault="000D4B04" w:rsidP="008E533D">
      <w:pPr>
        <w:spacing w:after="240"/>
        <w:jc w:val="both"/>
        <w:rPr>
          <w:rStyle w:val="Enfasigrassetto"/>
          <w:rFonts w:ascii="Garamond" w:hAnsi="Garamond"/>
          <w:b w:val="0"/>
          <w:sz w:val="24"/>
          <w:szCs w:val="24"/>
        </w:rPr>
      </w:pPr>
      <w:r w:rsidRPr="00C46831">
        <w:rPr>
          <w:rStyle w:val="Enfasigrassetto"/>
          <w:rFonts w:ascii="Garamond" w:hAnsi="Garamond"/>
          <w:b w:val="0"/>
          <w:sz w:val="24"/>
          <w:szCs w:val="24"/>
        </w:rPr>
        <w:t xml:space="preserve">Analogamente </w:t>
      </w:r>
      <w:r w:rsidRPr="00C46831">
        <w:rPr>
          <w:rStyle w:val="Enfasigrassetto"/>
          <w:rFonts w:ascii="Garamond" w:hAnsi="Garamond"/>
          <w:sz w:val="24"/>
          <w:szCs w:val="24"/>
        </w:rPr>
        <w:t>i dottorandi devono concordare</w:t>
      </w:r>
      <w:r w:rsidRPr="00C46831">
        <w:rPr>
          <w:rStyle w:val="Enfasigrassetto"/>
          <w:rFonts w:ascii="Garamond" w:hAnsi="Garamond"/>
          <w:b w:val="0"/>
          <w:sz w:val="24"/>
          <w:szCs w:val="24"/>
        </w:rPr>
        <w:t xml:space="preserve"> </w:t>
      </w:r>
      <w:r w:rsidRPr="00C46831">
        <w:rPr>
          <w:rStyle w:val="Enfasigrassetto"/>
          <w:rFonts w:ascii="Garamond" w:hAnsi="Garamond"/>
          <w:sz w:val="24"/>
          <w:szCs w:val="24"/>
        </w:rPr>
        <w:t>il percor</w:t>
      </w:r>
      <w:r w:rsidR="003E009B" w:rsidRPr="00C46831">
        <w:rPr>
          <w:rStyle w:val="Enfasigrassetto"/>
          <w:rFonts w:ascii="Garamond" w:hAnsi="Garamond"/>
          <w:sz w:val="24"/>
          <w:szCs w:val="24"/>
        </w:rPr>
        <w:t>so formativo all’estero con il C</w:t>
      </w:r>
      <w:r w:rsidRPr="00C46831">
        <w:rPr>
          <w:rStyle w:val="Enfasigrassetto"/>
          <w:rFonts w:ascii="Garamond" w:hAnsi="Garamond"/>
          <w:sz w:val="24"/>
          <w:szCs w:val="24"/>
        </w:rPr>
        <w:t>oordinatore del corso di dottorato.</w:t>
      </w:r>
      <w:r w:rsidRPr="00C46831">
        <w:rPr>
          <w:rStyle w:val="Enfasigrassetto"/>
          <w:rFonts w:ascii="Garamond" w:hAnsi="Garamond"/>
          <w:b w:val="0"/>
          <w:sz w:val="24"/>
          <w:szCs w:val="24"/>
        </w:rPr>
        <w:t xml:space="preserve"> </w:t>
      </w:r>
    </w:p>
    <w:p w14:paraId="1015BBE9" w14:textId="77777777" w:rsidR="00490F01" w:rsidRPr="00C46831" w:rsidRDefault="000D4B04" w:rsidP="00490F01">
      <w:pPr>
        <w:spacing w:after="240"/>
        <w:jc w:val="both"/>
        <w:rPr>
          <w:rStyle w:val="Enfasigrassetto"/>
          <w:rFonts w:ascii="Garamond" w:hAnsi="Garamond"/>
          <w:sz w:val="24"/>
          <w:szCs w:val="24"/>
        </w:rPr>
      </w:pPr>
      <w:r w:rsidRPr="00C46831">
        <w:rPr>
          <w:rStyle w:val="Enfasigrassetto"/>
          <w:rFonts w:ascii="Garamond" w:hAnsi="Garamond"/>
          <w:sz w:val="24"/>
          <w:szCs w:val="24"/>
        </w:rPr>
        <w:t>Candidati iscritti a scuole di specializzazione non mediche</w:t>
      </w:r>
      <w:r w:rsidRPr="00C46831">
        <w:rPr>
          <w:rStyle w:val="Enfasigrassetto"/>
          <w:rFonts w:ascii="Garamond" w:hAnsi="Garamond"/>
          <w:b w:val="0"/>
          <w:sz w:val="24"/>
          <w:szCs w:val="24"/>
        </w:rPr>
        <w:t xml:space="preserve">, dopo aver verificato l’effettiva possibilità di effettuare la mobilità all’estero, </w:t>
      </w:r>
      <w:r w:rsidRPr="00C46831">
        <w:rPr>
          <w:rStyle w:val="Enfasigrassetto"/>
          <w:rFonts w:ascii="Garamond" w:hAnsi="Garamond"/>
          <w:sz w:val="24"/>
          <w:szCs w:val="24"/>
        </w:rPr>
        <w:t xml:space="preserve">devono concordare il percorso formativo in accordo con il </w:t>
      </w:r>
      <w:r w:rsidR="003E009B" w:rsidRPr="00C46831">
        <w:rPr>
          <w:rStyle w:val="Enfasigrassetto"/>
          <w:rFonts w:ascii="Garamond" w:hAnsi="Garamond"/>
          <w:sz w:val="24"/>
          <w:szCs w:val="24"/>
        </w:rPr>
        <w:t>Co</w:t>
      </w:r>
      <w:r w:rsidRPr="00C46831">
        <w:rPr>
          <w:rStyle w:val="Enfasigrassetto"/>
          <w:rFonts w:ascii="Garamond" w:hAnsi="Garamond"/>
          <w:sz w:val="24"/>
          <w:szCs w:val="24"/>
        </w:rPr>
        <w:t>ordinatore della scuola di specializzazione frequentata.</w:t>
      </w:r>
    </w:p>
    <w:p w14:paraId="2CD69C08" w14:textId="776DF93C" w:rsidR="00557010" w:rsidRPr="00C46831" w:rsidRDefault="00557010" w:rsidP="00557010">
      <w:pPr>
        <w:spacing w:after="240"/>
        <w:jc w:val="both"/>
        <w:rPr>
          <w:rStyle w:val="Enfasigrassetto"/>
          <w:rFonts w:ascii="Garamond" w:hAnsi="Garamond"/>
          <w:b w:val="0"/>
          <w:i/>
          <w:color w:val="0000FF"/>
          <w:sz w:val="24"/>
          <w:szCs w:val="24"/>
        </w:rPr>
      </w:pPr>
      <w:r w:rsidRPr="00C46831">
        <w:rPr>
          <w:rStyle w:val="Enfasigrassetto"/>
          <w:rFonts w:ascii="Garamond" w:hAnsi="Garamond"/>
          <w:b w:val="0"/>
          <w:sz w:val="24"/>
          <w:szCs w:val="24"/>
        </w:rPr>
        <w:t xml:space="preserve">Per informazioni di natura didattica lo studente potrà contattare </w:t>
      </w:r>
      <w:r w:rsidR="00304881" w:rsidRPr="00C46831">
        <w:rPr>
          <w:rStyle w:val="Enfasigrassetto"/>
          <w:rFonts w:ascii="Garamond" w:hAnsi="Garamond"/>
          <w:b w:val="0"/>
          <w:sz w:val="24"/>
          <w:szCs w:val="24"/>
        </w:rPr>
        <w:t xml:space="preserve">l’Ufficio Erasmus di Facoltà nelle persone del Prof. Gianluca </w:t>
      </w:r>
      <w:proofErr w:type="spellStart"/>
      <w:r w:rsidR="00304881" w:rsidRPr="00C46831">
        <w:rPr>
          <w:rStyle w:val="Enfasigrassetto"/>
          <w:rFonts w:ascii="Garamond" w:hAnsi="Garamond"/>
          <w:b w:val="0"/>
          <w:sz w:val="24"/>
          <w:szCs w:val="24"/>
        </w:rPr>
        <w:t>Scarchillo</w:t>
      </w:r>
      <w:proofErr w:type="spellEnd"/>
      <w:r w:rsidR="00304881" w:rsidRPr="00C46831">
        <w:rPr>
          <w:rStyle w:val="Enfasigrassetto"/>
          <w:rFonts w:ascii="Garamond" w:hAnsi="Garamond"/>
          <w:b w:val="0"/>
          <w:sz w:val="24"/>
          <w:szCs w:val="24"/>
        </w:rPr>
        <w:t>, Marco Cosentino e Maria Civita Campobasso</w:t>
      </w:r>
    </w:p>
    <w:p w14:paraId="402CB633" w14:textId="77777777" w:rsidR="00C50FDE" w:rsidRPr="00C46831" w:rsidRDefault="006D233C" w:rsidP="008F53D8">
      <w:pPr>
        <w:pStyle w:val="Titolo"/>
        <w:rPr>
          <w:rFonts w:ascii="Garamond" w:hAnsi="Garamond"/>
          <w:sz w:val="24"/>
          <w:szCs w:val="24"/>
          <w:u w:val="single"/>
        </w:rPr>
      </w:pPr>
      <w:r w:rsidRPr="00C46831">
        <w:rPr>
          <w:rStyle w:val="Enfasigrassetto"/>
          <w:rFonts w:ascii="Garamond" w:hAnsi="Garamond"/>
          <w:b/>
          <w:bCs/>
          <w:sz w:val="24"/>
          <w:szCs w:val="24"/>
          <w:u w:val="single"/>
        </w:rPr>
        <w:t>ART.</w:t>
      </w:r>
      <w:r w:rsidR="00901F3C" w:rsidRPr="00C46831">
        <w:rPr>
          <w:rStyle w:val="Enfasigrassetto"/>
          <w:rFonts w:ascii="Garamond" w:hAnsi="Garamond"/>
          <w:b/>
          <w:bCs/>
          <w:sz w:val="24"/>
          <w:szCs w:val="24"/>
          <w:u w:val="single"/>
        </w:rPr>
        <w:t xml:space="preserve"> </w:t>
      </w:r>
      <w:r w:rsidR="00BE2E8C" w:rsidRPr="00C46831">
        <w:rPr>
          <w:rStyle w:val="Enfasigrassetto"/>
          <w:rFonts w:ascii="Garamond" w:hAnsi="Garamond"/>
          <w:b/>
          <w:bCs/>
          <w:sz w:val="24"/>
          <w:szCs w:val="24"/>
          <w:u w:val="single"/>
        </w:rPr>
        <w:t>6</w:t>
      </w:r>
      <w:r w:rsidR="00FD1C44" w:rsidRPr="00C46831">
        <w:rPr>
          <w:rStyle w:val="Enfasigrassetto"/>
          <w:rFonts w:ascii="Garamond" w:hAnsi="Garamond"/>
          <w:b/>
          <w:bCs/>
          <w:sz w:val="24"/>
          <w:szCs w:val="24"/>
          <w:u w:val="single"/>
        </w:rPr>
        <w:t xml:space="preserve"> </w:t>
      </w:r>
      <w:r w:rsidR="00045F2E" w:rsidRPr="00C46831">
        <w:rPr>
          <w:rFonts w:ascii="Garamond" w:hAnsi="Garamond"/>
          <w:sz w:val="24"/>
          <w:szCs w:val="24"/>
          <w:u w:val="single"/>
        </w:rPr>
        <w:t>CANDIDATURA</w:t>
      </w:r>
    </w:p>
    <w:p w14:paraId="0E568D76" w14:textId="77777777" w:rsidR="006D233C" w:rsidRPr="00C52500" w:rsidRDefault="00BE2E8C" w:rsidP="00490F01">
      <w:pPr>
        <w:pStyle w:val="Sottotitolo"/>
        <w:jc w:val="both"/>
        <w:rPr>
          <w:rFonts w:ascii="Garamond" w:hAnsi="Garamond"/>
        </w:rPr>
      </w:pPr>
      <w:r w:rsidRPr="00C52500">
        <w:rPr>
          <w:rFonts w:ascii="Garamond" w:hAnsi="Garamond"/>
        </w:rPr>
        <w:t>ART. 6</w:t>
      </w:r>
      <w:r w:rsidR="006D233C" w:rsidRPr="00C52500">
        <w:rPr>
          <w:rFonts w:ascii="Garamond" w:hAnsi="Garamond"/>
        </w:rPr>
        <w:t>.1 SCADENZE E PRESENTAZIONE</w:t>
      </w:r>
    </w:p>
    <w:p w14:paraId="297D8D8F" w14:textId="77777777" w:rsidR="003E009B" w:rsidRPr="00C52500" w:rsidRDefault="00D07F19" w:rsidP="00490F01">
      <w:pPr>
        <w:spacing w:after="240"/>
        <w:jc w:val="both"/>
        <w:rPr>
          <w:rFonts w:ascii="Garamond" w:hAnsi="Garamond"/>
          <w:i/>
          <w:color w:val="FF0000"/>
          <w:sz w:val="24"/>
          <w:szCs w:val="24"/>
        </w:rPr>
      </w:pPr>
      <w:r w:rsidRPr="00C52500">
        <w:rPr>
          <w:rFonts w:ascii="Garamond" w:hAnsi="Garamond"/>
          <w:b/>
          <w:sz w:val="24"/>
          <w:szCs w:val="24"/>
          <w:u w:val="single"/>
        </w:rPr>
        <w:t xml:space="preserve">Il termine ultimo per la compilazione del </w:t>
      </w:r>
      <w:r w:rsidR="008F53D8" w:rsidRPr="00C52500">
        <w:rPr>
          <w:rFonts w:ascii="Garamond" w:hAnsi="Garamond"/>
          <w:b/>
          <w:sz w:val="24"/>
          <w:szCs w:val="24"/>
          <w:u w:val="single"/>
        </w:rPr>
        <w:t>modulo</w:t>
      </w:r>
      <w:r w:rsidRPr="00C52500">
        <w:rPr>
          <w:rFonts w:ascii="Garamond" w:hAnsi="Garamond"/>
          <w:b/>
          <w:sz w:val="24"/>
          <w:szCs w:val="24"/>
          <w:u w:val="single"/>
        </w:rPr>
        <w:t xml:space="preserve"> di candidatura online è fissato al </w:t>
      </w:r>
      <w:r w:rsidR="008F53D8" w:rsidRPr="00C52500">
        <w:rPr>
          <w:rFonts w:ascii="Garamond" w:hAnsi="Garamond"/>
          <w:b/>
          <w:i/>
          <w:color w:val="FF0000"/>
          <w:sz w:val="24"/>
          <w:szCs w:val="24"/>
          <w:highlight w:val="yellow"/>
          <w:u w:val="single"/>
        </w:rPr>
        <w:t xml:space="preserve">7 </w:t>
      </w:r>
      <w:r w:rsidR="0096710C" w:rsidRPr="00C52500">
        <w:rPr>
          <w:rFonts w:ascii="Garamond" w:hAnsi="Garamond"/>
          <w:b/>
          <w:i/>
          <w:color w:val="FF0000"/>
          <w:sz w:val="24"/>
          <w:szCs w:val="24"/>
          <w:highlight w:val="yellow"/>
          <w:u w:val="single"/>
        </w:rPr>
        <w:t xml:space="preserve">marzo </w:t>
      </w:r>
      <w:r w:rsidRPr="00C52500">
        <w:rPr>
          <w:rFonts w:ascii="Garamond" w:hAnsi="Garamond"/>
          <w:b/>
          <w:i/>
          <w:color w:val="FF0000"/>
          <w:sz w:val="24"/>
          <w:szCs w:val="24"/>
          <w:highlight w:val="yellow"/>
          <w:u w:val="single"/>
        </w:rPr>
        <w:t>201</w:t>
      </w:r>
      <w:r w:rsidR="00F95231" w:rsidRPr="00C52500">
        <w:rPr>
          <w:rFonts w:ascii="Garamond" w:hAnsi="Garamond"/>
          <w:b/>
          <w:i/>
          <w:color w:val="FF0000"/>
          <w:sz w:val="24"/>
          <w:szCs w:val="24"/>
          <w:highlight w:val="yellow"/>
          <w:u w:val="single"/>
        </w:rPr>
        <w:t>9</w:t>
      </w:r>
      <w:r w:rsidR="00810EFA" w:rsidRPr="00C52500">
        <w:rPr>
          <w:rFonts w:ascii="Garamond" w:hAnsi="Garamond"/>
          <w:b/>
          <w:i/>
          <w:color w:val="FF0000"/>
          <w:sz w:val="24"/>
          <w:szCs w:val="24"/>
          <w:highlight w:val="yellow"/>
          <w:u w:val="single"/>
        </w:rPr>
        <w:t xml:space="preserve"> ore 14</w:t>
      </w:r>
      <w:r w:rsidRPr="00C52500">
        <w:rPr>
          <w:rFonts w:ascii="Garamond" w:hAnsi="Garamond"/>
          <w:b/>
          <w:i/>
          <w:color w:val="FF0000"/>
          <w:sz w:val="24"/>
          <w:szCs w:val="24"/>
          <w:highlight w:val="yellow"/>
          <w:u w:val="single"/>
        </w:rPr>
        <w:t>.00</w:t>
      </w:r>
      <w:r w:rsidR="0096710C" w:rsidRPr="00C52500">
        <w:rPr>
          <w:rFonts w:ascii="Garamond" w:hAnsi="Garamond"/>
          <w:b/>
          <w:i/>
          <w:color w:val="FF0000"/>
          <w:sz w:val="24"/>
          <w:szCs w:val="24"/>
          <w:highlight w:val="yellow"/>
          <w:u w:val="single"/>
        </w:rPr>
        <w:t xml:space="preserve"> </w:t>
      </w:r>
      <w:r w:rsidRPr="00C52500">
        <w:rPr>
          <w:rFonts w:ascii="Garamond" w:hAnsi="Garamond"/>
          <w:b/>
          <w:i/>
          <w:color w:val="FF0000"/>
          <w:sz w:val="24"/>
          <w:szCs w:val="24"/>
          <w:highlight w:val="yellow"/>
          <w:u w:val="single"/>
        </w:rPr>
        <w:t>(ora italiana)</w:t>
      </w:r>
      <w:r w:rsidR="008F53D8" w:rsidRPr="00C52500">
        <w:rPr>
          <w:rFonts w:ascii="Garamond" w:hAnsi="Garamond"/>
          <w:b/>
          <w:i/>
          <w:color w:val="FF0000"/>
          <w:sz w:val="24"/>
          <w:szCs w:val="24"/>
          <w:highlight w:val="yellow"/>
          <w:u w:val="single"/>
        </w:rPr>
        <w:t>.</w:t>
      </w:r>
      <w:r w:rsidR="008F53D8" w:rsidRPr="00C52500">
        <w:rPr>
          <w:rFonts w:ascii="Garamond" w:hAnsi="Garamond"/>
          <w:i/>
          <w:color w:val="FF0000"/>
          <w:sz w:val="24"/>
          <w:szCs w:val="24"/>
        </w:rPr>
        <w:t xml:space="preserve"> </w:t>
      </w:r>
    </w:p>
    <w:p w14:paraId="50AC6870" w14:textId="50FF77A5" w:rsidR="00490F01" w:rsidRPr="00C52500" w:rsidRDefault="00490F01" w:rsidP="00490F01">
      <w:pPr>
        <w:spacing w:after="240"/>
        <w:jc w:val="both"/>
        <w:rPr>
          <w:rStyle w:val="Enfasigrassetto"/>
          <w:rFonts w:ascii="Garamond" w:hAnsi="Garamond"/>
          <w:sz w:val="24"/>
          <w:szCs w:val="24"/>
        </w:rPr>
      </w:pPr>
      <w:r w:rsidRPr="00C52500">
        <w:rPr>
          <w:rStyle w:val="Enfasigrassetto"/>
          <w:rFonts w:ascii="Garamond" w:hAnsi="Garamond"/>
          <w:bCs w:val="0"/>
          <w:sz w:val="24"/>
          <w:szCs w:val="24"/>
        </w:rPr>
        <w:t xml:space="preserve">Per la partecipazione al bando è OBBLIGATORIO </w:t>
      </w:r>
      <w:r w:rsidRPr="00C52500">
        <w:rPr>
          <w:rStyle w:val="Enfasigrassetto"/>
          <w:rFonts w:ascii="Garamond" w:hAnsi="Garamond"/>
          <w:sz w:val="24"/>
          <w:szCs w:val="24"/>
          <w:u w:val="single"/>
        </w:rPr>
        <w:t>concludere</w:t>
      </w:r>
      <w:r w:rsidRPr="00C52500">
        <w:rPr>
          <w:rStyle w:val="Enfasigrassetto"/>
          <w:rFonts w:ascii="Garamond" w:hAnsi="Garamond"/>
          <w:sz w:val="24"/>
          <w:szCs w:val="24"/>
        </w:rPr>
        <w:t xml:space="preserve"> la compilazione del </w:t>
      </w:r>
      <w:proofErr w:type="spellStart"/>
      <w:r w:rsidRPr="00C52500">
        <w:rPr>
          <w:rStyle w:val="Enfasigrassetto"/>
          <w:rFonts w:ascii="Garamond" w:hAnsi="Garamond"/>
          <w:sz w:val="24"/>
          <w:szCs w:val="24"/>
        </w:rPr>
        <w:t>form</w:t>
      </w:r>
      <w:proofErr w:type="spellEnd"/>
      <w:r w:rsidRPr="00C52500">
        <w:rPr>
          <w:rStyle w:val="Enfasigrassetto"/>
          <w:rFonts w:ascii="Garamond" w:hAnsi="Garamond"/>
          <w:sz w:val="24"/>
          <w:szCs w:val="24"/>
        </w:rPr>
        <w:t xml:space="preserve"> di candidatura </w:t>
      </w:r>
      <w:r w:rsidRPr="00C52500">
        <w:rPr>
          <w:rStyle w:val="Enfasigrassetto"/>
          <w:rFonts w:ascii="Garamond" w:hAnsi="Garamond"/>
          <w:i/>
          <w:sz w:val="24"/>
          <w:szCs w:val="24"/>
        </w:rPr>
        <w:t>online</w:t>
      </w:r>
      <w:r w:rsidRPr="00C52500">
        <w:rPr>
          <w:rStyle w:val="Enfasigrassetto"/>
          <w:rFonts w:ascii="Garamond" w:hAnsi="Garamond"/>
          <w:sz w:val="24"/>
          <w:szCs w:val="24"/>
        </w:rPr>
        <w:t xml:space="preserve"> entro il </w:t>
      </w:r>
      <w:r w:rsidR="00304881" w:rsidRPr="00C52500">
        <w:rPr>
          <w:rStyle w:val="Enfasigrassetto"/>
          <w:rFonts w:ascii="Garamond" w:hAnsi="Garamond"/>
          <w:sz w:val="24"/>
          <w:szCs w:val="24"/>
          <w:u w:val="single"/>
        </w:rPr>
        <w:t xml:space="preserve">7 marzo 2019 </w:t>
      </w:r>
      <w:r w:rsidRPr="00C52500">
        <w:rPr>
          <w:rStyle w:val="Enfasigrassetto"/>
          <w:rFonts w:ascii="Garamond" w:hAnsi="Garamond"/>
          <w:sz w:val="24"/>
          <w:szCs w:val="24"/>
          <w:u w:val="single"/>
        </w:rPr>
        <w:t>entro e non oltre le ore</w:t>
      </w:r>
      <w:r w:rsidR="00D0481F" w:rsidRPr="00C52500">
        <w:rPr>
          <w:rStyle w:val="Enfasigrassetto"/>
          <w:rFonts w:ascii="Garamond" w:hAnsi="Garamond"/>
          <w:sz w:val="24"/>
          <w:szCs w:val="24"/>
          <w:u w:val="single"/>
        </w:rPr>
        <w:t xml:space="preserve"> 14</w:t>
      </w:r>
      <w:r w:rsidRPr="00C52500">
        <w:rPr>
          <w:rStyle w:val="Enfasigrassetto"/>
          <w:rFonts w:ascii="Garamond" w:hAnsi="Garamond"/>
          <w:sz w:val="24"/>
          <w:szCs w:val="24"/>
          <w:u w:val="single"/>
        </w:rPr>
        <w:t>.00 (ora italiana)</w:t>
      </w:r>
      <w:r w:rsidRPr="00C52500">
        <w:rPr>
          <w:rStyle w:val="Enfasigrassetto"/>
          <w:rFonts w:ascii="Garamond" w:hAnsi="Garamond"/>
          <w:sz w:val="24"/>
          <w:szCs w:val="24"/>
        </w:rPr>
        <w:t>. Il buon esito della candidatura è attestato unicamente dalla ricezione del report da parte dello studente.</w:t>
      </w:r>
    </w:p>
    <w:p w14:paraId="012F6117" w14:textId="77777777" w:rsidR="005217B6" w:rsidRPr="00C52500" w:rsidRDefault="008F53D8" w:rsidP="008E533D">
      <w:pPr>
        <w:spacing w:after="240"/>
        <w:rPr>
          <w:rFonts w:ascii="Garamond" w:hAnsi="Garamond"/>
          <w:sz w:val="24"/>
          <w:szCs w:val="24"/>
        </w:rPr>
      </w:pPr>
      <w:r w:rsidRPr="00C52500">
        <w:rPr>
          <w:rFonts w:ascii="Garamond" w:hAnsi="Garamond"/>
          <w:sz w:val="24"/>
          <w:szCs w:val="24"/>
        </w:rPr>
        <w:t xml:space="preserve">Il modulo è </w:t>
      </w:r>
      <w:r w:rsidR="00C50FDE" w:rsidRPr="00C52500">
        <w:rPr>
          <w:rFonts w:ascii="Garamond" w:hAnsi="Garamond"/>
          <w:sz w:val="24"/>
          <w:szCs w:val="24"/>
        </w:rPr>
        <w:t xml:space="preserve">disponibile </w:t>
      </w:r>
      <w:r w:rsidR="00FD1C44" w:rsidRPr="00C52500">
        <w:rPr>
          <w:rFonts w:ascii="Garamond" w:hAnsi="Garamond"/>
          <w:sz w:val="24"/>
          <w:szCs w:val="24"/>
        </w:rPr>
        <w:t>al link</w:t>
      </w:r>
      <w:r w:rsidRPr="00C52500">
        <w:rPr>
          <w:rFonts w:ascii="Garamond" w:hAnsi="Garamond"/>
          <w:sz w:val="24"/>
          <w:szCs w:val="24"/>
        </w:rPr>
        <w:t>:</w:t>
      </w:r>
      <w:r w:rsidR="00FD1C44" w:rsidRPr="00C52500">
        <w:rPr>
          <w:rFonts w:ascii="Garamond" w:hAnsi="Garamond"/>
          <w:sz w:val="24"/>
          <w:szCs w:val="24"/>
        </w:rPr>
        <w:t xml:space="preserve"> </w:t>
      </w:r>
      <w:hyperlink r:id="rId19" w:history="1">
        <w:r w:rsidR="00045F2E" w:rsidRPr="00C52500">
          <w:rPr>
            <w:rStyle w:val="Collegamentoipertestuale"/>
            <w:rFonts w:ascii="Garamond" w:hAnsi="Garamond"/>
            <w:sz w:val="24"/>
            <w:szCs w:val="24"/>
          </w:rPr>
          <w:t>https://relint.uniroma1.it/candidatura/login.aspx</w:t>
        </w:r>
      </w:hyperlink>
      <w:r w:rsidR="00045F2E" w:rsidRPr="00C52500">
        <w:rPr>
          <w:rFonts w:ascii="Garamond" w:hAnsi="Garamond"/>
          <w:sz w:val="24"/>
          <w:szCs w:val="24"/>
        </w:rPr>
        <w:t>.</w:t>
      </w:r>
    </w:p>
    <w:p w14:paraId="11AC5F03" w14:textId="77777777" w:rsidR="00045F2E" w:rsidRPr="00C52500" w:rsidRDefault="000745F5" w:rsidP="008E533D">
      <w:pPr>
        <w:spacing w:after="240"/>
        <w:rPr>
          <w:rStyle w:val="Enfasigrassetto"/>
          <w:rFonts w:ascii="Garamond" w:hAnsi="Garamond"/>
          <w:b w:val="0"/>
          <w:sz w:val="24"/>
          <w:szCs w:val="24"/>
        </w:rPr>
      </w:pPr>
      <w:r w:rsidRPr="00C52500">
        <w:rPr>
          <w:rFonts w:ascii="Garamond" w:hAnsi="Garamond"/>
          <w:sz w:val="24"/>
          <w:szCs w:val="24"/>
        </w:rPr>
        <w:t>Pe</w:t>
      </w:r>
      <w:r w:rsidR="008F53D8" w:rsidRPr="00C52500">
        <w:rPr>
          <w:rFonts w:ascii="Garamond" w:hAnsi="Garamond"/>
          <w:sz w:val="24"/>
          <w:szCs w:val="24"/>
        </w:rPr>
        <w:t xml:space="preserve">r </w:t>
      </w:r>
      <w:r w:rsidR="00C50FDE" w:rsidRPr="00C52500">
        <w:rPr>
          <w:rFonts w:ascii="Garamond" w:hAnsi="Garamond"/>
          <w:sz w:val="24"/>
          <w:szCs w:val="24"/>
        </w:rPr>
        <w:t>assistenza tecnica</w:t>
      </w:r>
      <w:r w:rsidR="0096710C" w:rsidRPr="00C52500">
        <w:rPr>
          <w:rFonts w:ascii="Garamond" w:hAnsi="Garamond"/>
          <w:sz w:val="24"/>
          <w:szCs w:val="24"/>
        </w:rPr>
        <w:t>,</w:t>
      </w:r>
      <w:r w:rsidR="008F53D8" w:rsidRPr="00C52500">
        <w:rPr>
          <w:rFonts w:ascii="Garamond" w:hAnsi="Garamond"/>
          <w:sz w:val="24"/>
          <w:szCs w:val="24"/>
        </w:rPr>
        <w:t xml:space="preserve"> è possibile</w:t>
      </w:r>
      <w:r w:rsidR="0096710C" w:rsidRPr="00C52500">
        <w:rPr>
          <w:rFonts w:ascii="Garamond" w:hAnsi="Garamond"/>
          <w:sz w:val="24"/>
          <w:szCs w:val="24"/>
        </w:rPr>
        <w:t xml:space="preserve"> compilare il modulo di Help Desk,</w:t>
      </w:r>
      <w:r w:rsidR="00C50FDE" w:rsidRPr="00C52500">
        <w:rPr>
          <w:rFonts w:ascii="Garamond" w:hAnsi="Garamond"/>
          <w:sz w:val="24"/>
          <w:szCs w:val="24"/>
        </w:rPr>
        <w:t xml:space="preserve"> </w:t>
      </w:r>
      <w:r w:rsidR="00FD1C44" w:rsidRPr="00C52500">
        <w:rPr>
          <w:rFonts w:ascii="Garamond" w:hAnsi="Garamond"/>
          <w:sz w:val="24"/>
          <w:szCs w:val="24"/>
        </w:rPr>
        <w:t>d</w:t>
      </w:r>
      <w:r w:rsidR="00C50FDE" w:rsidRPr="00C52500">
        <w:rPr>
          <w:rFonts w:ascii="Garamond" w:hAnsi="Garamond"/>
          <w:sz w:val="24"/>
          <w:szCs w:val="24"/>
        </w:rPr>
        <w:t xml:space="preserve">isponibile </w:t>
      </w:r>
      <w:r w:rsidR="00FD1C44" w:rsidRPr="00C52500">
        <w:rPr>
          <w:rFonts w:ascii="Garamond" w:hAnsi="Garamond"/>
          <w:sz w:val="24"/>
          <w:szCs w:val="24"/>
        </w:rPr>
        <w:t>al link</w:t>
      </w:r>
      <w:r w:rsidR="008F53D8" w:rsidRPr="00C52500">
        <w:rPr>
          <w:rFonts w:ascii="Garamond" w:hAnsi="Garamond"/>
          <w:sz w:val="24"/>
          <w:szCs w:val="24"/>
        </w:rPr>
        <w:t>:</w:t>
      </w:r>
      <w:r w:rsidR="00A953A9" w:rsidRPr="00C52500">
        <w:rPr>
          <w:rFonts w:ascii="Garamond" w:hAnsi="Garamond"/>
          <w:sz w:val="24"/>
          <w:szCs w:val="24"/>
        </w:rPr>
        <w:t xml:space="preserve"> </w:t>
      </w:r>
      <w:hyperlink r:id="rId20" w:history="1">
        <w:r w:rsidR="008F53D8" w:rsidRPr="00C52500">
          <w:rPr>
            <w:rStyle w:val="Collegamentoipertestuale"/>
            <w:rFonts w:ascii="Garamond" w:hAnsi="Garamond"/>
            <w:sz w:val="24"/>
            <w:szCs w:val="24"/>
          </w:rPr>
          <w:t xml:space="preserve">https://relint.uniroma1.it/candidatura/sendmail.aspx </w:t>
        </w:r>
      </w:hyperlink>
      <w:r w:rsidR="00045F2E" w:rsidRPr="00C52500">
        <w:rPr>
          <w:rStyle w:val="Enfasigrassetto"/>
          <w:rFonts w:ascii="Garamond" w:hAnsi="Garamond"/>
          <w:b w:val="0"/>
          <w:sz w:val="24"/>
          <w:szCs w:val="24"/>
        </w:rPr>
        <w:t xml:space="preserve"> </w:t>
      </w:r>
    </w:p>
    <w:p w14:paraId="1CC5BDA6" w14:textId="77777777" w:rsidR="003E009B" w:rsidRPr="00C52500" w:rsidRDefault="00884682" w:rsidP="008E533D">
      <w:pPr>
        <w:spacing w:after="240"/>
        <w:jc w:val="both"/>
        <w:rPr>
          <w:rStyle w:val="Enfasigrassetto"/>
          <w:rFonts w:ascii="Garamond" w:hAnsi="Garamond"/>
          <w:sz w:val="24"/>
          <w:szCs w:val="24"/>
        </w:rPr>
      </w:pPr>
      <w:r w:rsidRPr="00C52500">
        <w:rPr>
          <w:rStyle w:val="Enfasigrassetto"/>
          <w:rFonts w:ascii="Garamond" w:hAnsi="Garamond"/>
          <w:b w:val="0"/>
          <w:sz w:val="24"/>
          <w:szCs w:val="24"/>
        </w:rPr>
        <w:t>NOTA BENE:</w:t>
      </w:r>
      <w:r w:rsidRPr="00C52500">
        <w:rPr>
          <w:rStyle w:val="Enfasigrassetto"/>
          <w:rFonts w:ascii="Garamond" w:hAnsi="Garamond"/>
          <w:sz w:val="24"/>
          <w:szCs w:val="24"/>
        </w:rPr>
        <w:t xml:space="preserve"> </w:t>
      </w:r>
      <w:r w:rsidR="00A953A9" w:rsidRPr="00C52500">
        <w:rPr>
          <w:rStyle w:val="Enfasigrassetto"/>
          <w:rFonts w:ascii="Garamond" w:hAnsi="Garamond"/>
          <w:b w:val="0"/>
          <w:sz w:val="24"/>
          <w:szCs w:val="24"/>
        </w:rPr>
        <w:t xml:space="preserve">Per la presentazione della candidatura, </w:t>
      </w:r>
      <w:r w:rsidR="00A953A9" w:rsidRPr="00C52500">
        <w:rPr>
          <w:rStyle w:val="Enfasigrassetto"/>
          <w:rFonts w:ascii="Garamond" w:hAnsi="Garamond"/>
          <w:sz w:val="24"/>
          <w:szCs w:val="24"/>
        </w:rPr>
        <w:t>è obbligatorio</w:t>
      </w:r>
      <w:r w:rsidRPr="00C52500">
        <w:rPr>
          <w:rStyle w:val="Enfasigrassetto"/>
          <w:rFonts w:ascii="Garamond" w:hAnsi="Garamond"/>
          <w:sz w:val="24"/>
          <w:szCs w:val="24"/>
        </w:rPr>
        <w:t xml:space="preserve"> l’utilizzo dell’account di posta elettronica istituzionale (</w:t>
      </w:r>
      <w:r w:rsidRPr="00C52500">
        <w:rPr>
          <w:rStyle w:val="Enfasigrassetto"/>
          <w:rFonts w:ascii="Garamond" w:hAnsi="Garamond"/>
          <w:b w:val="0"/>
          <w:sz w:val="24"/>
          <w:szCs w:val="24"/>
        </w:rPr>
        <w:t>con</w:t>
      </w:r>
      <w:r w:rsidR="00004F0D" w:rsidRPr="00C52500">
        <w:rPr>
          <w:rStyle w:val="Enfasigrassetto"/>
          <w:rFonts w:ascii="Garamond" w:hAnsi="Garamond"/>
          <w:b w:val="0"/>
          <w:sz w:val="24"/>
          <w:szCs w:val="24"/>
        </w:rPr>
        <w:t>:</w:t>
      </w:r>
      <w:r w:rsidRPr="00C52500">
        <w:rPr>
          <w:rStyle w:val="Enfasigrassetto"/>
          <w:rFonts w:ascii="Garamond" w:hAnsi="Garamond"/>
          <w:b w:val="0"/>
          <w:sz w:val="24"/>
          <w:szCs w:val="24"/>
        </w:rPr>
        <w:t xml:space="preserve"> </w:t>
      </w:r>
      <w:r w:rsidR="00004F0D" w:rsidRPr="00C52500">
        <w:rPr>
          <w:rStyle w:val="Enfasigrassetto"/>
          <w:rFonts w:ascii="Garamond" w:hAnsi="Garamond"/>
          <w:sz w:val="24"/>
          <w:szCs w:val="24"/>
        </w:rPr>
        <w:t>dominio</w:t>
      </w:r>
      <w:r w:rsidRPr="00C52500">
        <w:rPr>
          <w:rStyle w:val="Enfasigrassetto"/>
          <w:rFonts w:ascii="Garamond" w:hAnsi="Garamond"/>
          <w:sz w:val="24"/>
          <w:szCs w:val="24"/>
        </w:rPr>
        <w:t>@studenti.uniroma1.it)</w:t>
      </w:r>
      <w:r w:rsidR="003E009B" w:rsidRPr="00C52500">
        <w:rPr>
          <w:rStyle w:val="Enfasigrassetto"/>
          <w:rFonts w:ascii="Garamond" w:hAnsi="Garamond"/>
          <w:sz w:val="24"/>
          <w:szCs w:val="24"/>
        </w:rPr>
        <w:t>.</w:t>
      </w:r>
    </w:p>
    <w:p w14:paraId="69095A30" w14:textId="77777777" w:rsidR="00884682" w:rsidRPr="00C52500" w:rsidRDefault="003E009B" w:rsidP="008E533D">
      <w:pPr>
        <w:spacing w:after="240"/>
        <w:jc w:val="both"/>
        <w:rPr>
          <w:rStyle w:val="Enfasigrassetto"/>
          <w:rFonts w:ascii="Garamond" w:hAnsi="Garamond"/>
          <w:sz w:val="24"/>
          <w:szCs w:val="24"/>
        </w:rPr>
      </w:pPr>
      <w:r w:rsidRPr="00C52500">
        <w:rPr>
          <w:rStyle w:val="Enfasigrassetto"/>
          <w:rFonts w:ascii="Garamond" w:hAnsi="Garamond"/>
          <w:sz w:val="24"/>
          <w:szCs w:val="24"/>
        </w:rPr>
        <w:t xml:space="preserve">NOTA BENE: </w:t>
      </w:r>
      <w:r w:rsidR="00884682" w:rsidRPr="00C52500">
        <w:rPr>
          <w:rStyle w:val="Enfasigrassetto"/>
          <w:rFonts w:ascii="Garamond" w:hAnsi="Garamond"/>
          <w:sz w:val="24"/>
          <w:szCs w:val="24"/>
        </w:rPr>
        <w:t xml:space="preserve">questo </w:t>
      </w:r>
      <w:r w:rsidR="00884682" w:rsidRPr="00C52500">
        <w:rPr>
          <w:rStyle w:val="Enfasigrassetto"/>
          <w:rFonts w:ascii="Garamond" w:hAnsi="Garamond"/>
          <w:sz w:val="24"/>
          <w:szCs w:val="24"/>
          <w:u w:val="single"/>
        </w:rPr>
        <w:t>sarà l’unico canale di comunicazione</w:t>
      </w:r>
      <w:r w:rsidR="00884682" w:rsidRPr="00C52500">
        <w:rPr>
          <w:rStyle w:val="Enfasigrassetto"/>
          <w:rFonts w:ascii="Garamond" w:hAnsi="Garamond"/>
          <w:sz w:val="24"/>
          <w:szCs w:val="24"/>
        </w:rPr>
        <w:t xml:space="preserve"> utilizzato ai fini della presente selezione, anche dopo la scadenza del bando.</w:t>
      </w:r>
    </w:p>
    <w:p w14:paraId="09EBE9FB" w14:textId="330CA956" w:rsidR="00557010" w:rsidRPr="00C52500" w:rsidRDefault="00C50FDE" w:rsidP="008801CC">
      <w:pPr>
        <w:spacing w:after="240"/>
        <w:jc w:val="both"/>
        <w:rPr>
          <w:rFonts w:ascii="Garamond" w:hAnsi="Garamond"/>
          <w:color w:val="000000"/>
          <w:sz w:val="24"/>
          <w:szCs w:val="24"/>
        </w:rPr>
      </w:pPr>
      <w:r w:rsidRPr="00C52500">
        <w:rPr>
          <w:rStyle w:val="Enfasigrassetto"/>
          <w:rFonts w:ascii="Garamond" w:hAnsi="Garamond"/>
          <w:b w:val="0"/>
          <w:sz w:val="24"/>
          <w:szCs w:val="24"/>
        </w:rPr>
        <w:t>Al termine della compilazione, ogni candidato riceverà, all’indirizzo di posta elettronica</w:t>
      </w:r>
      <w:r w:rsidRPr="00C52500">
        <w:rPr>
          <w:rFonts w:ascii="Garamond" w:hAnsi="Garamond"/>
          <w:sz w:val="24"/>
          <w:szCs w:val="24"/>
        </w:rPr>
        <w:t xml:space="preserve"> </w:t>
      </w:r>
      <w:r w:rsidR="00884682" w:rsidRPr="00C52500">
        <w:rPr>
          <w:rFonts w:ascii="Garamond" w:hAnsi="Garamond"/>
          <w:sz w:val="24"/>
          <w:szCs w:val="24"/>
        </w:rPr>
        <w:t>istituzionale</w:t>
      </w:r>
      <w:r w:rsidRPr="00C52500">
        <w:rPr>
          <w:rFonts w:ascii="Garamond" w:hAnsi="Garamond"/>
          <w:sz w:val="24"/>
          <w:szCs w:val="24"/>
        </w:rPr>
        <w:t xml:space="preserve">, il report relativo ai dati inseriti. Pertanto, è cura di ciascun candidato la verifica del ricevimento del report, </w:t>
      </w:r>
      <w:r w:rsidR="00062158" w:rsidRPr="00C52500">
        <w:rPr>
          <w:rFonts w:ascii="Garamond" w:hAnsi="Garamond"/>
          <w:sz w:val="24"/>
          <w:szCs w:val="24"/>
        </w:rPr>
        <w:t>il controllo</w:t>
      </w:r>
      <w:r w:rsidRPr="00C52500">
        <w:rPr>
          <w:rFonts w:ascii="Garamond" w:hAnsi="Garamond"/>
          <w:sz w:val="24"/>
          <w:szCs w:val="24"/>
        </w:rPr>
        <w:t xml:space="preserve"> dell'esattezza dei dati forniti e la comunicazione tempestiva degli eventuali errori di compilazione/ricezione al Responsabile Amministrativo Erasmus di Facoltà</w:t>
      </w:r>
      <w:r w:rsidR="00304881" w:rsidRPr="00C52500">
        <w:rPr>
          <w:rFonts w:ascii="Garamond" w:hAnsi="Garamond"/>
          <w:b/>
          <w:i/>
          <w:color w:val="0000FF"/>
          <w:sz w:val="24"/>
          <w:szCs w:val="24"/>
        </w:rPr>
        <w:t xml:space="preserve"> </w:t>
      </w:r>
      <w:r w:rsidR="00304881" w:rsidRPr="00C52500">
        <w:rPr>
          <w:rFonts w:ascii="Garamond" w:hAnsi="Garamond"/>
          <w:b/>
          <w:color w:val="0000FF"/>
          <w:sz w:val="24"/>
          <w:szCs w:val="24"/>
        </w:rPr>
        <w:t>presso l’Ufficio di Presidenza (Maria Civita Campobasso)</w:t>
      </w:r>
      <w:r w:rsidR="00E30344">
        <w:rPr>
          <w:rFonts w:ascii="Garamond" w:hAnsi="Garamond"/>
          <w:b/>
          <w:color w:val="0000FF"/>
          <w:sz w:val="24"/>
          <w:szCs w:val="24"/>
        </w:rPr>
        <w:t xml:space="preserve"> ovvero presso l’Ufficio Erasmus (Marco Cosentino).</w:t>
      </w:r>
    </w:p>
    <w:p w14:paraId="57215020" w14:textId="6E32F141" w:rsidR="0044172C" w:rsidRPr="00C52500" w:rsidRDefault="0044172C" w:rsidP="00FC2CE8">
      <w:pPr>
        <w:spacing w:after="240"/>
        <w:jc w:val="both"/>
        <w:rPr>
          <w:rFonts w:ascii="Garamond" w:hAnsi="Garamond"/>
          <w:color w:val="000000"/>
          <w:sz w:val="24"/>
          <w:szCs w:val="24"/>
        </w:rPr>
      </w:pPr>
      <w:r w:rsidRPr="00C52500">
        <w:rPr>
          <w:rFonts w:ascii="Garamond" w:hAnsi="Garamond"/>
          <w:color w:val="000000"/>
          <w:sz w:val="24"/>
          <w:szCs w:val="24"/>
        </w:rPr>
        <w:lastRenderedPageBreak/>
        <w:t xml:space="preserve">I candidati consegneranno in doppia copia la versione cartacea della candidatura debitamente firmata unitamente ad una fototessera ed alla documentazione allegata (es. copia documento di identità, certificati attestanti la competenza linguistica in possesso del candidato) all’ufficio Erasmus della Facoltà banditrice, entro il giorno 8 marzo 2018 alle ore 16 presso l’ufficio Erasmus di Giurisprudenza sito al IV piano della Facoltà, </w:t>
      </w:r>
      <w:r w:rsidR="003F4100">
        <w:rPr>
          <w:rFonts w:ascii="Garamond" w:hAnsi="Garamond"/>
          <w:color w:val="000000"/>
          <w:sz w:val="24"/>
          <w:szCs w:val="24"/>
        </w:rPr>
        <w:t>Istituto</w:t>
      </w:r>
      <w:r w:rsidRPr="00C52500">
        <w:rPr>
          <w:rFonts w:ascii="Garamond" w:hAnsi="Garamond"/>
          <w:color w:val="000000"/>
          <w:sz w:val="24"/>
          <w:szCs w:val="24"/>
        </w:rPr>
        <w:t xml:space="preserve"> di Diritto </w:t>
      </w:r>
      <w:r w:rsidR="003F4100">
        <w:rPr>
          <w:rFonts w:ascii="Garamond" w:hAnsi="Garamond"/>
          <w:color w:val="000000"/>
          <w:sz w:val="24"/>
          <w:szCs w:val="24"/>
        </w:rPr>
        <w:t>Comparato</w:t>
      </w:r>
      <w:r w:rsidR="0039076E">
        <w:rPr>
          <w:rFonts w:ascii="Garamond" w:hAnsi="Garamond"/>
          <w:color w:val="000000"/>
          <w:sz w:val="24"/>
          <w:szCs w:val="24"/>
        </w:rPr>
        <w:t>, Stanza 1.</w:t>
      </w:r>
    </w:p>
    <w:p w14:paraId="340BCFB1" w14:textId="77777777" w:rsidR="0044172C" w:rsidRPr="00C52500" w:rsidRDefault="0044172C" w:rsidP="00135161">
      <w:pPr>
        <w:pStyle w:val="Sottotitolo"/>
        <w:rPr>
          <w:rStyle w:val="Enfasigrassetto"/>
          <w:rFonts w:ascii="Garamond" w:hAnsi="Garamond"/>
          <w:b w:val="0"/>
          <w:bCs w:val="0"/>
        </w:rPr>
      </w:pPr>
    </w:p>
    <w:p w14:paraId="3A7BF3C9" w14:textId="77777777" w:rsidR="00F55E16" w:rsidRPr="00C52500" w:rsidRDefault="000410BE" w:rsidP="00135161">
      <w:pPr>
        <w:pStyle w:val="Sottotitolo"/>
        <w:rPr>
          <w:rStyle w:val="Enfasigrassetto"/>
          <w:rFonts w:ascii="Garamond" w:hAnsi="Garamond"/>
          <w:b w:val="0"/>
          <w:bCs w:val="0"/>
        </w:rPr>
      </w:pPr>
      <w:r w:rsidRPr="00C52500">
        <w:rPr>
          <w:rStyle w:val="Enfasigrassetto"/>
          <w:rFonts w:ascii="Garamond" w:hAnsi="Garamond"/>
          <w:b w:val="0"/>
          <w:bCs w:val="0"/>
        </w:rPr>
        <w:t>ART. 6</w:t>
      </w:r>
      <w:r w:rsidR="006D233C" w:rsidRPr="00C52500">
        <w:rPr>
          <w:rStyle w:val="Enfasigrassetto"/>
          <w:rFonts w:ascii="Garamond" w:hAnsi="Garamond"/>
          <w:b w:val="0"/>
          <w:bCs w:val="0"/>
        </w:rPr>
        <w:t xml:space="preserve">.2 DOCUMENTI DA PRESENTARE </w:t>
      </w:r>
    </w:p>
    <w:p w14:paraId="4044494D" w14:textId="77777777" w:rsidR="00A01B9D" w:rsidRPr="00C52500" w:rsidRDefault="00A01B9D" w:rsidP="008E533D">
      <w:pPr>
        <w:spacing w:after="240"/>
        <w:jc w:val="both"/>
        <w:rPr>
          <w:rFonts w:ascii="Garamond" w:hAnsi="Garamond"/>
          <w:color w:val="000000"/>
          <w:sz w:val="24"/>
          <w:szCs w:val="24"/>
        </w:rPr>
      </w:pPr>
      <w:r w:rsidRPr="00C52500">
        <w:rPr>
          <w:rFonts w:ascii="Garamond" w:hAnsi="Garamond"/>
          <w:color w:val="000000"/>
          <w:sz w:val="24"/>
          <w:szCs w:val="24"/>
        </w:rPr>
        <w:t xml:space="preserve">Per completare correttamente la candidatura, gli studenti interessati devono compilare tutti i campi del </w:t>
      </w:r>
      <w:r w:rsidR="00135161" w:rsidRPr="00C52500">
        <w:rPr>
          <w:rFonts w:ascii="Garamond" w:hAnsi="Garamond"/>
          <w:color w:val="000000"/>
          <w:sz w:val="24"/>
          <w:szCs w:val="24"/>
        </w:rPr>
        <w:t>modulo</w:t>
      </w:r>
      <w:r w:rsidRPr="00C52500">
        <w:rPr>
          <w:rFonts w:ascii="Garamond" w:hAnsi="Garamond"/>
          <w:color w:val="000000"/>
          <w:sz w:val="24"/>
          <w:szCs w:val="24"/>
        </w:rPr>
        <w:t xml:space="preserve"> </w:t>
      </w:r>
      <w:r w:rsidRPr="00C52500">
        <w:rPr>
          <w:rFonts w:ascii="Garamond" w:hAnsi="Garamond"/>
          <w:i/>
          <w:color w:val="000000"/>
          <w:sz w:val="24"/>
          <w:szCs w:val="24"/>
        </w:rPr>
        <w:t>online</w:t>
      </w:r>
      <w:r w:rsidRPr="00C52500">
        <w:rPr>
          <w:rFonts w:ascii="Garamond" w:hAnsi="Garamond"/>
          <w:color w:val="000000"/>
          <w:sz w:val="24"/>
          <w:szCs w:val="24"/>
        </w:rPr>
        <w:t xml:space="preserve"> e assicura</w:t>
      </w:r>
      <w:r w:rsidR="00470C51" w:rsidRPr="00C52500">
        <w:rPr>
          <w:rFonts w:ascii="Garamond" w:hAnsi="Garamond"/>
          <w:color w:val="000000"/>
          <w:sz w:val="24"/>
          <w:szCs w:val="24"/>
        </w:rPr>
        <w:t xml:space="preserve">rsi di </w:t>
      </w:r>
      <w:r w:rsidR="00470C51" w:rsidRPr="00C52500">
        <w:rPr>
          <w:rFonts w:ascii="Garamond" w:hAnsi="Garamond"/>
          <w:b/>
          <w:color w:val="000000"/>
          <w:sz w:val="24"/>
          <w:szCs w:val="24"/>
        </w:rPr>
        <w:t>aver effettuato l’upload</w:t>
      </w:r>
      <w:r w:rsidR="00470C51" w:rsidRPr="00C52500">
        <w:rPr>
          <w:rFonts w:ascii="Garamond" w:hAnsi="Garamond"/>
          <w:color w:val="000000"/>
          <w:sz w:val="24"/>
          <w:szCs w:val="24"/>
        </w:rPr>
        <w:t xml:space="preserve"> </w:t>
      </w:r>
      <w:r w:rsidRPr="00C52500">
        <w:rPr>
          <w:rFonts w:ascii="Garamond" w:hAnsi="Garamond"/>
          <w:color w:val="000000"/>
          <w:sz w:val="24"/>
          <w:szCs w:val="24"/>
        </w:rPr>
        <w:t>dei seguenti documenti</w:t>
      </w:r>
      <w:r w:rsidR="00135161" w:rsidRPr="00C52500">
        <w:rPr>
          <w:rFonts w:ascii="Garamond" w:hAnsi="Garamond"/>
          <w:color w:val="000000"/>
          <w:sz w:val="24"/>
          <w:szCs w:val="24"/>
        </w:rPr>
        <w:t>,</w:t>
      </w:r>
      <w:r w:rsidRPr="00C52500">
        <w:rPr>
          <w:rFonts w:ascii="Garamond" w:hAnsi="Garamond"/>
          <w:color w:val="000000"/>
          <w:sz w:val="24"/>
          <w:szCs w:val="24"/>
        </w:rPr>
        <w:t xml:space="preserve"> da intendersi quali parte integrante della candidatura:</w:t>
      </w:r>
    </w:p>
    <w:p w14:paraId="16BCDC4D" w14:textId="77777777" w:rsidR="00A01B9D" w:rsidRPr="00C52500" w:rsidRDefault="00A01B9D" w:rsidP="003E009B">
      <w:pPr>
        <w:numPr>
          <w:ilvl w:val="0"/>
          <w:numId w:val="2"/>
        </w:numPr>
        <w:tabs>
          <w:tab w:val="left" w:pos="284"/>
        </w:tabs>
        <w:spacing w:after="240"/>
        <w:ind w:left="0" w:firstLine="0"/>
        <w:jc w:val="both"/>
        <w:rPr>
          <w:rFonts w:ascii="Garamond" w:hAnsi="Garamond"/>
          <w:b/>
          <w:color w:val="000000"/>
          <w:sz w:val="24"/>
          <w:szCs w:val="24"/>
        </w:rPr>
      </w:pPr>
      <w:r w:rsidRPr="00C52500">
        <w:rPr>
          <w:rFonts w:ascii="Garamond" w:hAnsi="Garamond"/>
          <w:b/>
          <w:color w:val="000000"/>
          <w:sz w:val="24"/>
          <w:szCs w:val="24"/>
          <w:u w:val="single"/>
        </w:rPr>
        <w:t>Fotocopia del documento di identità</w:t>
      </w:r>
      <w:r w:rsidRPr="00C52500">
        <w:rPr>
          <w:rFonts w:ascii="Garamond" w:hAnsi="Garamond"/>
          <w:color w:val="000000"/>
          <w:sz w:val="24"/>
          <w:szCs w:val="24"/>
        </w:rPr>
        <w:t xml:space="preserve"> in corso di validità </w:t>
      </w:r>
      <w:r w:rsidRPr="00C52500">
        <w:rPr>
          <w:rFonts w:ascii="Garamond" w:hAnsi="Garamond"/>
          <w:b/>
          <w:color w:val="000000"/>
          <w:sz w:val="24"/>
          <w:szCs w:val="24"/>
          <w:u w:val="single"/>
        </w:rPr>
        <w:t>debitamente firmata</w:t>
      </w:r>
      <w:r w:rsidRPr="00C52500">
        <w:rPr>
          <w:rFonts w:ascii="Garamond" w:hAnsi="Garamond"/>
          <w:color w:val="000000"/>
          <w:sz w:val="24"/>
          <w:szCs w:val="24"/>
        </w:rPr>
        <w:t xml:space="preserve">, </w:t>
      </w:r>
      <w:r w:rsidRPr="00C52500">
        <w:rPr>
          <w:rFonts w:ascii="Garamond" w:hAnsi="Garamond"/>
          <w:b/>
          <w:color w:val="000000"/>
          <w:sz w:val="24"/>
          <w:szCs w:val="24"/>
        </w:rPr>
        <w:t>pena l’esclusione dalla selezione;</w:t>
      </w:r>
    </w:p>
    <w:p w14:paraId="665C3AD4" w14:textId="77777777" w:rsidR="0006476B" w:rsidRPr="00C52500" w:rsidRDefault="00A01B9D" w:rsidP="003E009B">
      <w:pPr>
        <w:numPr>
          <w:ilvl w:val="0"/>
          <w:numId w:val="2"/>
        </w:numPr>
        <w:tabs>
          <w:tab w:val="left" w:pos="284"/>
        </w:tabs>
        <w:spacing w:after="240"/>
        <w:ind w:left="0" w:firstLine="0"/>
        <w:jc w:val="both"/>
        <w:rPr>
          <w:rFonts w:ascii="Garamond" w:hAnsi="Garamond"/>
          <w:color w:val="000000"/>
          <w:sz w:val="24"/>
          <w:szCs w:val="24"/>
        </w:rPr>
      </w:pPr>
      <w:r w:rsidRPr="00C52500">
        <w:rPr>
          <w:rFonts w:ascii="Garamond" w:hAnsi="Garamond"/>
          <w:b/>
          <w:color w:val="000000"/>
          <w:sz w:val="24"/>
          <w:szCs w:val="24"/>
          <w:u w:val="single"/>
        </w:rPr>
        <w:t>Certificazione linguistica</w:t>
      </w:r>
      <w:r w:rsidR="0006476B" w:rsidRPr="00C52500">
        <w:rPr>
          <w:rFonts w:ascii="Garamond" w:hAnsi="Garamond"/>
          <w:color w:val="000000"/>
          <w:sz w:val="24"/>
          <w:szCs w:val="24"/>
        </w:rPr>
        <w:t xml:space="preserve"> (solo nel caso previsto dall’art. 2.3.3 “ESONERI TEST LINGUISTICI”)</w:t>
      </w:r>
    </w:p>
    <w:p w14:paraId="7B49D471" w14:textId="77777777" w:rsidR="00490F01" w:rsidRPr="00C52500" w:rsidRDefault="003E009B" w:rsidP="00490F01">
      <w:pPr>
        <w:spacing w:after="240"/>
        <w:jc w:val="both"/>
        <w:rPr>
          <w:rFonts w:ascii="Garamond" w:hAnsi="Garamond"/>
          <w:b/>
          <w:bCs/>
          <w:sz w:val="24"/>
          <w:szCs w:val="24"/>
        </w:rPr>
      </w:pPr>
      <w:r w:rsidRPr="00C52500">
        <w:rPr>
          <w:rFonts w:ascii="Garamond" w:hAnsi="Garamond"/>
          <w:b/>
          <w:color w:val="000000"/>
          <w:sz w:val="24"/>
          <w:szCs w:val="24"/>
        </w:rPr>
        <w:t xml:space="preserve">NOTA BENE: </w:t>
      </w:r>
      <w:r w:rsidR="00530641" w:rsidRPr="00C52500">
        <w:rPr>
          <w:rFonts w:ascii="Garamond" w:hAnsi="Garamond"/>
          <w:b/>
          <w:bCs/>
          <w:sz w:val="24"/>
          <w:szCs w:val="24"/>
        </w:rPr>
        <w:t>Il</w:t>
      </w:r>
      <w:r w:rsidR="00C50FDE" w:rsidRPr="00C52500">
        <w:rPr>
          <w:rFonts w:ascii="Garamond" w:hAnsi="Garamond"/>
          <w:b/>
          <w:bCs/>
          <w:sz w:val="24"/>
          <w:szCs w:val="24"/>
        </w:rPr>
        <w:t xml:space="preserve"> mancat</w:t>
      </w:r>
      <w:r w:rsidR="00530641" w:rsidRPr="00C52500">
        <w:rPr>
          <w:rFonts w:ascii="Garamond" w:hAnsi="Garamond"/>
          <w:b/>
          <w:bCs/>
          <w:sz w:val="24"/>
          <w:szCs w:val="24"/>
        </w:rPr>
        <w:t xml:space="preserve">o </w:t>
      </w:r>
      <w:r w:rsidR="00135161" w:rsidRPr="00C52500">
        <w:rPr>
          <w:rFonts w:ascii="Garamond" w:hAnsi="Garamond"/>
          <w:b/>
          <w:bCs/>
          <w:sz w:val="24"/>
          <w:szCs w:val="24"/>
        </w:rPr>
        <w:t>caricamento</w:t>
      </w:r>
      <w:r w:rsidR="00C50FDE" w:rsidRPr="00C52500">
        <w:rPr>
          <w:rFonts w:ascii="Garamond" w:hAnsi="Garamond"/>
          <w:b/>
          <w:bCs/>
          <w:sz w:val="24"/>
          <w:szCs w:val="24"/>
        </w:rPr>
        <w:t xml:space="preserve"> dei documenti </w:t>
      </w:r>
      <w:r w:rsidR="00135161" w:rsidRPr="00C52500">
        <w:rPr>
          <w:rFonts w:ascii="Garamond" w:hAnsi="Garamond"/>
          <w:b/>
          <w:bCs/>
          <w:sz w:val="24"/>
          <w:szCs w:val="24"/>
        </w:rPr>
        <w:t xml:space="preserve">obbligatori entro il termine </w:t>
      </w:r>
      <w:r w:rsidR="00C50FDE" w:rsidRPr="00C52500">
        <w:rPr>
          <w:rFonts w:ascii="Garamond" w:hAnsi="Garamond"/>
          <w:b/>
          <w:bCs/>
          <w:sz w:val="24"/>
          <w:szCs w:val="24"/>
        </w:rPr>
        <w:t>indicato, nonché la mancata veridicità delle informazioni autocertificate o dichiarate, costituir</w:t>
      </w:r>
      <w:r w:rsidR="00D85976" w:rsidRPr="00C52500">
        <w:rPr>
          <w:rFonts w:ascii="Garamond" w:hAnsi="Garamond"/>
          <w:b/>
          <w:bCs/>
          <w:sz w:val="24"/>
          <w:szCs w:val="24"/>
        </w:rPr>
        <w:t>anno</w:t>
      </w:r>
      <w:r w:rsidR="00C50FDE" w:rsidRPr="00C52500">
        <w:rPr>
          <w:rFonts w:ascii="Garamond" w:hAnsi="Garamond"/>
          <w:b/>
          <w:bCs/>
          <w:sz w:val="24"/>
          <w:szCs w:val="24"/>
        </w:rPr>
        <w:t xml:space="preserve"> motivo di esclusione. </w:t>
      </w:r>
    </w:p>
    <w:p w14:paraId="5A67F5CD" w14:textId="77777777" w:rsidR="00B84BFF" w:rsidRPr="00C52500" w:rsidRDefault="00901F3C" w:rsidP="00135161">
      <w:pPr>
        <w:pStyle w:val="Titolo"/>
        <w:rPr>
          <w:rStyle w:val="Enfasigrassetto"/>
          <w:rFonts w:ascii="Garamond" w:hAnsi="Garamond"/>
          <w:b/>
          <w:bCs/>
          <w:sz w:val="24"/>
          <w:szCs w:val="24"/>
          <w:u w:val="single"/>
        </w:rPr>
      </w:pPr>
      <w:r w:rsidRPr="00C52500">
        <w:rPr>
          <w:rStyle w:val="Enfasigrassetto"/>
          <w:rFonts w:ascii="Garamond" w:hAnsi="Garamond"/>
          <w:b/>
          <w:bCs/>
          <w:sz w:val="24"/>
          <w:szCs w:val="24"/>
          <w:u w:val="single"/>
        </w:rPr>
        <w:t xml:space="preserve">ART. </w:t>
      </w:r>
      <w:r w:rsidR="009728E7" w:rsidRPr="00C52500">
        <w:rPr>
          <w:rStyle w:val="Enfasigrassetto"/>
          <w:rFonts w:ascii="Garamond" w:hAnsi="Garamond"/>
          <w:b/>
          <w:bCs/>
          <w:sz w:val="24"/>
          <w:szCs w:val="24"/>
          <w:u w:val="single"/>
        </w:rPr>
        <w:t>7</w:t>
      </w:r>
      <w:r w:rsidR="00F76E2A" w:rsidRPr="00C52500">
        <w:rPr>
          <w:rStyle w:val="Enfasigrassetto"/>
          <w:rFonts w:ascii="Garamond" w:hAnsi="Garamond"/>
          <w:b/>
          <w:bCs/>
          <w:sz w:val="24"/>
          <w:szCs w:val="24"/>
          <w:u w:val="single"/>
        </w:rPr>
        <w:t xml:space="preserve"> GRADUATORIE</w:t>
      </w:r>
    </w:p>
    <w:p w14:paraId="614D91F6" w14:textId="77777777" w:rsidR="00DE4C1D" w:rsidRPr="00C52500" w:rsidRDefault="00B84BFF" w:rsidP="00CA1F7D">
      <w:pPr>
        <w:pStyle w:val="Sottotitolo"/>
        <w:rPr>
          <w:rStyle w:val="Enfasigrassetto"/>
          <w:rFonts w:ascii="Garamond" w:hAnsi="Garamond"/>
          <w:b w:val="0"/>
          <w:bCs w:val="0"/>
        </w:rPr>
      </w:pPr>
      <w:r w:rsidRPr="00C52500">
        <w:rPr>
          <w:rStyle w:val="Enfasigrassetto"/>
          <w:rFonts w:ascii="Garamond" w:hAnsi="Garamond"/>
          <w:b w:val="0"/>
          <w:bCs w:val="0"/>
        </w:rPr>
        <w:t xml:space="preserve">ART. </w:t>
      </w:r>
      <w:r w:rsidR="009728E7" w:rsidRPr="00C52500">
        <w:rPr>
          <w:rStyle w:val="Enfasigrassetto"/>
          <w:rFonts w:ascii="Garamond" w:hAnsi="Garamond"/>
          <w:b w:val="0"/>
          <w:bCs w:val="0"/>
        </w:rPr>
        <w:t>7</w:t>
      </w:r>
      <w:r w:rsidRPr="00C52500">
        <w:rPr>
          <w:rStyle w:val="Enfasigrassetto"/>
          <w:rFonts w:ascii="Garamond" w:hAnsi="Garamond"/>
          <w:b w:val="0"/>
          <w:bCs w:val="0"/>
        </w:rPr>
        <w:t xml:space="preserve">.1 </w:t>
      </w:r>
      <w:r w:rsidR="00F76E2A" w:rsidRPr="00C52500">
        <w:rPr>
          <w:rStyle w:val="Enfasigrassetto"/>
          <w:rFonts w:ascii="Garamond" w:hAnsi="Garamond"/>
          <w:b w:val="0"/>
          <w:bCs w:val="0"/>
        </w:rPr>
        <w:t>FORMULAZIONE DELLE GRADUATORIE</w:t>
      </w:r>
    </w:p>
    <w:p w14:paraId="77E5780F" w14:textId="7451478B" w:rsidR="00394D20" w:rsidRPr="00C52500" w:rsidRDefault="00394D20" w:rsidP="00E461E9">
      <w:pPr>
        <w:widowControl w:val="0"/>
        <w:autoSpaceDE w:val="0"/>
        <w:autoSpaceDN w:val="0"/>
        <w:adjustRightInd w:val="0"/>
        <w:rPr>
          <w:rFonts w:ascii="Garamond" w:hAnsi="Garamond" w:cs="Times New Roman"/>
          <w:sz w:val="24"/>
          <w:szCs w:val="24"/>
          <w:lang w:val="en-US"/>
        </w:rPr>
      </w:pPr>
      <w:r w:rsidRPr="00C52500">
        <w:rPr>
          <w:rFonts w:ascii="Garamond" w:hAnsi="Garamond"/>
          <w:color w:val="000000"/>
          <w:sz w:val="24"/>
          <w:szCs w:val="24"/>
        </w:rPr>
        <w:t>Una Commissione - composta da</w:t>
      </w:r>
      <w:r w:rsidR="0039076E">
        <w:rPr>
          <w:rFonts w:ascii="Garamond" w:hAnsi="Garamond"/>
          <w:color w:val="000000"/>
          <w:sz w:val="24"/>
          <w:szCs w:val="24"/>
        </w:rPr>
        <w:t>l CAM</w:t>
      </w:r>
      <w:r w:rsidR="002C51B6">
        <w:rPr>
          <w:rFonts w:ascii="Garamond" w:hAnsi="Garamond"/>
          <w:color w:val="000000"/>
          <w:sz w:val="24"/>
          <w:szCs w:val="24"/>
        </w:rPr>
        <w:t>/RAM</w:t>
      </w:r>
      <w:r w:rsidR="0039076E">
        <w:rPr>
          <w:rFonts w:ascii="Garamond" w:hAnsi="Garamond"/>
          <w:color w:val="000000"/>
          <w:sz w:val="24"/>
          <w:szCs w:val="24"/>
        </w:rPr>
        <w:t xml:space="preserve"> di Facoltà,</w:t>
      </w:r>
      <w:r w:rsidR="0044172C" w:rsidRPr="00C52500">
        <w:rPr>
          <w:rFonts w:ascii="Garamond" w:hAnsi="Garamond"/>
          <w:color w:val="000000"/>
          <w:sz w:val="24"/>
          <w:szCs w:val="24"/>
        </w:rPr>
        <w:t xml:space="preserve"> </w:t>
      </w:r>
      <w:r w:rsidR="0039076E">
        <w:rPr>
          <w:rFonts w:ascii="Garamond" w:hAnsi="Garamond"/>
          <w:color w:val="000000"/>
          <w:sz w:val="24"/>
          <w:szCs w:val="24"/>
        </w:rPr>
        <w:t>dal RAEF</w:t>
      </w:r>
      <w:r w:rsidR="0044172C" w:rsidRPr="00C52500">
        <w:rPr>
          <w:rFonts w:ascii="Garamond" w:hAnsi="Garamond"/>
          <w:color w:val="000000"/>
          <w:sz w:val="24"/>
          <w:szCs w:val="24"/>
        </w:rPr>
        <w:t xml:space="preserve">, </w:t>
      </w:r>
      <w:r w:rsidR="0039076E">
        <w:rPr>
          <w:rFonts w:ascii="Garamond" w:hAnsi="Garamond"/>
          <w:color w:val="000000"/>
          <w:sz w:val="24"/>
          <w:szCs w:val="24"/>
        </w:rPr>
        <w:t xml:space="preserve">dal Coordinatore </w:t>
      </w:r>
      <w:r w:rsidR="0044172C" w:rsidRPr="00C52500">
        <w:rPr>
          <w:rFonts w:ascii="Garamond" w:hAnsi="Garamond"/>
          <w:color w:val="000000"/>
          <w:sz w:val="24"/>
          <w:szCs w:val="24"/>
        </w:rPr>
        <w:t>Responsabile Ufficio Erasmus, Responsabile degli Studenti</w:t>
      </w:r>
      <w:r w:rsidRPr="00C52500">
        <w:rPr>
          <w:rFonts w:ascii="Garamond" w:hAnsi="Garamond"/>
          <w:color w:val="000000"/>
          <w:sz w:val="24"/>
          <w:szCs w:val="24"/>
        </w:rPr>
        <w:t xml:space="preserve"> - valuterà le candidature.</w:t>
      </w:r>
      <w:r w:rsidR="00AA6868" w:rsidRPr="00C52500">
        <w:rPr>
          <w:rFonts w:ascii="Garamond" w:hAnsi="Garamond"/>
          <w:color w:val="000000"/>
          <w:sz w:val="24"/>
          <w:szCs w:val="24"/>
        </w:rPr>
        <w:t xml:space="preserve"> </w:t>
      </w:r>
      <w:r w:rsidRPr="00C52500">
        <w:rPr>
          <w:rFonts w:ascii="Garamond" w:hAnsi="Garamond"/>
          <w:color w:val="000000"/>
          <w:sz w:val="24"/>
          <w:szCs w:val="24"/>
        </w:rPr>
        <w:t xml:space="preserve">La selezione sarà effettuata (per titoli), secondo i criteri di valutazione </w:t>
      </w:r>
      <w:r w:rsidR="00E461E9" w:rsidRPr="00C52500">
        <w:rPr>
          <w:rFonts w:ascii="Garamond" w:hAnsi="Garamond"/>
          <w:color w:val="000000"/>
          <w:sz w:val="24"/>
          <w:szCs w:val="24"/>
        </w:rPr>
        <w:t>di seguito</w:t>
      </w:r>
      <w:r w:rsidRPr="00C52500">
        <w:rPr>
          <w:rFonts w:ascii="Garamond" w:hAnsi="Garamond"/>
          <w:color w:val="000000"/>
          <w:sz w:val="24"/>
          <w:szCs w:val="24"/>
        </w:rPr>
        <w:t xml:space="preserve"> definiti </w:t>
      </w:r>
      <w:r w:rsidR="00E461E9" w:rsidRPr="00C52500">
        <w:rPr>
          <w:rFonts w:ascii="Garamond" w:hAnsi="Garamond"/>
          <w:color w:val="000000"/>
          <w:sz w:val="24"/>
          <w:szCs w:val="24"/>
        </w:rPr>
        <w:t xml:space="preserve">ed oggetto della preliminare valutazione del </w:t>
      </w:r>
      <w:r w:rsidR="002C51B6">
        <w:rPr>
          <w:rFonts w:ascii="Garamond" w:hAnsi="Garamond"/>
          <w:color w:val="000000"/>
          <w:sz w:val="24"/>
          <w:szCs w:val="24"/>
        </w:rPr>
        <w:t>CAM/</w:t>
      </w:r>
      <w:r w:rsidR="00E461E9" w:rsidRPr="00C52500">
        <w:rPr>
          <w:rFonts w:ascii="Garamond" w:hAnsi="Garamond"/>
          <w:color w:val="000000"/>
          <w:sz w:val="24"/>
          <w:szCs w:val="24"/>
        </w:rPr>
        <w:t xml:space="preserve">RAM e del RAEF di </w:t>
      </w:r>
      <w:r w:rsidR="002C51B6">
        <w:rPr>
          <w:rFonts w:ascii="Garamond" w:hAnsi="Garamond"/>
          <w:color w:val="000000"/>
          <w:sz w:val="24"/>
          <w:szCs w:val="24"/>
        </w:rPr>
        <w:t>F</w:t>
      </w:r>
      <w:r w:rsidR="00E461E9" w:rsidRPr="00C52500">
        <w:rPr>
          <w:rFonts w:ascii="Garamond" w:hAnsi="Garamond"/>
          <w:color w:val="000000"/>
          <w:sz w:val="24"/>
          <w:szCs w:val="24"/>
        </w:rPr>
        <w:t xml:space="preserve">acoltà </w:t>
      </w:r>
      <w:r w:rsidRPr="00C52500">
        <w:rPr>
          <w:rFonts w:ascii="Garamond" w:hAnsi="Garamond"/>
          <w:color w:val="000000"/>
          <w:sz w:val="24"/>
          <w:szCs w:val="24"/>
        </w:rPr>
        <w:t>in piena coerenza con gli elementi oggetto valutazione di cui all’art. 2.4.</w:t>
      </w:r>
    </w:p>
    <w:p w14:paraId="393BD4A8" w14:textId="77777777" w:rsidR="00394D20" w:rsidRPr="00C52500" w:rsidRDefault="00394D20" w:rsidP="00394D20">
      <w:pPr>
        <w:rPr>
          <w:rFonts w:ascii="Garamond" w:hAnsi="Garamond"/>
          <w:color w:val="000000"/>
          <w:sz w:val="24"/>
          <w:szCs w:val="24"/>
        </w:rPr>
      </w:pPr>
    </w:p>
    <w:p w14:paraId="48C889EE" w14:textId="0AE2228D" w:rsidR="00E461E9" w:rsidRPr="00C52500" w:rsidRDefault="00E461E9" w:rsidP="00394D20">
      <w:pPr>
        <w:rPr>
          <w:rFonts w:ascii="Garamond" w:hAnsi="Garamond"/>
          <w:color w:val="000000"/>
          <w:sz w:val="24"/>
          <w:szCs w:val="24"/>
        </w:rPr>
      </w:pPr>
      <w:r w:rsidRPr="00C52500">
        <w:rPr>
          <w:rFonts w:ascii="Garamond" w:hAnsi="Garamond"/>
          <w:color w:val="000000"/>
          <w:sz w:val="24"/>
          <w:szCs w:val="24"/>
        </w:rPr>
        <w:t xml:space="preserve">Il punteggio finale sarà </w:t>
      </w:r>
      <w:r w:rsidR="00BD464E" w:rsidRPr="00C52500">
        <w:rPr>
          <w:rFonts w:ascii="Garamond" w:hAnsi="Garamond"/>
          <w:color w:val="000000"/>
          <w:sz w:val="24"/>
          <w:szCs w:val="24"/>
        </w:rPr>
        <w:t>determinato dai seguenti parametri:</w:t>
      </w:r>
    </w:p>
    <w:p w14:paraId="66E8C533" w14:textId="77777777" w:rsidR="00BD464E" w:rsidRPr="00C52500" w:rsidRDefault="00BD464E" w:rsidP="00394D20">
      <w:pPr>
        <w:rPr>
          <w:rFonts w:ascii="Garamond" w:hAnsi="Garamond"/>
          <w:color w:val="000000"/>
          <w:sz w:val="24"/>
          <w:szCs w:val="24"/>
        </w:rPr>
      </w:pPr>
    </w:p>
    <w:p w14:paraId="74382491" w14:textId="19799D47" w:rsidR="00D77BC0"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Anno di immatricolazione (non attribuisce punteggio);</w:t>
      </w:r>
    </w:p>
    <w:p w14:paraId="5A0AE736" w14:textId="77777777" w:rsidR="00D77BC0"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Iscrizione anno accademico (non attribuisce punteggio; elemento indispensabile per</w:t>
      </w:r>
      <w:r w:rsidR="00D77BC0" w:rsidRPr="00C52500">
        <w:rPr>
          <w:rFonts w:ascii="Garamond" w:hAnsi="Garamond"/>
          <w:color w:val="000000"/>
        </w:rPr>
        <w:t xml:space="preserve"> </w:t>
      </w:r>
      <w:r w:rsidRPr="00C52500">
        <w:rPr>
          <w:rFonts w:ascii="Garamond" w:hAnsi="Garamond"/>
          <w:color w:val="000000"/>
        </w:rPr>
        <w:t xml:space="preserve">verificare la rispondenza al requisito di Facoltà: </w:t>
      </w:r>
      <w:proofErr w:type="gramStart"/>
      <w:r w:rsidRPr="00C52500">
        <w:rPr>
          <w:rFonts w:ascii="Garamond" w:hAnsi="Garamond"/>
          <w:color w:val="000000"/>
        </w:rPr>
        <w:t>E’</w:t>
      </w:r>
      <w:proofErr w:type="gramEnd"/>
      <w:r w:rsidRPr="00C52500">
        <w:rPr>
          <w:rFonts w:ascii="Garamond" w:hAnsi="Garamond"/>
          <w:color w:val="000000"/>
        </w:rPr>
        <w:t xml:space="preserve"> necessario aver conseguito non</w:t>
      </w:r>
      <w:r w:rsidR="00D77BC0" w:rsidRPr="00C52500">
        <w:rPr>
          <w:rFonts w:ascii="Garamond" w:hAnsi="Garamond"/>
          <w:color w:val="000000"/>
        </w:rPr>
        <w:t xml:space="preserve"> </w:t>
      </w:r>
      <w:r w:rsidRPr="00C52500">
        <w:rPr>
          <w:rFonts w:ascii="Garamond" w:hAnsi="Garamond"/>
          <w:color w:val="000000"/>
        </w:rPr>
        <w:t xml:space="preserve">meno di </w:t>
      </w:r>
      <w:r w:rsidR="00D77BC0" w:rsidRPr="00C52500">
        <w:rPr>
          <w:rFonts w:ascii="Garamond" w:hAnsi="Garamond"/>
          <w:color w:val="000000"/>
        </w:rPr>
        <w:t>24</w:t>
      </w:r>
      <w:r w:rsidRPr="00C52500">
        <w:rPr>
          <w:rFonts w:ascii="Garamond" w:hAnsi="Garamond"/>
          <w:color w:val="000000"/>
        </w:rPr>
        <w:t xml:space="preserve"> crediti ECTS ed essere iscritti almeno al secondo anno accademico);</w:t>
      </w:r>
    </w:p>
    <w:p w14:paraId="4FE7584E" w14:textId="77777777" w:rsidR="00D77BC0"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Rapporto tra i crediti conseguiti ed il numero di crediti da raggiungere a seconda</w:t>
      </w:r>
      <w:r w:rsidR="00D77BC0" w:rsidRPr="00C52500">
        <w:rPr>
          <w:rFonts w:ascii="Garamond" w:hAnsi="Garamond"/>
          <w:color w:val="000000"/>
        </w:rPr>
        <w:t xml:space="preserve"> </w:t>
      </w:r>
      <w:r w:rsidRPr="00C52500">
        <w:rPr>
          <w:rFonts w:ascii="Garamond" w:hAnsi="Garamond"/>
          <w:color w:val="000000"/>
        </w:rPr>
        <w:t>dell’anno di iscrizio</w:t>
      </w:r>
      <w:r w:rsidR="00D77BC0" w:rsidRPr="00C52500">
        <w:rPr>
          <w:rFonts w:ascii="Garamond" w:hAnsi="Garamond"/>
          <w:color w:val="000000"/>
        </w:rPr>
        <w:t>ne (su una scala di valore da 24</w:t>
      </w:r>
      <w:r w:rsidRPr="00C52500">
        <w:rPr>
          <w:rFonts w:ascii="Garamond" w:hAnsi="Garamond"/>
          <w:color w:val="000000"/>
        </w:rPr>
        <w:t xml:space="preserve"> a 300 e, in ragione dell’anno </w:t>
      </w:r>
      <w:proofErr w:type="spellStart"/>
      <w:r w:rsidRPr="00C52500">
        <w:rPr>
          <w:rFonts w:ascii="Garamond" w:hAnsi="Garamond"/>
          <w:color w:val="000000"/>
        </w:rPr>
        <w:t>di</w:t>
      </w:r>
      <w:proofErr w:type="spellEnd"/>
      <w:r w:rsidR="00D77BC0" w:rsidRPr="00C52500">
        <w:rPr>
          <w:rFonts w:ascii="Garamond" w:hAnsi="Garamond"/>
          <w:color w:val="000000"/>
        </w:rPr>
        <w:t xml:space="preserve"> </w:t>
      </w:r>
      <w:r w:rsidRPr="00C52500">
        <w:rPr>
          <w:rFonts w:ascii="Garamond" w:hAnsi="Garamond"/>
          <w:color w:val="000000"/>
        </w:rPr>
        <w:t>corso da 120 a 300);</w:t>
      </w:r>
    </w:p>
    <w:p w14:paraId="29EEA54B" w14:textId="77777777" w:rsidR="00D77BC0"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 xml:space="preserve">Media Voto (su </w:t>
      </w:r>
      <w:r w:rsidR="00D77BC0" w:rsidRPr="00C52500">
        <w:rPr>
          <w:rFonts w:ascii="Garamond" w:hAnsi="Garamond"/>
          <w:color w:val="000000"/>
        </w:rPr>
        <w:t>una scala di valore da 18 a 30)</w:t>
      </w:r>
      <w:r w:rsidRPr="00C52500">
        <w:rPr>
          <w:rFonts w:ascii="Garamond" w:hAnsi="Garamond"/>
          <w:color w:val="000000"/>
        </w:rPr>
        <w:t>;</w:t>
      </w:r>
    </w:p>
    <w:p w14:paraId="6D270A80" w14:textId="5A1991E9" w:rsidR="00D77BC0"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Voto più alto ottenuto in uno dei seguenti esami: Sistemi Giuridici Comparati, Diritto</w:t>
      </w:r>
      <w:r w:rsidR="00D77BC0" w:rsidRPr="00C52500">
        <w:rPr>
          <w:rFonts w:ascii="Garamond" w:hAnsi="Garamond"/>
          <w:color w:val="000000"/>
        </w:rPr>
        <w:t xml:space="preserve"> </w:t>
      </w:r>
      <w:r w:rsidRPr="00C52500">
        <w:rPr>
          <w:rFonts w:ascii="Garamond" w:hAnsi="Garamond"/>
          <w:color w:val="000000"/>
        </w:rPr>
        <w:t>Internazionale, Diritto Privato Comparato, Diritto Pubblico Comparato, Diritto</w:t>
      </w:r>
      <w:r w:rsidR="00D77BC0" w:rsidRPr="00C52500">
        <w:rPr>
          <w:rFonts w:ascii="Garamond" w:hAnsi="Garamond"/>
          <w:color w:val="000000"/>
        </w:rPr>
        <w:t xml:space="preserve"> </w:t>
      </w:r>
      <w:r w:rsidRPr="00C52500">
        <w:rPr>
          <w:rFonts w:ascii="Garamond" w:hAnsi="Garamond"/>
          <w:color w:val="000000"/>
        </w:rPr>
        <w:t>dell’U.E. (a questo riguardo</w:t>
      </w:r>
      <w:r w:rsidR="00D77BC0" w:rsidRPr="00C52500">
        <w:rPr>
          <w:rFonts w:ascii="Garamond" w:hAnsi="Garamond"/>
          <w:color w:val="000000"/>
        </w:rPr>
        <w:t xml:space="preserve"> la Commissione si riserva di valutare il percorso di studi del candidato per la verifica eventuale di un esame equivalente</w:t>
      </w:r>
      <w:r w:rsidR="00653648" w:rsidRPr="00C52500">
        <w:rPr>
          <w:rFonts w:ascii="Garamond" w:hAnsi="Garamond"/>
          <w:color w:val="000000"/>
        </w:rPr>
        <w:t>;</w:t>
      </w:r>
      <w:r w:rsidRPr="00C52500">
        <w:rPr>
          <w:rFonts w:ascii="Garamond" w:hAnsi="Garamond"/>
          <w:color w:val="000000"/>
        </w:rPr>
        <w:t xml:space="preserve"> su una scala di valore da 18 a 30 il voto</w:t>
      </w:r>
      <w:r w:rsidR="00D77BC0" w:rsidRPr="00C52500">
        <w:rPr>
          <w:rFonts w:ascii="Garamond" w:hAnsi="Garamond"/>
          <w:color w:val="000000"/>
        </w:rPr>
        <w:t xml:space="preserve"> </w:t>
      </w:r>
      <w:r w:rsidRPr="00C52500">
        <w:rPr>
          <w:rFonts w:ascii="Garamond" w:hAnsi="Garamond"/>
          <w:color w:val="000000"/>
        </w:rPr>
        <w:t>massimo di attribuzione è di 30/30; con equiparazione di 30 e lode a 30/30);</w:t>
      </w:r>
    </w:p>
    <w:p w14:paraId="39A0E084" w14:textId="77777777" w:rsidR="00653648"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t xml:space="preserve">Un massimo di tre punti aggiuntivi per la conoscenza </w:t>
      </w:r>
      <w:r w:rsidR="00653648" w:rsidRPr="00C52500">
        <w:rPr>
          <w:rFonts w:ascii="Garamond" w:hAnsi="Garamond"/>
          <w:color w:val="000000"/>
        </w:rPr>
        <w:t>certificate,</w:t>
      </w:r>
      <w:r w:rsidRPr="00C52500">
        <w:rPr>
          <w:rFonts w:ascii="Garamond" w:hAnsi="Garamond"/>
          <w:color w:val="000000"/>
        </w:rPr>
        <w:t xml:space="preserve"> con attestazione</w:t>
      </w:r>
      <w:r w:rsidR="00D77BC0" w:rsidRPr="00C52500">
        <w:rPr>
          <w:rFonts w:ascii="Garamond" w:hAnsi="Garamond"/>
          <w:color w:val="000000"/>
        </w:rPr>
        <w:t xml:space="preserve"> </w:t>
      </w:r>
      <w:r w:rsidRPr="00C52500">
        <w:rPr>
          <w:rFonts w:ascii="Garamond" w:hAnsi="Garamond"/>
          <w:color w:val="000000"/>
        </w:rPr>
        <w:t>ufficiale</w:t>
      </w:r>
      <w:r w:rsidR="00653648" w:rsidRPr="00C52500">
        <w:rPr>
          <w:rFonts w:ascii="Garamond" w:hAnsi="Garamond"/>
          <w:color w:val="000000"/>
        </w:rPr>
        <w:t>,</w:t>
      </w:r>
      <w:r w:rsidRPr="00C52500">
        <w:rPr>
          <w:rFonts w:ascii="Garamond" w:hAnsi="Garamond"/>
          <w:color w:val="000000"/>
        </w:rPr>
        <w:t xml:space="preserve"> di una terza lingua (su una scala da 1 a 3).</w:t>
      </w:r>
    </w:p>
    <w:p w14:paraId="209BD936" w14:textId="564F8955" w:rsidR="00BD464E" w:rsidRPr="00C52500" w:rsidRDefault="00BD464E" w:rsidP="00FC2CE8">
      <w:pPr>
        <w:pStyle w:val="Paragrafoelenco"/>
        <w:widowControl w:val="0"/>
        <w:numPr>
          <w:ilvl w:val="0"/>
          <w:numId w:val="14"/>
        </w:numPr>
        <w:autoSpaceDE w:val="0"/>
        <w:autoSpaceDN w:val="0"/>
        <w:adjustRightInd w:val="0"/>
        <w:jc w:val="both"/>
        <w:rPr>
          <w:rFonts w:ascii="Garamond" w:hAnsi="Garamond"/>
          <w:color w:val="000000"/>
        </w:rPr>
      </w:pPr>
      <w:r w:rsidRPr="00C52500">
        <w:rPr>
          <w:rFonts w:ascii="Garamond" w:hAnsi="Garamond"/>
          <w:color w:val="000000"/>
        </w:rPr>
        <w:lastRenderedPageBreak/>
        <w:t>Un massimo di tre punti di penalizzazione per ogni anno di iscrizione fuori corso (su</w:t>
      </w:r>
      <w:r w:rsidR="00653648" w:rsidRPr="00C52500">
        <w:rPr>
          <w:rFonts w:ascii="Garamond" w:hAnsi="Garamond"/>
          <w:color w:val="000000"/>
        </w:rPr>
        <w:t xml:space="preserve"> </w:t>
      </w:r>
      <w:r w:rsidRPr="00C52500">
        <w:rPr>
          <w:rFonts w:ascii="Garamond" w:hAnsi="Garamond"/>
          <w:color w:val="000000"/>
        </w:rPr>
        <w:t>una scala di valore da 1 a 3 in detrazione).</w:t>
      </w:r>
    </w:p>
    <w:p w14:paraId="44546E4D" w14:textId="77777777" w:rsidR="00653648" w:rsidRPr="00C52500" w:rsidRDefault="00653648" w:rsidP="00BD464E">
      <w:pPr>
        <w:widowControl w:val="0"/>
        <w:autoSpaceDE w:val="0"/>
        <w:autoSpaceDN w:val="0"/>
        <w:adjustRightInd w:val="0"/>
        <w:rPr>
          <w:rFonts w:ascii="Garamond" w:hAnsi="Garamond" w:cs="Times New Roman"/>
          <w:color w:val="000000"/>
          <w:sz w:val="24"/>
          <w:szCs w:val="24"/>
          <w:lang w:val="en-US"/>
        </w:rPr>
      </w:pPr>
    </w:p>
    <w:p w14:paraId="19833CAF" w14:textId="58EDBB4C" w:rsidR="00BD464E" w:rsidRPr="00C52500" w:rsidRDefault="00BD464E" w:rsidP="00FC2CE8">
      <w:pPr>
        <w:widowControl w:val="0"/>
        <w:autoSpaceDE w:val="0"/>
        <w:autoSpaceDN w:val="0"/>
        <w:adjustRightInd w:val="0"/>
        <w:jc w:val="both"/>
        <w:rPr>
          <w:rFonts w:ascii="Garamond" w:hAnsi="Garamond"/>
          <w:color w:val="000000"/>
          <w:sz w:val="24"/>
          <w:szCs w:val="24"/>
        </w:rPr>
      </w:pPr>
      <w:r w:rsidRPr="00C52500">
        <w:rPr>
          <w:rFonts w:ascii="Garamond" w:hAnsi="Garamond"/>
          <w:color w:val="000000"/>
          <w:sz w:val="24"/>
          <w:szCs w:val="24"/>
        </w:rPr>
        <w:t>Nell’assegnazione della mobilità, a parità di punteggio, avranno priorità gli studenti che non</w:t>
      </w:r>
      <w:r w:rsidR="00653648" w:rsidRPr="00C52500">
        <w:rPr>
          <w:rFonts w:ascii="Garamond" w:hAnsi="Garamond"/>
          <w:color w:val="000000"/>
          <w:sz w:val="24"/>
          <w:szCs w:val="24"/>
        </w:rPr>
        <w:t xml:space="preserve"> </w:t>
      </w:r>
      <w:r w:rsidRPr="00C52500">
        <w:rPr>
          <w:rFonts w:ascii="Garamond" w:hAnsi="Garamond"/>
          <w:color w:val="000000"/>
          <w:sz w:val="24"/>
          <w:szCs w:val="24"/>
        </w:rPr>
        <w:t>hanno mai fruito di mobilità Erasmu</w:t>
      </w:r>
      <w:r w:rsidR="00653648" w:rsidRPr="00C52500">
        <w:rPr>
          <w:rFonts w:ascii="Garamond" w:hAnsi="Garamond"/>
          <w:color w:val="000000"/>
          <w:sz w:val="24"/>
          <w:szCs w:val="24"/>
        </w:rPr>
        <w:t xml:space="preserve">s per motivi di studio, Erasmus </w:t>
      </w:r>
      <w:proofErr w:type="spellStart"/>
      <w:r w:rsidRPr="00C52500">
        <w:rPr>
          <w:rFonts w:ascii="Garamond" w:hAnsi="Garamond"/>
          <w:color w:val="000000"/>
          <w:sz w:val="24"/>
          <w:szCs w:val="24"/>
        </w:rPr>
        <w:t>placement</w:t>
      </w:r>
      <w:proofErr w:type="spellEnd"/>
      <w:r w:rsidRPr="00C52500">
        <w:rPr>
          <w:rFonts w:ascii="Garamond" w:hAnsi="Garamond"/>
          <w:color w:val="000000"/>
          <w:sz w:val="24"/>
          <w:szCs w:val="24"/>
        </w:rPr>
        <w:t>/</w:t>
      </w:r>
      <w:proofErr w:type="spellStart"/>
      <w:r w:rsidRPr="00C52500">
        <w:rPr>
          <w:rFonts w:ascii="Garamond" w:hAnsi="Garamond"/>
          <w:color w:val="000000"/>
          <w:sz w:val="24"/>
          <w:szCs w:val="24"/>
        </w:rPr>
        <w:t>traineeship</w:t>
      </w:r>
      <w:proofErr w:type="spellEnd"/>
      <w:r w:rsidRPr="00C52500">
        <w:rPr>
          <w:rFonts w:ascii="Garamond" w:hAnsi="Garamond"/>
          <w:color w:val="000000"/>
          <w:sz w:val="24"/>
          <w:szCs w:val="24"/>
        </w:rPr>
        <w:t>.</w:t>
      </w:r>
    </w:p>
    <w:p w14:paraId="3337390A" w14:textId="77777777" w:rsidR="00653648" w:rsidRPr="00C52500" w:rsidRDefault="00653648" w:rsidP="00FC2CE8">
      <w:pPr>
        <w:widowControl w:val="0"/>
        <w:autoSpaceDE w:val="0"/>
        <w:autoSpaceDN w:val="0"/>
        <w:adjustRightInd w:val="0"/>
        <w:jc w:val="both"/>
        <w:rPr>
          <w:rFonts w:ascii="Garamond" w:hAnsi="Garamond"/>
          <w:color w:val="000000"/>
          <w:sz w:val="24"/>
          <w:szCs w:val="24"/>
        </w:rPr>
      </w:pPr>
    </w:p>
    <w:p w14:paraId="5ABBD020" w14:textId="77777777" w:rsidR="00BD464E" w:rsidRPr="00C52500" w:rsidRDefault="00BD464E" w:rsidP="00FC2CE8">
      <w:pPr>
        <w:widowControl w:val="0"/>
        <w:autoSpaceDE w:val="0"/>
        <w:autoSpaceDN w:val="0"/>
        <w:adjustRightInd w:val="0"/>
        <w:jc w:val="both"/>
        <w:rPr>
          <w:rFonts w:ascii="Garamond" w:hAnsi="Garamond"/>
          <w:color w:val="000000"/>
          <w:sz w:val="24"/>
          <w:szCs w:val="24"/>
        </w:rPr>
      </w:pPr>
      <w:r w:rsidRPr="00C52500">
        <w:rPr>
          <w:rFonts w:ascii="Garamond" w:hAnsi="Garamond"/>
          <w:color w:val="000000"/>
          <w:sz w:val="24"/>
          <w:szCs w:val="24"/>
        </w:rPr>
        <w:t>La Commissione sulla base dei suddetti criteri redigerà una graduatoria provvisoria.</w:t>
      </w:r>
    </w:p>
    <w:p w14:paraId="6893F3B8" w14:textId="77777777" w:rsidR="00653648" w:rsidRPr="00C52500" w:rsidRDefault="00653648" w:rsidP="00FC2CE8">
      <w:pPr>
        <w:widowControl w:val="0"/>
        <w:autoSpaceDE w:val="0"/>
        <w:autoSpaceDN w:val="0"/>
        <w:adjustRightInd w:val="0"/>
        <w:jc w:val="both"/>
        <w:rPr>
          <w:rFonts w:ascii="Garamond" w:hAnsi="Garamond"/>
          <w:color w:val="000000"/>
          <w:sz w:val="24"/>
          <w:szCs w:val="24"/>
        </w:rPr>
      </w:pPr>
    </w:p>
    <w:p w14:paraId="722C518F" w14:textId="77777777" w:rsidR="00BD464E" w:rsidRPr="00C52500" w:rsidRDefault="00BD464E" w:rsidP="00FC2CE8">
      <w:pPr>
        <w:widowControl w:val="0"/>
        <w:autoSpaceDE w:val="0"/>
        <w:autoSpaceDN w:val="0"/>
        <w:adjustRightInd w:val="0"/>
        <w:jc w:val="both"/>
        <w:rPr>
          <w:rFonts w:ascii="Garamond" w:hAnsi="Garamond"/>
          <w:color w:val="000000"/>
          <w:sz w:val="24"/>
          <w:szCs w:val="24"/>
        </w:rPr>
      </w:pPr>
      <w:r w:rsidRPr="00C52500">
        <w:rPr>
          <w:rFonts w:ascii="Garamond" w:hAnsi="Garamond"/>
          <w:color w:val="000000"/>
          <w:sz w:val="24"/>
          <w:szCs w:val="24"/>
        </w:rPr>
        <w:t>La graduatoria provvisoria sarà pubblicata sul sito di Facoltà di Giurisprudenza al link:</w:t>
      </w:r>
    </w:p>
    <w:p w14:paraId="2941D768" w14:textId="77777777" w:rsidR="00BD464E" w:rsidRPr="00C52500" w:rsidRDefault="00BD464E" w:rsidP="00FC2CE8">
      <w:pPr>
        <w:widowControl w:val="0"/>
        <w:autoSpaceDE w:val="0"/>
        <w:autoSpaceDN w:val="0"/>
        <w:adjustRightInd w:val="0"/>
        <w:jc w:val="both"/>
        <w:rPr>
          <w:rFonts w:ascii="Garamond" w:hAnsi="Garamond"/>
          <w:color w:val="000000"/>
          <w:sz w:val="24"/>
          <w:szCs w:val="24"/>
        </w:rPr>
      </w:pPr>
      <w:r w:rsidRPr="00C52500">
        <w:rPr>
          <w:rFonts w:ascii="Garamond" w:hAnsi="Garamond"/>
          <w:color w:val="000000"/>
          <w:sz w:val="24"/>
          <w:szCs w:val="24"/>
        </w:rPr>
        <w:t>http://www.ius-sapienza.org/drupaluni/ e/o nella sezione trasparenza del sito di Facoltà</w:t>
      </w:r>
    </w:p>
    <w:p w14:paraId="205439B7" w14:textId="503606AD" w:rsidR="00BD464E" w:rsidRPr="00C52500" w:rsidRDefault="00BD464E" w:rsidP="00FC2CE8">
      <w:pPr>
        <w:widowControl w:val="0"/>
        <w:autoSpaceDE w:val="0"/>
        <w:autoSpaceDN w:val="0"/>
        <w:adjustRightInd w:val="0"/>
        <w:jc w:val="both"/>
        <w:rPr>
          <w:rFonts w:ascii="Garamond" w:hAnsi="Garamond"/>
          <w:color w:val="000000"/>
          <w:sz w:val="24"/>
          <w:szCs w:val="24"/>
        </w:rPr>
      </w:pPr>
      <w:r w:rsidRPr="00C52500">
        <w:rPr>
          <w:rFonts w:ascii="Garamond" w:hAnsi="Garamond"/>
          <w:color w:val="000000"/>
          <w:sz w:val="24"/>
          <w:szCs w:val="24"/>
        </w:rPr>
        <w:t xml:space="preserve">al link </w:t>
      </w:r>
      <w:hyperlink r:id="rId21" w:history="1">
        <w:r w:rsidR="00F921D8" w:rsidRPr="00C52500">
          <w:rPr>
            <w:rFonts w:ascii="Garamond" w:hAnsi="Garamond"/>
            <w:color w:val="000000"/>
            <w:sz w:val="24"/>
            <w:szCs w:val="24"/>
          </w:rPr>
          <w:t>http://www.ius-sapienza.org/drupaluni/facolta/trasparenza</w:t>
        </w:r>
      </w:hyperlink>
    </w:p>
    <w:p w14:paraId="63F3AAE0" w14:textId="77777777" w:rsidR="00F921D8" w:rsidRPr="00C52500" w:rsidRDefault="00F921D8" w:rsidP="00BD464E">
      <w:pPr>
        <w:rPr>
          <w:rFonts w:ascii="Garamond" w:hAnsi="Garamond"/>
          <w:color w:val="000000"/>
          <w:sz w:val="24"/>
          <w:szCs w:val="24"/>
        </w:rPr>
      </w:pPr>
    </w:p>
    <w:p w14:paraId="74B0E5F4" w14:textId="7822A4ED" w:rsidR="00557010" w:rsidRPr="00C52500" w:rsidRDefault="00557010" w:rsidP="00F921D8">
      <w:pPr>
        <w:widowControl w:val="0"/>
        <w:autoSpaceDE w:val="0"/>
        <w:autoSpaceDN w:val="0"/>
        <w:adjustRightInd w:val="0"/>
        <w:rPr>
          <w:rFonts w:ascii="Garamond" w:hAnsi="Garamond"/>
          <w:sz w:val="24"/>
          <w:szCs w:val="24"/>
        </w:rPr>
      </w:pPr>
      <w:r w:rsidRPr="00C52500">
        <w:rPr>
          <w:rFonts w:ascii="Garamond" w:hAnsi="Garamond"/>
          <w:color w:val="000000"/>
          <w:sz w:val="24"/>
          <w:szCs w:val="24"/>
        </w:rPr>
        <w:t>La gra</w:t>
      </w:r>
      <w:r w:rsidRPr="00C52500">
        <w:rPr>
          <w:rFonts w:ascii="Garamond" w:hAnsi="Garamond"/>
          <w:sz w:val="24"/>
          <w:szCs w:val="24"/>
        </w:rPr>
        <w:t>duatoria sarà considerata definitiva qualora dalla data di pubblicazione, decorsi 10 giorni naturali e consecutivi, non vengano presentat</w:t>
      </w:r>
      <w:r w:rsidR="00F921D8" w:rsidRPr="00C52500">
        <w:rPr>
          <w:rFonts w:ascii="Garamond" w:hAnsi="Garamond"/>
          <w:sz w:val="24"/>
          <w:szCs w:val="24"/>
        </w:rPr>
        <w:t xml:space="preserve">i reclami da inviarsi </w:t>
      </w:r>
      <w:r w:rsidR="00F921D8" w:rsidRPr="00C52500">
        <w:rPr>
          <w:rFonts w:ascii="Garamond" w:hAnsi="Garamond" w:cs="Times New Roman"/>
          <w:sz w:val="24"/>
          <w:szCs w:val="24"/>
          <w:lang w:val="en-US"/>
        </w:rPr>
        <w:t xml:space="preserve">in </w:t>
      </w:r>
      <w:proofErr w:type="spellStart"/>
      <w:r w:rsidR="00F921D8" w:rsidRPr="00C52500">
        <w:rPr>
          <w:rFonts w:ascii="Garamond" w:hAnsi="Garamond" w:cs="Times New Roman"/>
          <w:sz w:val="24"/>
          <w:szCs w:val="24"/>
          <w:lang w:val="en-US"/>
        </w:rPr>
        <w:t>busta</w:t>
      </w:r>
      <w:proofErr w:type="spellEnd"/>
      <w:r w:rsidR="00F921D8" w:rsidRPr="00C52500">
        <w:rPr>
          <w:rFonts w:ascii="Garamond" w:hAnsi="Garamond" w:cs="Times New Roman"/>
          <w:sz w:val="24"/>
          <w:szCs w:val="24"/>
          <w:lang w:val="en-US"/>
        </w:rPr>
        <w:t xml:space="preserve"> </w:t>
      </w:r>
      <w:proofErr w:type="spellStart"/>
      <w:r w:rsidR="00F921D8" w:rsidRPr="00C52500">
        <w:rPr>
          <w:rFonts w:ascii="Garamond" w:hAnsi="Garamond" w:cs="Times New Roman"/>
          <w:sz w:val="24"/>
          <w:szCs w:val="24"/>
          <w:lang w:val="en-US"/>
        </w:rPr>
        <w:t>chiusa</w:t>
      </w:r>
      <w:proofErr w:type="spellEnd"/>
      <w:r w:rsidR="00F921D8" w:rsidRPr="00C52500">
        <w:rPr>
          <w:rFonts w:ascii="Garamond" w:hAnsi="Garamond" w:cs="Times New Roman"/>
          <w:sz w:val="24"/>
          <w:szCs w:val="24"/>
          <w:lang w:val="en-US"/>
        </w:rPr>
        <w:t xml:space="preserve"> </w:t>
      </w:r>
      <w:proofErr w:type="spellStart"/>
      <w:r w:rsidR="00F921D8" w:rsidRPr="00C52500">
        <w:rPr>
          <w:rFonts w:ascii="Garamond" w:hAnsi="Garamond" w:cs="Times New Roman"/>
          <w:sz w:val="24"/>
          <w:szCs w:val="24"/>
          <w:lang w:val="en-US"/>
        </w:rPr>
        <w:t>presso</w:t>
      </w:r>
      <w:proofErr w:type="spellEnd"/>
      <w:r w:rsidR="00F921D8" w:rsidRPr="00C52500">
        <w:rPr>
          <w:rFonts w:ascii="Garamond" w:hAnsi="Garamond" w:cs="Times New Roman"/>
          <w:sz w:val="24"/>
          <w:szCs w:val="24"/>
          <w:lang w:val="en-US"/>
        </w:rPr>
        <w:t xml:space="preserve"> </w:t>
      </w:r>
      <w:proofErr w:type="spellStart"/>
      <w:r w:rsidR="00F921D8" w:rsidRPr="00C52500">
        <w:rPr>
          <w:rFonts w:ascii="Garamond" w:hAnsi="Garamond" w:cs="Times New Roman"/>
          <w:sz w:val="24"/>
          <w:szCs w:val="24"/>
          <w:lang w:val="en-US"/>
        </w:rPr>
        <w:t>l’Ufficio</w:t>
      </w:r>
      <w:proofErr w:type="spellEnd"/>
      <w:r w:rsidR="00F921D8" w:rsidRPr="00C52500">
        <w:rPr>
          <w:rFonts w:ascii="Garamond" w:hAnsi="Garamond" w:cs="Times New Roman"/>
          <w:sz w:val="24"/>
          <w:szCs w:val="24"/>
          <w:lang w:val="en-US"/>
        </w:rPr>
        <w:t xml:space="preserve"> Erasmus di </w:t>
      </w:r>
      <w:proofErr w:type="spellStart"/>
      <w:r w:rsidR="00F921D8" w:rsidRPr="00C52500">
        <w:rPr>
          <w:rFonts w:ascii="Garamond" w:hAnsi="Garamond" w:cs="Times New Roman"/>
          <w:sz w:val="24"/>
          <w:szCs w:val="24"/>
          <w:lang w:val="en-US"/>
        </w:rPr>
        <w:t>Facoltà</w:t>
      </w:r>
      <w:proofErr w:type="spellEnd"/>
      <w:r w:rsidR="00F921D8" w:rsidRPr="00C52500">
        <w:rPr>
          <w:rFonts w:ascii="Garamond" w:hAnsi="Garamond" w:cs="Times New Roman"/>
          <w:sz w:val="24"/>
          <w:szCs w:val="24"/>
          <w:lang w:val="en-US"/>
        </w:rPr>
        <w:t xml:space="preserve"> </w:t>
      </w:r>
      <w:proofErr w:type="spellStart"/>
      <w:r w:rsidR="00F921D8" w:rsidRPr="00C52500">
        <w:rPr>
          <w:rFonts w:ascii="Garamond" w:hAnsi="Garamond" w:cs="Times New Roman"/>
          <w:sz w:val="24"/>
          <w:szCs w:val="24"/>
          <w:lang w:val="en-US"/>
        </w:rPr>
        <w:t>all’attenzione</w:t>
      </w:r>
      <w:proofErr w:type="spellEnd"/>
      <w:r w:rsidR="00F921D8" w:rsidRPr="00C52500">
        <w:rPr>
          <w:rFonts w:ascii="Garamond" w:hAnsi="Garamond" w:cs="Times New Roman"/>
          <w:sz w:val="24"/>
          <w:szCs w:val="24"/>
          <w:lang w:val="en-US"/>
        </w:rPr>
        <w:t xml:space="preserve"> del </w:t>
      </w:r>
      <w:proofErr w:type="spellStart"/>
      <w:r w:rsidR="00863B3B">
        <w:rPr>
          <w:rFonts w:ascii="Garamond" w:hAnsi="Garamond" w:cs="Times New Roman"/>
          <w:sz w:val="24"/>
          <w:szCs w:val="24"/>
          <w:lang w:val="en-US"/>
        </w:rPr>
        <w:t>Coordinatore</w:t>
      </w:r>
      <w:proofErr w:type="spellEnd"/>
      <w:r w:rsidR="00863B3B">
        <w:rPr>
          <w:rFonts w:ascii="Garamond" w:hAnsi="Garamond" w:cs="Times New Roman"/>
          <w:sz w:val="24"/>
          <w:szCs w:val="24"/>
          <w:lang w:val="en-US"/>
        </w:rPr>
        <w:t xml:space="preserve"> </w:t>
      </w:r>
      <w:proofErr w:type="spellStart"/>
      <w:r w:rsidR="00863B3B">
        <w:rPr>
          <w:rFonts w:ascii="Garamond" w:hAnsi="Garamond" w:cs="Times New Roman"/>
          <w:sz w:val="24"/>
          <w:szCs w:val="24"/>
          <w:lang w:val="en-US"/>
        </w:rPr>
        <w:t>Accademico</w:t>
      </w:r>
      <w:proofErr w:type="spellEnd"/>
      <w:r w:rsidR="00863B3B">
        <w:rPr>
          <w:rFonts w:ascii="Garamond" w:hAnsi="Garamond" w:cs="Times New Roman"/>
          <w:sz w:val="24"/>
          <w:szCs w:val="24"/>
          <w:lang w:val="en-US"/>
        </w:rPr>
        <w:t xml:space="preserve"> per la </w:t>
      </w:r>
      <w:proofErr w:type="spellStart"/>
      <w:r w:rsidR="00863B3B">
        <w:rPr>
          <w:rFonts w:ascii="Garamond" w:hAnsi="Garamond" w:cs="Times New Roman"/>
          <w:sz w:val="24"/>
          <w:szCs w:val="24"/>
          <w:lang w:val="en-US"/>
        </w:rPr>
        <w:t>Mobilità</w:t>
      </w:r>
      <w:proofErr w:type="spellEnd"/>
      <w:r w:rsidR="00863B3B">
        <w:rPr>
          <w:rFonts w:ascii="Garamond" w:hAnsi="Garamond" w:cs="Times New Roman"/>
          <w:sz w:val="24"/>
          <w:szCs w:val="24"/>
          <w:lang w:val="en-US"/>
        </w:rPr>
        <w:t xml:space="preserve"> (</w:t>
      </w:r>
      <w:r w:rsidR="002146C4">
        <w:rPr>
          <w:rFonts w:ascii="Garamond" w:hAnsi="Garamond" w:cs="Times New Roman"/>
          <w:sz w:val="24"/>
          <w:szCs w:val="24"/>
          <w:lang w:val="en-US"/>
        </w:rPr>
        <w:t>CAM</w:t>
      </w:r>
      <w:r w:rsidR="00863B3B">
        <w:rPr>
          <w:rFonts w:ascii="Garamond" w:hAnsi="Garamond" w:cs="Times New Roman"/>
          <w:sz w:val="24"/>
          <w:szCs w:val="24"/>
          <w:lang w:val="en-US"/>
        </w:rPr>
        <w:t>)</w:t>
      </w:r>
      <w:r w:rsidR="002146C4">
        <w:rPr>
          <w:rFonts w:ascii="Garamond" w:hAnsi="Garamond" w:cs="Times New Roman"/>
          <w:sz w:val="24"/>
          <w:szCs w:val="24"/>
          <w:lang w:val="en-US"/>
        </w:rPr>
        <w:t xml:space="preserve"> </w:t>
      </w:r>
      <w:r w:rsidR="00F921D8" w:rsidRPr="00C52500">
        <w:rPr>
          <w:rFonts w:ascii="Garamond" w:hAnsi="Garamond" w:cs="Times New Roman"/>
          <w:sz w:val="24"/>
          <w:szCs w:val="24"/>
          <w:lang w:val="en-US"/>
        </w:rPr>
        <w:t xml:space="preserve">Prof. </w:t>
      </w:r>
      <w:proofErr w:type="spellStart"/>
      <w:r w:rsidR="00863B3B">
        <w:rPr>
          <w:rFonts w:ascii="Garamond" w:hAnsi="Garamond" w:cs="Times New Roman"/>
          <w:sz w:val="24"/>
          <w:szCs w:val="24"/>
          <w:lang w:val="en-US"/>
        </w:rPr>
        <w:t>Gianluca</w:t>
      </w:r>
      <w:proofErr w:type="spellEnd"/>
      <w:r w:rsidR="00863B3B">
        <w:rPr>
          <w:rFonts w:ascii="Garamond" w:hAnsi="Garamond" w:cs="Times New Roman"/>
          <w:sz w:val="24"/>
          <w:szCs w:val="24"/>
          <w:lang w:val="en-US"/>
        </w:rPr>
        <w:t xml:space="preserve"> </w:t>
      </w:r>
      <w:proofErr w:type="spellStart"/>
      <w:r w:rsidR="00F921D8" w:rsidRPr="00C52500">
        <w:rPr>
          <w:rFonts w:ascii="Garamond" w:hAnsi="Garamond" w:cs="Times New Roman"/>
          <w:sz w:val="24"/>
          <w:szCs w:val="24"/>
          <w:lang w:val="en-US"/>
        </w:rPr>
        <w:t>Scarchillo</w:t>
      </w:r>
      <w:proofErr w:type="spellEnd"/>
      <w:r w:rsidRPr="00C52500">
        <w:rPr>
          <w:rFonts w:ascii="Garamond" w:hAnsi="Garamond"/>
          <w:sz w:val="24"/>
          <w:szCs w:val="24"/>
        </w:rPr>
        <w:t xml:space="preserve">. </w:t>
      </w:r>
    </w:p>
    <w:p w14:paraId="5446D1CB" w14:textId="77777777" w:rsidR="00F921D8" w:rsidRPr="00C52500" w:rsidRDefault="00F921D8" w:rsidP="00F921D8">
      <w:pPr>
        <w:widowControl w:val="0"/>
        <w:autoSpaceDE w:val="0"/>
        <w:autoSpaceDN w:val="0"/>
        <w:adjustRightInd w:val="0"/>
        <w:rPr>
          <w:rFonts w:ascii="Garamond" w:hAnsi="Garamond" w:cs="Times New Roman"/>
          <w:sz w:val="24"/>
          <w:szCs w:val="24"/>
          <w:lang w:val="en-US"/>
        </w:rPr>
      </w:pPr>
    </w:p>
    <w:p w14:paraId="4172AFA3" w14:textId="51428D3D" w:rsidR="00CA4497" w:rsidRPr="00C52500" w:rsidRDefault="00557010" w:rsidP="000F2A58">
      <w:pPr>
        <w:widowControl w:val="0"/>
        <w:autoSpaceDE w:val="0"/>
        <w:autoSpaceDN w:val="0"/>
        <w:adjustRightInd w:val="0"/>
        <w:jc w:val="both"/>
        <w:rPr>
          <w:rFonts w:ascii="Garamond" w:hAnsi="Garamond" w:cs="Times New Roman"/>
          <w:color w:val="0000FF"/>
          <w:sz w:val="24"/>
          <w:szCs w:val="24"/>
          <w:lang w:val="en-US"/>
        </w:rPr>
      </w:pPr>
      <w:r w:rsidRPr="00C52500">
        <w:rPr>
          <w:rFonts w:ascii="Garamond" w:hAnsi="Garamond"/>
          <w:sz w:val="24"/>
          <w:szCs w:val="24"/>
        </w:rPr>
        <w:t xml:space="preserve">La graduatoria definitiva sarà pubblicata sul sito di Facoltà </w:t>
      </w:r>
      <w:r w:rsidR="000F2A58" w:rsidRPr="00C52500">
        <w:rPr>
          <w:rFonts w:ascii="Garamond" w:hAnsi="Garamond" w:cs="Times New Roman"/>
          <w:color w:val="0000FF"/>
          <w:sz w:val="24"/>
          <w:szCs w:val="24"/>
          <w:lang w:val="en-US"/>
        </w:rPr>
        <w:t xml:space="preserve">http://www.iussapienza.org/drupaluni/ </w:t>
      </w:r>
      <w:r w:rsidR="000F2A58" w:rsidRPr="00C52500">
        <w:rPr>
          <w:rFonts w:ascii="Garamond" w:hAnsi="Garamond" w:cs="Times New Roman"/>
          <w:color w:val="000000"/>
          <w:sz w:val="24"/>
          <w:szCs w:val="24"/>
          <w:lang w:val="en-US"/>
        </w:rPr>
        <w:t xml:space="preserve">e/o </w:t>
      </w:r>
      <w:proofErr w:type="spellStart"/>
      <w:r w:rsidR="000F2A58" w:rsidRPr="00C52500">
        <w:rPr>
          <w:rFonts w:ascii="Garamond" w:hAnsi="Garamond" w:cs="Times New Roman"/>
          <w:color w:val="000000"/>
          <w:sz w:val="24"/>
          <w:szCs w:val="24"/>
          <w:lang w:val="en-US"/>
        </w:rPr>
        <w:t>nella</w:t>
      </w:r>
      <w:proofErr w:type="spellEnd"/>
      <w:r w:rsidR="000F2A58" w:rsidRPr="00C52500">
        <w:rPr>
          <w:rFonts w:ascii="Garamond" w:hAnsi="Garamond" w:cs="Times New Roman"/>
          <w:color w:val="000000"/>
          <w:sz w:val="24"/>
          <w:szCs w:val="24"/>
          <w:lang w:val="en-US"/>
        </w:rPr>
        <w:t xml:space="preserve"> </w:t>
      </w:r>
      <w:proofErr w:type="spellStart"/>
      <w:r w:rsidR="000F2A58" w:rsidRPr="00C52500">
        <w:rPr>
          <w:rFonts w:ascii="Garamond" w:hAnsi="Garamond" w:cs="Times New Roman"/>
          <w:color w:val="000000"/>
          <w:sz w:val="24"/>
          <w:szCs w:val="24"/>
          <w:lang w:val="en-US"/>
        </w:rPr>
        <w:t>sezione</w:t>
      </w:r>
      <w:proofErr w:type="spellEnd"/>
      <w:r w:rsidR="000F2A58" w:rsidRPr="00C52500">
        <w:rPr>
          <w:rFonts w:ascii="Garamond" w:hAnsi="Garamond" w:cs="Times New Roman"/>
          <w:color w:val="000000"/>
          <w:sz w:val="24"/>
          <w:szCs w:val="24"/>
          <w:lang w:val="en-US"/>
        </w:rPr>
        <w:t xml:space="preserve"> </w:t>
      </w:r>
      <w:proofErr w:type="spellStart"/>
      <w:r w:rsidR="000F2A58" w:rsidRPr="00C52500">
        <w:rPr>
          <w:rFonts w:ascii="Garamond" w:hAnsi="Garamond" w:cs="Times New Roman"/>
          <w:color w:val="000000"/>
          <w:sz w:val="24"/>
          <w:szCs w:val="24"/>
          <w:lang w:val="en-US"/>
        </w:rPr>
        <w:t>trasparenza</w:t>
      </w:r>
      <w:proofErr w:type="spellEnd"/>
      <w:r w:rsidR="000F2A58" w:rsidRPr="00C52500">
        <w:rPr>
          <w:rFonts w:ascii="Garamond" w:hAnsi="Garamond" w:cs="Times New Roman"/>
          <w:color w:val="000000"/>
          <w:sz w:val="24"/>
          <w:szCs w:val="24"/>
          <w:lang w:val="en-US"/>
        </w:rPr>
        <w:t xml:space="preserve"> del </w:t>
      </w:r>
      <w:proofErr w:type="spellStart"/>
      <w:r w:rsidR="000F2A58" w:rsidRPr="00C52500">
        <w:rPr>
          <w:rFonts w:ascii="Garamond" w:hAnsi="Garamond" w:cs="Times New Roman"/>
          <w:color w:val="000000"/>
          <w:sz w:val="24"/>
          <w:szCs w:val="24"/>
          <w:lang w:val="en-US"/>
        </w:rPr>
        <w:t>sito</w:t>
      </w:r>
      <w:proofErr w:type="spellEnd"/>
      <w:r w:rsidR="000F2A58" w:rsidRPr="00C52500">
        <w:rPr>
          <w:rFonts w:ascii="Garamond" w:hAnsi="Garamond" w:cs="Times New Roman"/>
          <w:color w:val="000000"/>
          <w:sz w:val="24"/>
          <w:szCs w:val="24"/>
          <w:lang w:val="en-US"/>
        </w:rPr>
        <w:t xml:space="preserve"> di </w:t>
      </w:r>
      <w:proofErr w:type="spellStart"/>
      <w:r w:rsidR="000F2A58" w:rsidRPr="00C52500">
        <w:rPr>
          <w:rFonts w:ascii="Garamond" w:hAnsi="Garamond" w:cs="Times New Roman"/>
          <w:color w:val="000000"/>
          <w:sz w:val="24"/>
          <w:szCs w:val="24"/>
          <w:lang w:val="en-US"/>
        </w:rPr>
        <w:t>Facoltà</w:t>
      </w:r>
      <w:proofErr w:type="spellEnd"/>
      <w:r w:rsidR="000F2A58" w:rsidRPr="00C52500">
        <w:rPr>
          <w:rFonts w:ascii="Garamond" w:hAnsi="Garamond" w:cs="Times New Roman"/>
          <w:color w:val="000000"/>
          <w:sz w:val="24"/>
          <w:szCs w:val="24"/>
          <w:lang w:val="en-US"/>
        </w:rPr>
        <w:t xml:space="preserve"> al link </w:t>
      </w:r>
      <w:hyperlink r:id="rId22" w:history="1">
        <w:r w:rsidR="000F2A58" w:rsidRPr="00C52500">
          <w:rPr>
            <w:rStyle w:val="Collegamentoipertestuale"/>
            <w:rFonts w:ascii="Garamond" w:hAnsi="Garamond" w:cs="Times New Roman"/>
            <w:sz w:val="24"/>
            <w:szCs w:val="24"/>
            <w:lang w:val="en-US"/>
          </w:rPr>
          <w:t>http://www.ius</w:t>
        </w:r>
      </w:hyperlink>
      <w:r w:rsidR="000F2A58" w:rsidRPr="00C52500">
        <w:rPr>
          <w:rFonts w:ascii="Garamond" w:hAnsi="Garamond" w:cs="Times New Roman"/>
          <w:color w:val="000000"/>
          <w:sz w:val="24"/>
          <w:szCs w:val="24"/>
          <w:lang w:val="en-US"/>
        </w:rPr>
        <w:t>-sapienza.org/drupaluni/facolta/trasparenza</w:t>
      </w:r>
    </w:p>
    <w:p w14:paraId="0AF2A341" w14:textId="77777777" w:rsidR="000F2A58" w:rsidRPr="00C52500" w:rsidRDefault="000F2A58" w:rsidP="00135161">
      <w:pPr>
        <w:pStyle w:val="Sottotitolo"/>
        <w:rPr>
          <w:rFonts w:ascii="Garamond" w:hAnsi="Garamond"/>
          <w:b/>
          <w:i/>
          <w:color w:val="0000FF"/>
        </w:rPr>
      </w:pPr>
    </w:p>
    <w:p w14:paraId="0873A38D" w14:textId="77777777" w:rsidR="000101FA" w:rsidRPr="00C52500" w:rsidRDefault="00B84BFF" w:rsidP="00135161">
      <w:pPr>
        <w:pStyle w:val="Sottotitolo"/>
        <w:rPr>
          <w:rStyle w:val="Enfasigrassetto"/>
          <w:rFonts w:ascii="Garamond" w:hAnsi="Garamond"/>
          <w:b w:val="0"/>
          <w:bCs w:val="0"/>
        </w:rPr>
      </w:pPr>
      <w:r w:rsidRPr="00C52500">
        <w:rPr>
          <w:rStyle w:val="Enfasigrassetto"/>
          <w:rFonts w:ascii="Garamond" w:hAnsi="Garamond"/>
          <w:b w:val="0"/>
          <w:bCs w:val="0"/>
        </w:rPr>
        <w:t xml:space="preserve">ART. </w:t>
      </w:r>
      <w:r w:rsidR="00F66809" w:rsidRPr="00C52500">
        <w:rPr>
          <w:rStyle w:val="Enfasigrassetto"/>
          <w:rFonts w:ascii="Garamond" w:hAnsi="Garamond"/>
          <w:b w:val="0"/>
          <w:bCs w:val="0"/>
        </w:rPr>
        <w:t>7</w:t>
      </w:r>
      <w:r w:rsidRPr="00C52500">
        <w:rPr>
          <w:rStyle w:val="Enfasigrassetto"/>
          <w:rFonts w:ascii="Garamond" w:hAnsi="Garamond"/>
          <w:b w:val="0"/>
          <w:bCs w:val="0"/>
        </w:rPr>
        <w:t xml:space="preserve">.2 </w:t>
      </w:r>
      <w:r w:rsidR="008F7B29" w:rsidRPr="00C52500">
        <w:rPr>
          <w:rStyle w:val="Enfasigrassetto"/>
          <w:rFonts w:ascii="Garamond" w:hAnsi="Garamond"/>
          <w:b w:val="0"/>
          <w:bCs w:val="0"/>
        </w:rPr>
        <w:t>ACCETTAZIONE DELLA MOBILITA’</w:t>
      </w:r>
    </w:p>
    <w:p w14:paraId="57560960" w14:textId="6E37876F" w:rsidR="00B84BFF" w:rsidRPr="00C52500" w:rsidRDefault="0073751B" w:rsidP="000F2A58">
      <w:pPr>
        <w:widowControl w:val="0"/>
        <w:autoSpaceDE w:val="0"/>
        <w:autoSpaceDN w:val="0"/>
        <w:adjustRightInd w:val="0"/>
        <w:rPr>
          <w:rFonts w:ascii="Garamond" w:hAnsi="Garamond" w:cs="Times New Roman"/>
          <w:sz w:val="24"/>
          <w:szCs w:val="24"/>
          <w:lang w:val="en-US"/>
        </w:rPr>
      </w:pPr>
      <w:r w:rsidRPr="00C52500">
        <w:rPr>
          <w:rFonts w:ascii="Garamond" w:hAnsi="Garamond"/>
          <w:b/>
          <w:sz w:val="24"/>
          <w:szCs w:val="24"/>
        </w:rPr>
        <w:t>Decorsi</w:t>
      </w:r>
      <w:r w:rsidR="001763D1" w:rsidRPr="00C52500">
        <w:rPr>
          <w:rFonts w:ascii="Garamond" w:hAnsi="Garamond"/>
          <w:b/>
          <w:sz w:val="24"/>
          <w:szCs w:val="24"/>
        </w:rPr>
        <w:t xml:space="preserve"> </w:t>
      </w:r>
      <w:r w:rsidRPr="00C52500">
        <w:rPr>
          <w:rFonts w:ascii="Garamond" w:hAnsi="Garamond"/>
          <w:b/>
          <w:sz w:val="24"/>
          <w:szCs w:val="24"/>
        </w:rPr>
        <w:t>10 giorni dalla pubblicazione della graduatoria</w:t>
      </w:r>
      <w:r w:rsidR="00F76E2A" w:rsidRPr="00C52500">
        <w:rPr>
          <w:rFonts w:ascii="Garamond" w:hAnsi="Garamond"/>
          <w:b/>
          <w:sz w:val="24"/>
          <w:szCs w:val="24"/>
        </w:rPr>
        <w:t>,</w:t>
      </w:r>
      <w:r w:rsidRPr="00C52500">
        <w:rPr>
          <w:rFonts w:ascii="Garamond" w:hAnsi="Garamond"/>
          <w:b/>
          <w:sz w:val="24"/>
          <w:szCs w:val="24"/>
        </w:rPr>
        <w:t xml:space="preserve"> i vincitori </w:t>
      </w:r>
      <w:r w:rsidR="00B06969" w:rsidRPr="00C52500">
        <w:rPr>
          <w:rFonts w:ascii="Garamond" w:hAnsi="Garamond"/>
          <w:b/>
          <w:sz w:val="24"/>
          <w:szCs w:val="24"/>
        </w:rPr>
        <w:t xml:space="preserve">dovranno accettare espressamente il contributo </w:t>
      </w:r>
      <w:r w:rsidRPr="00C52500">
        <w:rPr>
          <w:rFonts w:ascii="Garamond" w:hAnsi="Garamond"/>
          <w:b/>
          <w:sz w:val="24"/>
          <w:szCs w:val="24"/>
        </w:rPr>
        <w:t xml:space="preserve">entro </w:t>
      </w:r>
      <w:r w:rsidR="00490F01" w:rsidRPr="00C52500">
        <w:rPr>
          <w:rFonts w:ascii="Garamond" w:hAnsi="Garamond"/>
          <w:b/>
          <w:sz w:val="24"/>
          <w:szCs w:val="24"/>
        </w:rPr>
        <w:t>i successivi 7 giorni</w:t>
      </w:r>
      <w:r w:rsidR="000F2A58" w:rsidRPr="00C52500">
        <w:rPr>
          <w:rFonts w:ascii="Garamond" w:hAnsi="Garamond"/>
          <w:b/>
          <w:sz w:val="24"/>
          <w:szCs w:val="24"/>
        </w:rPr>
        <w:t xml:space="preserve"> </w:t>
      </w:r>
      <w:proofErr w:type="spellStart"/>
      <w:r w:rsidR="000F2A58" w:rsidRPr="00C52500">
        <w:rPr>
          <w:rFonts w:ascii="Garamond" w:hAnsi="Garamond" w:cs="Times New Roman"/>
          <w:sz w:val="24"/>
          <w:szCs w:val="24"/>
          <w:lang w:val="en-US"/>
        </w:rPr>
        <w:t>della</w:t>
      </w:r>
      <w:proofErr w:type="spellEnd"/>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riunione</w:t>
      </w:r>
      <w:proofErr w:type="spellEnd"/>
      <w:r w:rsidR="000F2A58" w:rsidRPr="00C52500">
        <w:rPr>
          <w:rFonts w:ascii="Garamond" w:hAnsi="Garamond" w:cs="Times New Roman"/>
          <w:sz w:val="24"/>
          <w:szCs w:val="24"/>
          <w:lang w:val="en-US"/>
        </w:rPr>
        <w:t xml:space="preserve"> di </w:t>
      </w:r>
      <w:proofErr w:type="spellStart"/>
      <w:r w:rsidR="000F2A58" w:rsidRPr="00C52500">
        <w:rPr>
          <w:rFonts w:ascii="Garamond" w:hAnsi="Garamond" w:cs="Times New Roman"/>
          <w:sz w:val="24"/>
          <w:szCs w:val="24"/>
          <w:lang w:val="en-US"/>
        </w:rPr>
        <w:t>assegnazione</w:t>
      </w:r>
      <w:proofErr w:type="spellEnd"/>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che</w:t>
      </w:r>
      <w:proofErr w:type="spellEnd"/>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verrà</w:t>
      </w:r>
      <w:proofErr w:type="spellEnd"/>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successivamente</w:t>
      </w:r>
      <w:proofErr w:type="spellEnd"/>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organizzata</w:t>
      </w:r>
      <w:proofErr w:type="spellEnd"/>
      <w:r w:rsidR="000F2A58" w:rsidRPr="00C52500">
        <w:rPr>
          <w:rFonts w:ascii="Garamond" w:hAnsi="Garamond" w:cs="Times New Roman"/>
          <w:sz w:val="24"/>
          <w:szCs w:val="24"/>
          <w:lang w:val="en-US"/>
        </w:rPr>
        <w:t xml:space="preserve"> </w:t>
      </w:r>
      <w:r w:rsidR="00C9095B" w:rsidRPr="00C52500">
        <w:rPr>
          <w:rFonts w:ascii="Garamond" w:hAnsi="Garamond" w:cs="Times New Roman"/>
          <w:sz w:val="24"/>
          <w:szCs w:val="24"/>
          <w:lang w:val="en-US"/>
        </w:rPr>
        <w:t xml:space="preserve">per </w:t>
      </w:r>
      <w:proofErr w:type="spellStart"/>
      <w:r w:rsidR="00C9095B" w:rsidRPr="00C52500">
        <w:rPr>
          <w:rFonts w:ascii="Garamond" w:hAnsi="Garamond" w:cs="Times New Roman"/>
          <w:sz w:val="24"/>
          <w:szCs w:val="24"/>
          <w:lang w:val="en-US"/>
        </w:rPr>
        <w:t>il</w:t>
      </w:r>
      <w:proofErr w:type="spellEnd"/>
      <w:r w:rsidR="00C9095B" w:rsidRPr="00C52500">
        <w:rPr>
          <w:rFonts w:ascii="Garamond" w:hAnsi="Garamond" w:cs="Times New Roman"/>
          <w:sz w:val="24"/>
          <w:szCs w:val="24"/>
          <w:lang w:val="en-US"/>
        </w:rPr>
        <w:t xml:space="preserve"> </w:t>
      </w:r>
      <w:r w:rsidR="00A40DD9">
        <w:rPr>
          <w:rFonts w:ascii="Garamond" w:hAnsi="Garamond" w:cs="Times New Roman"/>
          <w:sz w:val="24"/>
          <w:szCs w:val="24"/>
          <w:lang w:val="en-US"/>
        </w:rPr>
        <w:t xml:space="preserve">2 </w:t>
      </w:r>
      <w:proofErr w:type="spellStart"/>
      <w:proofErr w:type="gramStart"/>
      <w:r w:rsidR="00A40DD9">
        <w:rPr>
          <w:rFonts w:ascii="Garamond" w:hAnsi="Garamond" w:cs="Times New Roman"/>
          <w:sz w:val="24"/>
          <w:szCs w:val="24"/>
          <w:lang w:val="en-US"/>
        </w:rPr>
        <w:t>Aprile</w:t>
      </w:r>
      <w:proofErr w:type="spellEnd"/>
      <w:proofErr w:type="gramEnd"/>
      <w:r w:rsidR="00A40DD9">
        <w:rPr>
          <w:rFonts w:ascii="Garamond" w:hAnsi="Garamond" w:cs="Times New Roman"/>
          <w:sz w:val="24"/>
          <w:szCs w:val="24"/>
          <w:lang w:val="en-US"/>
        </w:rPr>
        <w:t xml:space="preserve"> 2019 ore 14</w:t>
      </w:r>
      <w:r w:rsidR="000F2A58" w:rsidRPr="00C52500">
        <w:rPr>
          <w:rFonts w:ascii="Garamond" w:hAnsi="Garamond" w:cs="Times New Roman"/>
          <w:sz w:val="24"/>
          <w:szCs w:val="24"/>
          <w:lang w:val="en-US"/>
        </w:rPr>
        <w:t xml:space="preserve"> </w:t>
      </w:r>
      <w:proofErr w:type="spellStart"/>
      <w:r w:rsidR="000F2A58" w:rsidRPr="00C52500">
        <w:rPr>
          <w:rFonts w:ascii="Garamond" w:hAnsi="Garamond" w:cs="Times New Roman"/>
          <w:sz w:val="24"/>
          <w:szCs w:val="24"/>
          <w:lang w:val="en-US"/>
        </w:rPr>
        <w:t>presso</w:t>
      </w:r>
      <w:proofErr w:type="spellEnd"/>
      <w:r w:rsidR="000F2A58" w:rsidRPr="00C52500">
        <w:rPr>
          <w:rFonts w:ascii="Garamond" w:hAnsi="Garamond" w:cs="Times New Roman"/>
          <w:sz w:val="24"/>
          <w:szCs w:val="24"/>
          <w:lang w:val="en-US"/>
        </w:rPr>
        <w:t xml:space="preserve"> la </w:t>
      </w:r>
      <w:proofErr w:type="spellStart"/>
      <w:r w:rsidR="00832D8D">
        <w:rPr>
          <w:rFonts w:ascii="Garamond" w:hAnsi="Garamond" w:cs="Times New Roman"/>
          <w:sz w:val="24"/>
          <w:szCs w:val="24"/>
          <w:lang w:val="en-US"/>
        </w:rPr>
        <w:t>F</w:t>
      </w:r>
      <w:r w:rsidR="000F2A58" w:rsidRPr="00C52500">
        <w:rPr>
          <w:rFonts w:ascii="Garamond" w:hAnsi="Garamond" w:cs="Times New Roman"/>
          <w:sz w:val="24"/>
          <w:szCs w:val="24"/>
          <w:lang w:val="en-US"/>
        </w:rPr>
        <w:t>acoltà</w:t>
      </w:r>
      <w:proofErr w:type="spellEnd"/>
      <w:r w:rsidR="000F2A58" w:rsidRPr="00C52500">
        <w:rPr>
          <w:rFonts w:ascii="Garamond" w:hAnsi="Garamond" w:cs="Times New Roman"/>
          <w:sz w:val="24"/>
          <w:szCs w:val="24"/>
          <w:lang w:val="en-US"/>
        </w:rPr>
        <w:t xml:space="preserve"> di </w:t>
      </w:r>
      <w:proofErr w:type="spellStart"/>
      <w:r w:rsidR="000F2A58" w:rsidRPr="00C52500">
        <w:rPr>
          <w:rFonts w:ascii="Garamond" w:hAnsi="Garamond" w:cs="Times New Roman"/>
          <w:sz w:val="24"/>
          <w:szCs w:val="24"/>
          <w:lang w:val="en-US"/>
        </w:rPr>
        <w:t>Giurisprudenza</w:t>
      </w:r>
      <w:proofErr w:type="spellEnd"/>
      <w:r w:rsidR="000F2A58" w:rsidRPr="00C52500">
        <w:rPr>
          <w:rFonts w:ascii="Garamond" w:hAnsi="Garamond" w:cs="Times New Roman"/>
          <w:sz w:val="24"/>
          <w:szCs w:val="24"/>
          <w:lang w:val="en-US"/>
        </w:rPr>
        <w:t xml:space="preserve"> aula </w:t>
      </w:r>
      <w:proofErr w:type="spellStart"/>
      <w:r w:rsidR="000F2A58" w:rsidRPr="00C52500">
        <w:rPr>
          <w:rFonts w:ascii="Garamond" w:hAnsi="Garamond" w:cs="Times New Roman"/>
          <w:sz w:val="24"/>
          <w:szCs w:val="24"/>
          <w:lang w:val="en-US"/>
        </w:rPr>
        <w:t>designanda</w:t>
      </w:r>
      <w:proofErr w:type="spellEnd"/>
      <w:r w:rsidR="000F2A58" w:rsidRPr="00C52500">
        <w:rPr>
          <w:rFonts w:ascii="Garamond" w:hAnsi="Garamond" w:cs="Times New Roman"/>
          <w:sz w:val="24"/>
          <w:szCs w:val="24"/>
          <w:lang w:val="en-US"/>
        </w:rPr>
        <w:t>.</w:t>
      </w:r>
    </w:p>
    <w:p w14:paraId="430AC0F4" w14:textId="77777777" w:rsidR="000F2A58" w:rsidRPr="00C52500" w:rsidRDefault="000F2A58" w:rsidP="000F2A58">
      <w:pPr>
        <w:widowControl w:val="0"/>
        <w:autoSpaceDE w:val="0"/>
        <w:autoSpaceDN w:val="0"/>
        <w:adjustRightInd w:val="0"/>
        <w:rPr>
          <w:rFonts w:ascii="Garamond" w:hAnsi="Garamond" w:cs="Times New Roman"/>
          <w:sz w:val="24"/>
          <w:szCs w:val="24"/>
          <w:lang w:val="en-US"/>
        </w:rPr>
      </w:pPr>
    </w:p>
    <w:p w14:paraId="1559FD46" w14:textId="3255D8FC" w:rsidR="000F2A58" w:rsidRPr="00C52500" w:rsidRDefault="000F2A58" w:rsidP="00C52500">
      <w:pPr>
        <w:widowControl w:val="0"/>
        <w:autoSpaceDE w:val="0"/>
        <w:autoSpaceDN w:val="0"/>
        <w:adjustRightInd w:val="0"/>
        <w:jc w:val="both"/>
        <w:rPr>
          <w:rFonts w:ascii="Garamond" w:hAnsi="Garamond" w:cs="Times New Roman"/>
          <w:sz w:val="24"/>
          <w:szCs w:val="24"/>
          <w:lang w:val="en-US"/>
        </w:rPr>
      </w:pPr>
      <w:r w:rsidRPr="00C52500">
        <w:rPr>
          <w:rFonts w:ascii="Garamond" w:hAnsi="Garamond" w:cs="Times New Roman"/>
          <w:sz w:val="24"/>
          <w:szCs w:val="24"/>
          <w:lang w:val="en-US"/>
        </w:rPr>
        <w:t xml:space="preserve">Si </w:t>
      </w:r>
      <w:proofErr w:type="spellStart"/>
      <w:r w:rsidRPr="00C52500">
        <w:rPr>
          <w:rFonts w:ascii="Garamond" w:hAnsi="Garamond" w:cs="Times New Roman"/>
          <w:sz w:val="24"/>
          <w:szCs w:val="24"/>
          <w:lang w:val="en-US"/>
        </w:rPr>
        <w:t>precisa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inoltre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che</w:t>
      </w:r>
      <w:proofErr w:type="spellEnd"/>
      <w:r w:rsidRPr="00C52500">
        <w:rPr>
          <w:rFonts w:ascii="Garamond" w:hAnsi="Garamond" w:cs="Times New Roman"/>
          <w:sz w:val="24"/>
          <w:szCs w:val="24"/>
          <w:lang w:val="en-US"/>
        </w:rPr>
        <w:t xml:space="preserve"> la </w:t>
      </w:r>
      <w:proofErr w:type="spellStart"/>
      <w:r w:rsidRPr="00C52500">
        <w:rPr>
          <w:rFonts w:ascii="Garamond" w:hAnsi="Garamond" w:cs="Times New Roman"/>
          <w:sz w:val="24"/>
          <w:szCs w:val="24"/>
          <w:lang w:val="en-US"/>
        </w:rPr>
        <w:t>partecipazione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suddetta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riunione</w:t>
      </w:r>
      <w:proofErr w:type="spellEnd"/>
      <w:r w:rsidRPr="00C52500">
        <w:rPr>
          <w:rFonts w:ascii="Garamond" w:hAnsi="Garamond" w:cs="Times New Roman"/>
          <w:sz w:val="24"/>
          <w:szCs w:val="24"/>
          <w:lang w:val="en-US"/>
        </w:rPr>
        <w:t xml:space="preserve"> è </w:t>
      </w:r>
      <w:proofErr w:type="spellStart"/>
      <w:r w:rsidRPr="00C52500">
        <w:rPr>
          <w:rFonts w:ascii="Garamond" w:hAnsi="Garamond" w:cs="Times New Roman"/>
          <w:sz w:val="24"/>
          <w:szCs w:val="24"/>
          <w:lang w:val="en-US"/>
        </w:rPr>
        <w:t>obbligatoria</w:t>
      </w:r>
      <w:proofErr w:type="spellEnd"/>
      <w:r w:rsidRPr="00C52500">
        <w:rPr>
          <w:rFonts w:ascii="Garamond" w:hAnsi="Garamond" w:cs="Times New Roman"/>
          <w:sz w:val="24"/>
          <w:szCs w:val="24"/>
          <w:lang w:val="en-US"/>
        </w:rPr>
        <w:t xml:space="preserve"> e </w:t>
      </w:r>
      <w:proofErr w:type="spellStart"/>
      <w:r w:rsidRPr="00C52500">
        <w:rPr>
          <w:rFonts w:ascii="Garamond" w:hAnsi="Garamond" w:cs="Times New Roman"/>
          <w:sz w:val="24"/>
          <w:szCs w:val="24"/>
          <w:lang w:val="en-US"/>
        </w:rPr>
        <w:t>che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l’assenza</w:t>
      </w:r>
      <w:proofErr w:type="spellEnd"/>
      <w:r w:rsidRPr="00C52500">
        <w:rPr>
          <w:rFonts w:ascii="Garamond" w:hAnsi="Garamond" w:cs="Times New Roman"/>
          <w:sz w:val="24"/>
          <w:szCs w:val="24"/>
          <w:lang w:val="en-US"/>
        </w:rPr>
        <w:t xml:space="preserve"> </w:t>
      </w:r>
      <w:proofErr w:type="gramStart"/>
      <w:r w:rsidRPr="00C52500">
        <w:rPr>
          <w:rFonts w:ascii="Garamond" w:hAnsi="Garamond" w:cs="Times New Roman"/>
          <w:sz w:val="24"/>
          <w:szCs w:val="24"/>
          <w:lang w:val="en-US"/>
        </w:rPr>
        <w:t>del</w:t>
      </w:r>
      <w:proofErr w:type="gram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candidato</w:t>
      </w:r>
      <w:proofErr w:type="spellEnd"/>
      <w:r w:rsidRPr="00C52500">
        <w:rPr>
          <w:rFonts w:ascii="Garamond" w:hAnsi="Garamond" w:cs="Times New Roman"/>
          <w:sz w:val="24"/>
          <w:szCs w:val="24"/>
          <w:lang w:val="en-US"/>
        </w:rPr>
        <w:t xml:space="preserve"> (o </w:t>
      </w:r>
      <w:proofErr w:type="spellStart"/>
      <w:r w:rsidRPr="00C52500">
        <w:rPr>
          <w:rFonts w:ascii="Garamond" w:hAnsi="Garamond" w:cs="Times New Roman"/>
          <w:sz w:val="24"/>
          <w:szCs w:val="24"/>
          <w:lang w:val="en-US"/>
        </w:rPr>
        <w:t>suo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delegato</w:t>
      </w:r>
      <w:proofErr w:type="spellEnd"/>
      <w:r w:rsidRPr="00C52500">
        <w:rPr>
          <w:rFonts w:ascii="Garamond" w:hAnsi="Garamond" w:cs="Times New Roman"/>
          <w:sz w:val="24"/>
          <w:szCs w:val="24"/>
          <w:lang w:val="en-US"/>
        </w:rPr>
        <w:t xml:space="preserve"> con </w:t>
      </w:r>
      <w:proofErr w:type="spellStart"/>
      <w:r w:rsidRPr="00C52500">
        <w:rPr>
          <w:rFonts w:ascii="Garamond" w:hAnsi="Garamond" w:cs="Times New Roman"/>
          <w:sz w:val="24"/>
          <w:szCs w:val="24"/>
          <w:lang w:val="en-US"/>
        </w:rPr>
        <w:t>copia</w:t>
      </w:r>
      <w:proofErr w:type="spellEnd"/>
      <w:r w:rsidRPr="00C52500">
        <w:rPr>
          <w:rFonts w:ascii="Garamond" w:hAnsi="Garamond" w:cs="Times New Roman"/>
          <w:sz w:val="24"/>
          <w:szCs w:val="24"/>
          <w:lang w:val="en-US"/>
        </w:rPr>
        <w:t xml:space="preserve"> del </w:t>
      </w:r>
      <w:proofErr w:type="spellStart"/>
      <w:r w:rsidRPr="00C52500">
        <w:rPr>
          <w:rFonts w:ascii="Garamond" w:hAnsi="Garamond" w:cs="Times New Roman"/>
          <w:sz w:val="24"/>
          <w:szCs w:val="24"/>
          <w:lang w:val="en-US"/>
        </w:rPr>
        <w:t>documento</w:t>
      </w:r>
      <w:proofErr w:type="spellEnd"/>
      <w:r w:rsidRPr="00C52500">
        <w:rPr>
          <w:rFonts w:ascii="Garamond" w:hAnsi="Garamond" w:cs="Times New Roman"/>
          <w:sz w:val="24"/>
          <w:szCs w:val="24"/>
          <w:lang w:val="en-US"/>
        </w:rPr>
        <w:t xml:space="preserve"> e </w:t>
      </w:r>
      <w:proofErr w:type="spellStart"/>
      <w:r w:rsidRPr="00C52500">
        <w:rPr>
          <w:rFonts w:ascii="Garamond" w:hAnsi="Garamond" w:cs="Times New Roman"/>
          <w:sz w:val="24"/>
          <w:szCs w:val="24"/>
          <w:lang w:val="en-US"/>
        </w:rPr>
        <w:t>autorizzazione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sottoscritta</w:t>
      </w:r>
      <w:proofErr w:type="spellEnd"/>
      <w:r w:rsidRPr="00C52500">
        <w:rPr>
          <w:rFonts w:ascii="Garamond" w:hAnsi="Garamond" w:cs="Times New Roman"/>
          <w:sz w:val="24"/>
          <w:szCs w:val="24"/>
          <w:lang w:val="en-US"/>
        </w:rPr>
        <w:t xml:space="preserve">) non </w:t>
      </w:r>
      <w:proofErr w:type="spellStart"/>
      <w:r w:rsidRPr="00C52500">
        <w:rPr>
          <w:rFonts w:ascii="Garamond" w:hAnsi="Garamond" w:cs="Times New Roman"/>
          <w:sz w:val="24"/>
          <w:szCs w:val="24"/>
          <w:lang w:val="en-US"/>
        </w:rPr>
        <w:t>consentirà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l’assegnazione</w:t>
      </w:r>
      <w:proofErr w:type="spellEnd"/>
      <w:r w:rsidRPr="00C52500">
        <w:rPr>
          <w:rFonts w:ascii="Garamond" w:hAnsi="Garamond" w:cs="Times New Roman"/>
          <w:sz w:val="24"/>
          <w:szCs w:val="24"/>
          <w:lang w:val="en-US"/>
        </w:rPr>
        <w:t xml:space="preserve"> di </w:t>
      </w:r>
      <w:proofErr w:type="spellStart"/>
      <w:r w:rsidRPr="00C52500">
        <w:rPr>
          <w:rFonts w:ascii="Garamond" w:hAnsi="Garamond" w:cs="Times New Roman"/>
          <w:sz w:val="24"/>
          <w:szCs w:val="24"/>
          <w:lang w:val="en-US"/>
        </w:rPr>
        <w:t>alcuna</w:t>
      </w:r>
      <w:proofErr w:type="spellEnd"/>
      <w:r w:rsidRPr="00C52500">
        <w:rPr>
          <w:rFonts w:ascii="Garamond" w:hAnsi="Garamond" w:cs="Times New Roman"/>
          <w:sz w:val="24"/>
          <w:szCs w:val="24"/>
          <w:lang w:val="en-US"/>
        </w:rPr>
        <w:t xml:space="preserve"> meta di </w:t>
      </w:r>
      <w:proofErr w:type="spellStart"/>
      <w:r w:rsidRPr="00C52500">
        <w:rPr>
          <w:rFonts w:ascii="Garamond" w:hAnsi="Garamond" w:cs="Times New Roman"/>
          <w:sz w:val="24"/>
          <w:szCs w:val="24"/>
          <w:lang w:val="en-US"/>
        </w:rPr>
        <w:t>destinazione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tra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quelle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prescelte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che</w:t>
      </w:r>
      <w:proofErr w:type="spellEnd"/>
      <w:r w:rsidRPr="00C52500">
        <w:rPr>
          <w:rFonts w:ascii="Garamond" w:hAnsi="Garamond" w:cs="Times New Roman"/>
          <w:sz w:val="24"/>
          <w:szCs w:val="24"/>
          <w:lang w:val="en-US"/>
        </w:rPr>
        <w:t xml:space="preserve"> per </w:t>
      </w:r>
      <w:proofErr w:type="spellStart"/>
      <w:r w:rsidRPr="00C52500">
        <w:rPr>
          <w:rFonts w:ascii="Garamond" w:hAnsi="Garamond" w:cs="Times New Roman"/>
          <w:sz w:val="24"/>
          <w:szCs w:val="24"/>
          <w:lang w:val="en-US"/>
        </w:rPr>
        <w:t>l’effetto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verranno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assegnate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candidati</w:t>
      </w:r>
      <w:proofErr w:type="spellEnd"/>
      <w:r w:rsidRPr="00C52500">
        <w:rPr>
          <w:rFonts w:ascii="Garamond" w:hAnsi="Garamond" w:cs="Times New Roman"/>
          <w:sz w:val="24"/>
          <w:szCs w:val="24"/>
          <w:lang w:val="en-US"/>
        </w:rPr>
        <w:t xml:space="preserve"> in aula in </w:t>
      </w:r>
      <w:proofErr w:type="spellStart"/>
      <w:r w:rsidRPr="00C52500">
        <w:rPr>
          <w:rFonts w:ascii="Garamond" w:hAnsi="Garamond" w:cs="Times New Roman"/>
          <w:sz w:val="24"/>
          <w:szCs w:val="24"/>
          <w:lang w:val="en-US"/>
        </w:rPr>
        <w:t>ordine</w:t>
      </w:r>
      <w:proofErr w:type="spellEnd"/>
      <w:r w:rsidRPr="00C52500">
        <w:rPr>
          <w:rFonts w:ascii="Garamond" w:hAnsi="Garamond" w:cs="Times New Roman"/>
          <w:sz w:val="24"/>
          <w:szCs w:val="24"/>
          <w:lang w:val="en-US"/>
        </w:rPr>
        <w:t xml:space="preserve"> di </w:t>
      </w:r>
      <w:proofErr w:type="spellStart"/>
      <w:r w:rsidRPr="00C52500">
        <w:rPr>
          <w:rFonts w:ascii="Garamond" w:hAnsi="Garamond" w:cs="Times New Roman"/>
          <w:sz w:val="24"/>
          <w:szCs w:val="24"/>
          <w:lang w:val="en-US"/>
        </w:rPr>
        <w:t>graduatoria</w:t>
      </w:r>
      <w:proofErr w:type="spellEnd"/>
      <w:r w:rsidRPr="00C52500">
        <w:rPr>
          <w:rFonts w:ascii="Garamond" w:hAnsi="Garamond" w:cs="Times New Roman"/>
          <w:sz w:val="24"/>
          <w:szCs w:val="24"/>
          <w:lang w:val="en-US"/>
        </w:rPr>
        <w:t>.</w:t>
      </w:r>
    </w:p>
    <w:p w14:paraId="0E991EF2" w14:textId="3DE907CC" w:rsidR="000F2A58" w:rsidRPr="00C52500" w:rsidRDefault="000F2A58" w:rsidP="00C52500">
      <w:pPr>
        <w:widowControl w:val="0"/>
        <w:autoSpaceDE w:val="0"/>
        <w:autoSpaceDN w:val="0"/>
        <w:adjustRightInd w:val="0"/>
        <w:jc w:val="both"/>
        <w:rPr>
          <w:rFonts w:ascii="Garamond" w:hAnsi="Garamond" w:cs="Times New Roman"/>
          <w:sz w:val="24"/>
          <w:szCs w:val="24"/>
          <w:lang w:val="en-US"/>
        </w:rPr>
      </w:pPr>
      <w:proofErr w:type="spellStart"/>
      <w:r w:rsidRPr="00C52500">
        <w:rPr>
          <w:rFonts w:ascii="Garamond" w:hAnsi="Garamond" w:cs="Times New Roman"/>
          <w:sz w:val="24"/>
          <w:szCs w:val="24"/>
          <w:lang w:val="en-US"/>
        </w:rPr>
        <w:t>L’inserimento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nelle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graduatorie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finali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d’idoneità</w:t>
      </w:r>
      <w:proofErr w:type="spellEnd"/>
      <w:r w:rsidRPr="00C52500">
        <w:rPr>
          <w:rFonts w:ascii="Garamond" w:hAnsi="Garamond" w:cs="Times New Roman"/>
          <w:sz w:val="24"/>
          <w:szCs w:val="24"/>
          <w:lang w:val="en-US"/>
        </w:rPr>
        <w:t xml:space="preserve"> non </w:t>
      </w:r>
      <w:proofErr w:type="spellStart"/>
      <w:r w:rsidRPr="00C52500">
        <w:rPr>
          <w:rFonts w:ascii="Garamond" w:hAnsi="Garamond" w:cs="Times New Roman"/>
          <w:sz w:val="24"/>
          <w:szCs w:val="24"/>
          <w:lang w:val="en-US"/>
        </w:rPr>
        <w:t>comporterà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automaticamente</w:t>
      </w:r>
      <w:proofErr w:type="spellEnd"/>
      <w:r w:rsidRPr="00C52500">
        <w:rPr>
          <w:rFonts w:ascii="Garamond" w:hAnsi="Garamond" w:cs="Times New Roman"/>
          <w:sz w:val="24"/>
          <w:szCs w:val="24"/>
          <w:lang w:val="en-US"/>
        </w:rPr>
        <w:t xml:space="preserve"> </w:t>
      </w:r>
      <w:proofErr w:type="spellStart"/>
      <w:proofErr w:type="gramStart"/>
      <w:r w:rsidRPr="00C52500">
        <w:rPr>
          <w:rFonts w:ascii="Garamond" w:hAnsi="Garamond" w:cs="Times New Roman"/>
          <w:sz w:val="24"/>
          <w:szCs w:val="24"/>
          <w:lang w:val="en-US"/>
        </w:rPr>
        <w:t>il</w:t>
      </w:r>
      <w:proofErr w:type="spellEnd"/>
      <w:proofErr w:type="gram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diritto</w:t>
      </w:r>
      <w:proofErr w:type="spellEnd"/>
      <w:r w:rsidRPr="00C52500">
        <w:rPr>
          <w:rFonts w:ascii="Garamond" w:hAnsi="Garamond" w:cs="Times New Roman"/>
          <w:sz w:val="24"/>
          <w:szCs w:val="24"/>
          <w:lang w:val="en-US"/>
        </w:rPr>
        <w:t xml:space="preserve"> a </w:t>
      </w:r>
      <w:proofErr w:type="spellStart"/>
      <w:r w:rsidRPr="00C52500">
        <w:rPr>
          <w:rFonts w:ascii="Garamond" w:hAnsi="Garamond" w:cs="Times New Roman"/>
          <w:sz w:val="24"/>
          <w:szCs w:val="24"/>
          <w:lang w:val="en-US"/>
        </w:rPr>
        <w:t>svolgere</w:t>
      </w:r>
      <w:proofErr w:type="spellEnd"/>
      <w:r w:rsidRPr="00C52500">
        <w:rPr>
          <w:rFonts w:ascii="Garamond" w:hAnsi="Garamond" w:cs="Times New Roman"/>
          <w:sz w:val="24"/>
          <w:szCs w:val="24"/>
          <w:lang w:val="en-US"/>
        </w:rPr>
        <w:t xml:space="preserve"> un </w:t>
      </w:r>
      <w:proofErr w:type="spellStart"/>
      <w:r w:rsidRPr="00C52500">
        <w:rPr>
          <w:rFonts w:ascii="Garamond" w:hAnsi="Garamond" w:cs="Times New Roman"/>
          <w:sz w:val="24"/>
          <w:szCs w:val="24"/>
          <w:lang w:val="en-US"/>
        </w:rPr>
        <w:t>periodo</w:t>
      </w:r>
      <w:proofErr w:type="spellEnd"/>
      <w:r w:rsidRPr="00C52500">
        <w:rPr>
          <w:rFonts w:ascii="Garamond" w:hAnsi="Garamond" w:cs="Times New Roman"/>
          <w:sz w:val="24"/>
          <w:szCs w:val="24"/>
          <w:lang w:val="en-US"/>
        </w:rPr>
        <w:t xml:space="preserve"> di </w:t>
      </w:r>
      <w:proofErr w:type="spellStart"/>
      <w:r w:rsidRPr="00C52500">
        <w:rPr>
          <w:rFonts w:ascii="Garamond" w:hAnsi="Garamond" w:cs="Times New Roman"/>
          <w:sz w:val="24"/>
          <w:szCs w:val="24"/>
          <w:lang w:val="en-US"/>
        </w:rPr>
        <w:t>mobilità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poiché</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l’effettiva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assegnazione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dipenderà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anche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dalla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verifica</w:t>
      </w:r>
      <w:proofErr w:type="spellEnd"/>
      <w:r w:rsidRPr="00C52500">
        <w:rPr>
          <w:rFonts w:ascii="Garamond" w:hAnsi="Garamond" w:cs="Times New Roman"/>
          <w:sz w:val="24"/>
          <w:szCs w:val="24"/>
          <w:lang w:val="en-US"/>
        </w:rPr>
        <w:t xml:space="preserve"> del </w:t>
      </w:r>
      <w:proofErr w:type="spellStart"/>
      <w:r w:rsidRPr="00C52500">
        <w:rPr>
          <w:rFonts w:ascii="Garamond" w:hAnsi="Garamond" w:cs="Times New Roman"/>
          <w:sz w:val="24"/>
          <w:szCs w:val="24"/>
          <w:lang w:val="en-US"/>
        </w:rPr>
        <w:t>rispetto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vincoli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didattici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vincoli</w:t>
      </w:r>
      <w:proofErr w:type="spellEnd"/>
      <w:r w:rsidRPr="00C52500">
        <w:rPr>
          <w:rFonts w:ascii="Garamond" w:hAnsi="Garamond" w:cs="Times New Roman"/>
          <w:sz w:val="24"/>
          <w:szCs w:val="24"/>
          <w:lang w:val="en-US"/>
        </w:rPr>
        <w:t>/</w:t>
      </w:r>
      <w:proofErr w:type="spellStart"/>
      <w:r w:rsidRPr="00C52500">
        <w:rPr>
          <w:rFonts w:ascii="Garamond" w:hAnsi="Garamond" w:cs="Times New Roman"/>
          <w:sz w:val="24"/>
          <w:szCs w:val="24"/>
          <w:lang w:val="en-US"/>
        </w:rPr>
        <w:t>requisiti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definiti</w:t>
      </w:r>
      <w:proofErr w:type="spellEnd"/>
      <w:r w:rsidRPr="00C52500">
        <w:rPr>
          <w:rFonts w:ascii="Garamond" w:hAnsi="Garamond" w:cs="Times New Roman"/>
          <w:sz w:val="24"/>
          <w:szCs w:val="24"/>
          <w:lang w:val="en-US"/>
        </w:rPr>
        <w:t xml:space="preserve"> da </w:t>
      </w:r>
      <w:proofErr w:type="spellStart"/>
      <w:r w:rsidRPr="00C52500">
        <w:rPr>
          <w:rFonts w:ascii="Garamond" w:hAnsi="Garamond" w:cs="Times New Roman"/>
          <w:sz w:val="24"/>
          <w:szCs w:val="24"/>
          <w:lang w:val="en-US"/>
        </w:rPr>
        <w:t>ogni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CdS</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definiti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dalla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Facoltà</w:t>
      </w:r>
      <w:proofErr w:type="spellEnd"/>
      <w:r w:rsidRPr="00C52500">
        <w:rPr>
          <w:rFonts w:ascii="Garamond" w:hAnsi="Garamond" w:cs="Times New Roman"/>
          <w:sz w:val="24"/>
          <w:szCs w:val="24"/>
          <w:lang w:val="en-US"/>
        </w:rPr>
        <w:t xml:space="preserve"> e </w:t>
      </w:r>
      <w:proofErr w:type="spellStart"/>
      <w:r w:rsidRPr="00C52500">
        <w:rPr>
          <w:rFonts w:ascii="Garamond" w:hAnsi="Garamond" w:cs="Times New Roman"/>
          <w:sz w:val="24"/>
          <w:szCs w:val="24"/>
          <w:lang w:val="en-US"/>
        </w:rPr>
        <w:t>dalla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sede</w:t>
      </w:r>
      <w:proofErr w:type="spellEnd"/>
      <w:r w:rsidRPr="00C52500">
        <w:rPr>
          <w:rFonts w:ascii="Garamond" w:hAnsi="Garamond" w:cs="Times New Roman"/>
          <w:sz w:val="24"/>
          <w:szCs w:val="24"/>
          <w:lang w:val="en-US"/>
        </w:rPr>
        <w:t xml:space="preserve"> di </w:t>
      </w:r>
      <w:proofErr w:type="spellStart"/>
      <w:r w:rsidRPr="00C52500">
        <w:rPr>
          <w:rFonts w:ascii="Garamond" w:hAnsi="Garamond" w:cs="Times New Roman"/>
          <w:sz w:val="24"/>
          <w:szCs w:val="24"/>
          <w:lang w:val="en-US"/>
        </w:rPr>
        <w:t>destinazione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prescelta</w:t>
      </w:r>
      <w:proofErr w:type="spellEnd"/>
      <w:r w:rsidRPr="00C52500">
        <w:rPr>
          <w:rFonts w:ascii="Garamond" w:hAnsi="Garamond" w:cs="Times New Roman"/>
          <w:sz w:val="24"/>
          <w:szCs w:val="24"/>
          <w:lang w:val="en-US"/>
        </w:rPr>
        <w:t>.</w:t>
      </w:r>
    </w:p>
    <w:p w14:paraId="1AB287B6" w14:textId="35F9E4D2" w:rsidR="0073751B" w:rsidRPr="00C52500" w:rsidRDefault="00B84BFF" w:rsidP="008E533D">
      <w:pPr>
        <w:pStyle w:val="NormaleWeb"/>
        <w:spacing w:after="240" w:afterAutospacing="0"/>
        <w:jc w:val="both"/>
        <w:rPr>
          <w:rFonts w:ascii="Garamond" w:hAnsi="Garamond"/>
          <w:b/>
          <w:sz w:val="24"/>
          <w:szCs w:val="24"/>
        </w:rPr>
      </w:pPr>
      <w:r w:rsidRPr="00C52500">
        <w:rPr>
          <w:rFonts w:ascii="Garamond" w:hAnsi="Garamond"/>
          <w:b/>
          <w:sz w:val="24"/>
          <w:szCs w:val="24"/>
        </w:rPr>
        <w:t xml:space="preserve">La mancata </w:t>
      </w:r>
      <w:r w:rsidR="00C9095B" w:rsidRPr="00C52500">
        <w:rPr>
          <w:rFonts w:ascii="Garamond" w:hAnsi="Garamond"/>
          <w:b/>
          <w:sz w:val="24"/>
          <w:szCs w:val="24"/>
        </w:rPr>
        <w:t xml:space="preserve">partecipazione o </w:t>
      </w:r>
      <w:r w:rsidRPr="00C52500">
        <w:rPr>
          <w:rFonts w:ascii="Garamond" w:hAnsi="Garamond"/>
          <w:b/>
          <w:sz w:val="24"/>
          <w:szCs w:val="24"/>
        </w:rPr>
        <w:t xml:space="preserve">osservanza del suddetto termine verrà </w:t>
      </w:r>
      <w:r w:rsidR="00004F0D" w:rsidRPr="00C52500">
        <w:rPr>
          <w:rFonts w:ascii="Garamond" w:hAnsi="Garamond"/>
          <w:b/>
          <w:sz w:val="24"/>
          <w:szCs w:val="24"/>
        </w:rPr>
        <w:t>intesa in termini di</w:t>
      </w:r>
      <w:r w:rsidRPr="00C52500">
        <w:rPr>
          <w:rFonts w:ascii="Garamond" w:hAnsi="Garamond"/>
          <w:b/>
          <w:sz w:val="24"/>
          <w:szCs w:val="24"/>
        </w:rPr>
        <w:t xml:space="preserve"> rinuncia.</w:t>
      </w:r>
    </w:p>
    <w:p w14:paraId="4E0D10CE" w14:textId="77777777" w:rsidR="00B84BFF" w:rsidRPr="00C52500" w:rsidRDefault="00B84BFF" w:rsidP="00004F0D">
      <w:pPr>
        <w:pStyle w:val="NormaleWeb"/>
        <w:spacing w:before="0" w:beforeAutospacing="0" w:after="0" w:afterAutospacing="0"/>
        <w:jc w:val="both"/>
        <w:rPr>
          <w:rFonts w:ascii="Garamond" w:hAnsi="Garamond"/>
          <w:sz w:val="24"/>
          <w:szCs w:val="24"/>
        </w:rPr>
      </w:pPr>
      <w:r w:rsidRPr="00C52500">
        <w:rPr>
          <w:rFonts w:ascii="Garamond" w:hAnsi="Garamond"/>
          <w:sz w:val="24"/>
          <w:szCs w:val="24"/>
        </w:rPr>
        <w:t>L’assegnazione definitiva del</w:t>
      </w:r>
      <w:r w:rsidR="00D8464F" w:rsidRPr="00C52500">
        <w:rPr>
          <w:rFonts w:ascii="Garamond" w:hAnsi="Garamond"/>
          <w:sz w:val="24"/>
          <w:szCs w:val="24"/>
        </w:rPr>
        <w:t>la mobilità</w:t>
      </w:r>
      <w:r w:rsidRPr="00C52500">
        <w:rPr>
          <w:rFonts w:ascii="Garamond" w:hAnsi="Garamond"/>
          <w:sz w:val="24"/>
          <w:szCs w:val="24"/>
        </w:rPr>
        <w:t xml:space="preserve"> Erasmus+ è subordinata a:</w:t>
      </w:r>
    </w:p>
    <w:p w14:paraId="664A97CF" w14:textId="77777777" w:rsidR="00004F0D" w:rsidRPr="00C52500" w:rsidRDefault="00004F0D" w:rsidP="00004F0D">
      <w:pPr>
        <w:pStyle w:val="NormaleWeb"/>
        <w:spacing w:before="0" w:beforeAutospacing="0" w:after="0" w:afterAutospacing="0"/>
        <w:jc w:val="both"/>
        <w:rPr>
          <w:rFonts w:ascii="Garamond" w:hAnsi="Garamond"/>
          <w:sz w:val="24"/>
          <w:szCs w:val="24"/>
        </w:rPr>
      </w:pPr>
    </w:p>
    <w:p w14:paraId="56AECC65" w14:textId="686FE376" w:rsidR="00135161" w:rsidRPr="00C52500" w:rsidRDefault="00B84BFF" w:rsidP="00004F0D">
      <w:pPr>
        <w:pStyle w:val="NormaleWeb"/>
        <w:numPr>
          <w:ilvl w:val="0"/>
          <w:numId w:val="9"/>
        </w:numPr>
        <w:spacing w:before="0" w:beforeAutospacing="0" w:after="0" w:afterAutospacing="0"/>
        <w:jc w:val="both"/>
        <w:rPr>
          <w:rFonts w:ascii="Garamond" w:hAnsi="Garamond"/>
          <w:i/>
          <w:sz w:val="24"/>
          <w:szCs w:val="24"/>
          <w:u w:val="single"/>
        </w:rPr>
      </w:pPr>
      <w:r w:rsidRPr="00C52500">
        <w:rPr>
          <w:rFonts w:ascii="Garamond" w:hAnsi="Garamond"/>
          <w:sz w:val="24"/>
          <w:szCs w:val="24"/>
        </w:rPr>
        <w:t>c</w:t>
      </w:r>
      <w:r w:rsidR="0073751B" w:rsidRPr="00C52500">
        <w:rPr>
          <w:rFonts w:ascii="Garamond" w:hAnsi="Garamond"/>
          <w:sz w:val="24"/>
          <w:szCs w:val="24"/>
        </w:rPr>
        <w:t xml:space="preserve">onsegna dei documenti richiesti </w:t>
      </w:r>
      <w:proofErr w:type="gramStart"/>
      <w:r w:rsidR="0073751B" w:rsidRPr="00C52500">
        <w:rPr>
          <w:rFonts w:ascii="Garamond" w:hAnsi="Garamond"/>
          <w:i/>
          <w:sz w:val="24"/>
          <w:szCs w:val="24"/>
          <w:u w:val="single"/>
          <w:bdr w:val="single" w:sz="4" w:space="0" w:color="auto"/>
        </w:rPr>
        <w:t>[</w:t>
      </w:r>
      <w:r w:rsidR="000F2A58" w:rsidRPr="00C52500">
        <w:rPr>
          <w:rFonts w:ascii="Garamond" w:hAnsi="Garamond"/>
          <w:i/>
          <w:color w:val="0000FF"/>
          <w:sz w:val="24"/>
          <w:szCs w:val="24"/>
        </w:rPr>
        <w:t xml:space="preserve"> e</w:t>
      </w:r>
      <w:proofErr w:type="gramEnd"/>
      <w:r w:rsidR="000F2A58" w:rsidRPr="00C52500">
        <w:rPr>
          <w:rFonts w:ascii="Garamond" w:hAnsi="Garamond"/>
          <w:i/>
          <w:color w:val="0000FF"/>
          <w:sz w:val="24"/>
          <w:szCs w:val="24"/>
        </w:rPr>
        <w:t xml:space="preserve"> degli attestati di lingua necessari</w:t>
      </w:r>
      <w:r w:rsidR="00F66809" w:rsidRPr="00C52500">
        <w:rPr>
          <w:rFonts w:ascii="Garamond" w:hAnsi="Garamond"/>
          <w:i/>
          <w:sz w:val="24"/>
          <w:szCs w:val="24"/>
          <w:u w:val="single"/>
          <w:bdr w:val="single" w:sz="4" w:space="0" w:color="auto"/>
        </w:rPr>
        <w:t xml:space="preserve"> </w:t>
      </w:r>
    </w:p>
    <w:p w14:paraId="0AE423A0" w14:textId="77777777" w:rsidR="00B84BFF" w:rsidRPr="00C52500" w:rsidRDefault="00B84BFF" w:rsidP="00004F0D">
      <w:pPr>
        <w:pStyle w:val="NormaleWeb"/>
        <w:numPr>
          <w:ilvl w:val="0"/>
          <w:numId w:val="9"/>
        </w:numPr>
        <w:spacing w:before="0" w:beforeAutospacing="0" w:after="0" w:afterAutospacing="0"/>
        <w:jc w:val="both"/>
        <w:rPr>
          <w:rFonts w:ascii="Garamond" w:hAnsi="Garamond"/>
          <w:sz w:val="24"/>
          <w:szCs w:val="24"/>
        </w:rPr>
      </w:pPr>
      <w:r w:rsidRPr="00C52500">
        <w:rPr>
          <w:rFonts w:ascii="Garamond" w:hAnsi="Garamond"/>
          <w:sz w:val="24"/>
          <w:szCs w:val="24"/>
        </w:rPr>
        <w:t>formali</w:t>
      </w:r>
      <w:r w:rsidR="0073751B" w:rsidRPr="00C52500">
        <w:rPr>
          <w:rFonts w:ascii="Garamond" w:hAnsi="Garamond"/>
          <w:sz w:val="24"/>
          <w:szCs w:val="24"/>
        </w:rPr>
        <w:t>zzazione del Learning Agreement</w:t>
      </w:r>
    </w:p>
    <w:p w14:paraId="6D3757EF" w14:textId="77777777" w:rsidR="00B84BFF" w:rsidRPr="00C52500" w:rsidRDefault="00B84BFF" w:rsidP="00004F0D">
      <w:pPr>
        <w:pStyle w:val="NormaleWeb"/>
        <w:numPr>
          <w:ilvl w:val="0"/>
          <w:numId w:val="9"/>
        </w:numPr>
        <w:spacing w:before="0" w:beforeAutospacing="0" w:after="0" w:afterAutospacing="0"/>
        <w:jc w:val="both"/>
        <w:rPr>
          <w:rFonts w:ascii="Garamond" w:hAnsi="Garamond"/>
          <w:sz w:val="24"/>
          <w:szCs w:val="24"/>
        </w:rPr>
      </w:pPr>
      <w:r w:rsidRPr="00C52500">
        <w:rPr>
          <w:rFonts w:ascii="Garamond" w:hAnsi="Garamond"/>
          <w:sz w:val="24"/>
          <w:szCs w:val="24"/>
        </w:rPr>
        <w:t xml:space="preserve">firma </w:t>
      </w:r>
      <w:r w:rsidR="00F66809" w:rsidRPr="00C52500">
        <w:rPr>
          <w:rFonts w:ascii="Garamond" w:hAnsi="Garamond"/>
          <w:sz w:val="24"/>
          <w:szCs w:val="24"/>
        </w:rPr>
        <w:t xml:space="preserve">e caricamento sulla pagina personale </w:t>
      </w:r>
      <w:r w:rsidRPr="00C52500">
        <w:rPr>
          <w:rFonts w:ascii="Garamond" w:hAnsi="Garamond"/>
          <w:sz w:val="24"/>
          <w:szCs w:val="24"/>
        </w:rPr>
        <w:t>dell'Accordo finanziario tra lo studente e Sapienza</w:t>
      </w:r>
      <w:r w:rsidR="00F66809" w:rsidRPr="00C52500">
        <w:rPr>
          <w:rFonts w:ascii="Garamond" w:hAnsi="Garamond"/>
          <w:sz w:val="24"/>
          <w:szCs w:val="24"/>
        </w:rPr>
        <w:t xml:space="preserve">, secondo le indicazioni che saranno fornite al momento </w:t>
      </w:r>
      <w:r w:rsidR="00F66809" w:rsidRPr="00C52500">
        <w:rPr>
          <w:rStyle w:val="Enfasigrassetto"/>
          <w:rFonts w:ascii="Garamond" w:hAnsi="Garamond"/>
          <w:b w:val="0"/>
          <w:sz w:val="24"/>
          <w:szCs w:val="24"/>
        </w:rPr>
        <w:t>dell’assegnazione della mobilità</w:t>
      </w:r>
      <w:r w:rsidRPr="00C52500">
        <w:rPr>
          <w:rFonts w:ascii="Garamond" w:hAnsi="Garamond"/>
          <w:sz w:val="24"/>
          <w:szCs w:val="24"/>
        </w:rPr>
        <w:t>.</w:t>
      </w:r>
    </w:p>
    <w:p w14:paraId="7F356F78" w14:textId="77777777" w:rsidR="0073751B" w:rsidRPr="00C52500" w:rsidRDefault="0073751B" w:rsidP="008E533D">
      <w:pPr>
        <w:pStyle w:val="NormaleWeb"/>
        <w:spacing w:after="240" w:afterAutospacing="0"/>
        <w:jc w:val="both"/>
        <w:rPr>
          <w:rStyle w:val="at4"/>
          <w:rFonts w:ascii="Garamond" w:hAnsi="Garamond"/>
          <w:sz w:val="24"/>
          <w:szCs w:val="24"/>
        </w:rPr>
      </w:pPr>
      <w:r w:rsidRPr="00C52500">
        <w:rPr>
          <w:rStyle w:val="at4"/>
          <w:rFonts w:ascii="Garamond" w:hAnsi="Garamond"/>
          <w:sz w:val="24"/>
          <w:szCs w:val="24"/>
        </w:rPr>
        <w:lastRenderedPageBreak/>
        <w:t>L’inserimento nelle graduatorie finali non comporterà automaticamente il diritto a svolgere un periodo di mobilità, poiché l’effettiva assegnazione dipenderà anche dalla verifica del rispetto dei vincoli didattici (vincoli/requisiti definiti da ogni C</w:t>
      </w:r>
      <w:r w:rsidR="00E22384" w:rsidRPr="00C52500">
        <w:rPr>
          <w:rStyle w:val="at4"/>
          <w:rFonts w:ascii="Garamond" w:hAnsi="Garamond"/>
          <w:sz w:val="24"/>
          <w:szCs w:val="24"/>
        </w:rPr>
        <w:t xml:space="preserve">orso </w:t>
      </w:r>
      <w:r w:rsidRPr="00C52500">
        <w:rPr>
          <w:rStyle w:val="at4"/>
          <w:rFonts w:ascii="Garamond" w:hAnsi="Garamond"/>
          <w:sz w:val="24"/>
          <w:szCs w:val="24"/>
        </w:rPr>
        <w:t>d</w:t>
      </w:r>
      <w:r w:rsidR="00E22384" w:rsidRPr="00C52500">
        <w:rPr>
          <w:rStyle w:val="at4"/>
          <w:rFonts w:ascii="Garamond" w:hAnsi="Garamond"/>
          <w:sz w:val="24"/>
          <w:szCs w:val="24"/>
        </w:rPr>
        <w:t>i studio</w:t>
      </w:r>
      <w:r w:rsidRPr="00C52500">
        <w:rPr>
          <w:rStyle w:val="at4"/>
          <w:rFonts w:ascii="Garamond" w:hAnsi="Garamond"/>
          <w:sz w:val="24"/>
          <w:szCs w:val="24"/>
        </w:rPr>
        <w:t xml:space="preserve">) definiti dalla Facoltà e dalla sede di destinazione prescelta. </w:t>
      </w:r>
    </w:p>
    <w:p w14:paraId="40025457" w14:textId="77777777" w:rsidR="008F7B29" w:rsidRPr="00C52500" w:rsidRDefault="008F7B29" w:rsidP="008E533D">
      <w:pPr>
        <w:autoSpaceDE w:val="0"/>
        <w:autoSpaceDN w:val="0"/>
        <w:adjustRightInd w:val="0"/>
        <w:spacing w:after="240"/>
        <w:jc w:val="both"/>
        <w:rPr>
          <w:rFonts w:ascii="Garamond" w:hAnsi="Garamond"/>
          <w:b/>
          <w:sz w:val="24"/>
          <w:szCs w:val="24"/>
        </w:rPr>
      </w:pPr>
      <w:r w:rsidRPr="00C52500">
        <w:rPr>
          <w:rFonts w:ascii="Garamond" w:hAnsi="Garamond"/>
          <w:b/>
          <w:sz w:val="24"/>
          <w:szCs w:val="24"/>
        </w:rPr>
        <w:t>Nota bene: la fruizione della mobilità da parte dello studente è comunque subordinata all’accettazione da parte dell’Ateneo straniero (es. profilo accademico, competenze linguistiche) che potrebbe richiedere</w:t>
      </w:r>
      <w:r w:rsidR="00CA2EA1" w:rsidRPr="00C52500">
        <w:rPr>
          <w:rFonts w:ascii="Garamond" w:hAnsi="Garamond"/>
          <w:b/>
          <w:sz w:val="24"/>
          <w:szCs w:val="24"/>
        </w:rPr>
        <w:t xml:space="preserve"> ulteriori certificazioni o</w:t>
      </w:r>
      <w:r w:rsidRPr="00C52500">
        <w:rPr>
          <w:rFonts w:ascii="Garamond" w:hAnsi="Garamond"/>
          <w:b/>
          <w:sz w:val="24"/>
          <w:szCs w:val="24"/>
        </w:rPr>
        <w:t xml:space="preserve"> rifiutare la candidatura in base a proprie regole non specificate nell’accordo </w:t>
      </w:r>
      <w:proofErr w:type="spellStart"/>
      <w:r w:rsidRPr="00C52500">
        <w:rPr>
          <w:rFonts w:ascii="Garamond" w:hAnsi="Garamond"/>
          <w:b/>
          <w:sz w:val="24"/>
          <w:szCs w:val="24"/>
        </w:rPr>
        <w:t>interistituzionale</w:t>
      </w:r>
      <w:proofErr w:type="spellEnd"/>
      <w:r w:rsidRPr="00C52500">
        <w:rPr>
          <w:rFonts w:ascii="Garamond" w:hAnsi="Garamond"/>
          <w:b/>
          <w:sz w:val="24"/>
          <w:szCs w:val="24"/>
        </w:rPr>
        <w:t xml:space="preserve"> sottoscritto con l’Ateneo partner.</w:t>
      </w:r>
    </w:p>
    <w:p w14:paraId="346A7049" w14:textId="77777777" w:rsidR="00F76E2A" w:rsidRPr="00C52500" w:rsidRDefault="00BA465F" w:rsidP="00135161">
      <w:pPr>
        <w:pStyle w:val="Sottotitolo"/>
        <w:rPr>
          <w:rStyle w:val="Enfasigrassetto"/>
          <w:rFonts w:ascii="Garamond" w:hAnsi="Garamond"/>
          <w:b w:val="0"/>
          <w:bCs w:val="0"/>
        </w:rPr>
      </w:pPr>
      <w:r w:rsidRPr="00C52500">
        <w:rPr>
          <w:rStyle w:val="Enfasigrassetto"/>
          <w:rFonts w:ascii="Garamond" w:hAnsi="Garamond"/>
          <w:b w:val="0"/>
          <w:bCs w:val="0"/>
        </w:rPr>
        <w:t>ART. 7</w:t>
      </w:r>
      <w:r w:rsidR="00F76E2A" w:rsidRPr="00C52500">
        <w:rPr>
          <w:rStyle w:val="Enfasigrassetto"/>
          <w:rFonts w:ascii="Garamond" w:hAnsi="Garamond"/>
          <w:b w:val="0"/>
          <w:bCs w:val="0"/>
        </w:rPr>
        <w:t>.3 RINUNCIA ALLA MOBILIT</w:t>
      </w:r>
      <w:r w:rsidR="000E17FA" w:rsidRPr="00C52500">
        <w:rPr>
          <w:rStyle w:val="Enfasigrassetto"/>
          <w:rFonts w:ascii="Garamond" w:hAnsi="Garamond"/>
          <w:b w:val="0"/>
          <w:bCs w:val="0"/>
        </w:rPr>
        <w:t>À</w:t>
      </w:r>
      <w:r w:rsidR="00F76E2A" w:rsidRPr="00C52500">
        <w:rPr>
          <w:rStyle w:val="Enfasigrassetto"/>
          <w:rFonts w:ascii="Garamond" w:hAnsi="Garamond"/>
          <w:b w:val="0"/>
          <w:bCs w:val="0"/>
        </w:rPr>
        <w:t xml:space="preserve"> E SUBENTRI </w:t>
      </w:r>
    </w:p>
    <w:p w14:paraId="4841BE7B" w14:textId="478C2BEC" w:rsidR="00004F0D" w:rsidRPr="00C52500" w:rsidRDefault="00F76E2A" w:rsidP="00C9095B">
      <w:pPr>
        <w:spacing w:after="240"/>
        <w:jc w:val="both"/>
        <w:rPr>
          <w:rFonts w:ascii="Garamond" w:hAnsi="Garamond"/>
          <w:b/>
          <w:i/>
          <w:color w:val="0000FF"/>
          <w:sz w:val="24"/>
          <w:szCs w:val="24"/>
        </w:rPr>
      </w:pPr>
      <w:r w:rsidRPr="00C52500">
        <w:rPr>
          <w:rStyle w:val="Enfasigrassetto"/>
          <w:rFonts w:ascii="Garamond" w:hAnsi="Garamond"/>
          <w:b w:val="0"/>
          <w:sz w:val="24"/>
          <w:szCs w:val="24"/>
        </w:rPr>
        <w:t>L’accettazione della mobilità è un serio impegno assu</w:t>
      </w:r>
      <w:r w:rsidR="00C47667" w:rsidRPr="00C52500">
        <w:rPr>
          <w:rStyle w:val="Enfasigrassetto"/>
          <w:rFonts w:ascii="Garamond" w:hAnsi="Garamond"/>
          <w:b w:val="0"/>
          <w:sz w:val="24"/>
          <w:szCs w:val="24"/>
        </w:rPr>
        <w:t xml:space="preserve">nto dal candidato. Si invitano </w:t>
      </w:r>
      <w:r w:rsidRPr="00C52500">
        <w:rPr>
          <w:rStyle w:val="Enfasigrassetto"/>
          <w:rFonts w:ascii="Garamond" w:hAnsi="Garamond"/>
          <w:b w:val="0"/>
          <w:sz w:val="24"/>
          <w:szCs w:val="24"/>
        </w:rPr>
        <w:t xml:space="preserve">pertanto, gli studenti idonei </w:t>
      </w:r>
      <w:r w:rsidR="00C9095B" w:rsidRPr="00C52500">
        <w:rPr>
          <w:rStyle w:val="Enfasigrassetto"/>
          <w:rFonts w:ascii="Garamond" w:hAnsi="Garamond"/>
          <w:b w:val="0"/>
          <w:sz w:val="24"/>
          <w:szCs w:val="24"/>
        </w:rPr>
        <w:t xml:space="preserve">a valutare ogni aspetto ancor prima dell’assegnazione e </w:t>
      </w:r>
      <w:r w:rsidRPr="00C52500">
        <w:rPr>
          <w:rStyle w:val="Enfasigrassetto"/>
          <w:rFonts w:ascii="Garamond" w:hAnsi="Garamond"/>
          <w:b w:val="0"/>
          <w:sz w:val="24"/>
          <w:szCs w:val="24"/>
        </w:rPr>
        <w:t>a limitare le rinunce</w:t>
      </w:r>
      <w:r w:rsidR="00C47667" w:rsidRPr="00C52500">
        <w:rPr>
          <w:rStyle w:val="Enfasigrassetto"/>
          <w:rFonts w:ascii="Garamond" w:hAnsi="Garamond"/>
          <w:b w:val="0"/>
          <w:sz w:val="24"/>
          <w:szCs w:val="24"/>
        </w:rPr>
        <w:t>,</w:t>
      </w:r>
      <w:r w:rsidRPr="00C52500">
        <w:rPr>
          <w:rStyle w:val="Enfasigrassetto"/>
          <w:rFonts w:ascii="Garamond" w:hAnsi="Garamond"/>
          <w:b w:val="0"/>
          <w:sz w:val="24"/>
          <w:szCs w:val="24"/>
        </w:rPr>
        <w:t xml:space="preserve"> dopo l’accettazione o all’inizio del periodo di mobilità</w:t>
      </w:r>
      <w:r w:rsidR="00C47667" w:rsidRPr="00C52500">
        <w:rPr>
          <w:rStyle w:val="Enfasigrassetto"/>
          <w:rFonts w:ascii="Garamond" w:hAnsi="Garamond"/>
          <w:b w:val="0"/>
          <w:sz w:val="24"/>
          <w:szCs w:val="24"/>
        </w:rPr>
        <w:t>,</w:t>
      </w:r>
      <w:r w:rsidRPr="00C52500">
        <w:rPr>
          <w:rStyle w:val="Enfasigrassetto"/>
          <w:rFonts w:ascii="Garamond" w:hAnsi="Garamond"/>
          <w:b w:val="0"/>
          <w:sz w:val="24"/>
          <w:szCs w:val="24"/>
        </w:rPr>
        <w:t xml:space="preserve"> a casi gravi e comprovati di forza maggiore, che dovranno essere comunicati per iscritto e debitamente giustificati per consentire al primo candidato di riserva il subentro in tempo utile.</w:t>
      </w:r>
    </w:p>
    <w:p w14:paraId="1D3548D5" w14:textId="61A9168E" w:rsidR="00B84BFF" w:rsidRPr="00C52500" w:rsidRDefault="00004F0D" w:rsidP="000E17FA">
      <w:pPr>
        <w:widowControl w:val="0"/>
        <w:pBdr>
          <w:top w:val="single" w:sz="4" w:space="1" w:color="auto"/>
          <w:left w:val="single" w:sz="4" w:space="4" w:color="auto"/>
          <w:bottom w:val="single" w:sz="4" w:space="1" w:color="auto"/>
          <w:right w:val="single" w:sz="4" w:space="4" w:color="auto"/>
        </w:pBdr>
        <w:autoSpaceDE w:val="0"/>
        <w:autoSpaceDN w:val="0"/>
        <w:adjustRightInd w:val="0"/>
        <w:spacing w:after="240"/>
        <w:ind w:right="-54"/>
        <w:jc w:val="both"/>
        <w:rPr>
          <w:rFonts w:ascii="Garamond" w:hAnsi="Garamond"/>
          <w:sz w:val="24"/>
          <w:szCs w:val="24"/>
        </w:rPr>
      </w:pPr>
      <w:r w:rsidRPr="00C52500">
        <w:rPr>
          <w:rFonts w:ascii="Garamond" w:hAnsi="Garamond"/>
          <w:sz w:val="24"/>
          <w:szCs w:val="24"/>
        </w:rPr>
        <w:t>In caso di rinuncia, l’U</w:t>
      </w:r>
      <w:r w:rsidR="00F76E2A" w:rsidRPr="00C52500">
        <w:rPr>
          <w:rFonts w:ascii="Garamond" w:hAnsi="Garamond"/>
          <w:sz w:val="24"/>
          <w:szCs w:val="24"/>
        </w:rPr>
        <w:t xml:space="preserve">fficio Erasmus di Facoltà </w:t>
      </w:r>
      <w:r w:rsidR="00823DC2" w:rsidRPr="00C52500">
        <w:rPr>
          <w:rFonts w:ascii="Garamond" w:hAnsi="Garamond"/>
          <w:sz w:val="24"/>
          <w:szCs w:val="24"/>
        </w:rPr>
        <w:t xml:space="preserve">si riserva la facoltà di assegnare la destinazione vacante agli studenti che non hanno accettato altre destinazioni nel rispetto dell’ordine di graduatoria che quindi potranno essere contattati via email o telefonicamente ed essere invitati a dare riscontro immediato, pena la revoca della mobilità. </w:t>
      </w:r>
    </w:p>
    <w:p w14:paraId="2037C62F" w14:textId="77777777" w:rsidR="00EC00C4" w:rsidRPr="00C52500" w:rsidRDefault="00EC00C4" w:rsidP="000E17FA">
      <w:pPr>
        <w:pStyle w:val="Titolo"/>
        <w:rPr>
          <w:rFonts w:ascii="Garamond" w:hAnsi="Garamond"/>
          <w:sz w:val="24"/>
          <w:szCs w:val="24"/>
          <w:u w:val="single"/>
        </w:rPr>
      </w:pPr>
      <w:r w:rsidRPr="00C52500">
        <w:rPr>
          <w:rFonts w:ascii="Garamond" w:hAnsi="Garamond"/>
          <w:sz w:val="24"/>
          <w:szCs w:val="24"/>
          <w:u w:val="single"/>
        </w:rPr>
        <w:t xml:space="preserve">ART. </w:t>
      </w:r>
      <w:r w:rsidR="00131320" w:rsidRPr="00C52500">
        <w:rPr>
          <w:rFonts w:ascii="Garamond" w:hAnsi="Garamond"/>
          <w:sz w:val="24"/>
          <w:szCs w:val="24"/>
          <w:u w:val="single"/>
        </w:rPr>
        <w:t>8</w:t>
      </w:r>
      <w:r w:rsidRPr="00C52500">
        <w:rPr>
          <w:rFonts w:ascii="Garamond" w:hAnsi="Garamond"/>
          <w:sz w:val="24"/>
          <w:szCs w:val="24"/>
          <w:u w:val="single"/>
        </w:rPr>
        <w:t xml:space="preserve"> LEARNING AGREEMENT</w:t>
      </w:r>
    </w:p>
    <w:p w14:paraId="16BAB266" w14:textId="77777777" w:rsidR="00BB0933" w:rsidRPr="00C52500" w:rsidRDefault="00BB0933"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 xml:space="preserve">Tutti gli studenti che hanno accettato in via definitiva </w:t>
      </w:r>
      <w:r w:rsidR="007603B1" w:rsidRPr="00C52500">
        <w:rPr>
          <w:rFonts w:ascii="Garamond" w:hAnsi="Garamond"/>
          <w:sz w:val="24"/>
          <w:szCs w:val="24"/>
        </w:rPr>
        <w:t>la sede di destinazione assegnata</w:t>
      </w:r>
      <w:r w:rsidRPr="00C52500">
        <w:rPr>
          <w:rFonts w:ascii="Garamond" w:hAnsi="Garamond"/>
          <w:sz w:val="24"/>
          <w:szCs w:val="24"/>
        </w:rPr>
        <w:t xml:space="preserve"> sono tenuti a compilare il </w:t>
      </w:r>
      <w:r w:rsidR="00F475EA" w:rsidRPr="00C52500">
        <w:rPr>
          <w:rFonts w:ascii="Garamond" w:hAnsi="Garamond"/>
          <w:sz w:val="24"/>
          <w:szCs w:val="24"/>
        </w:rPr>
        <w:t>piano di studio ufficiale</w:t>
      </w:r>
      <w:r w:rsidR="00C47667" w:rsidRPr="00C52500">
        <w:rPr>
          <w:rFonts w:ascii="Garamond" w:hAnsi="Garamond"/>
          <w:sz w:val="24"/>
          <w:szCs w:val="24"/>
        </w:rPr>
        <w:t xml:space="preserve"> (</w:t>
      </w:r>
      <w:r w:rsidR="00F475EA" w:rsidRPr="00C52500">
        <w:rPr>
          <w:rFonts w:ascii="Garamond" w:hAnsi="Garamond"/>
          <w:i/>
          <w:sz w:val="24"/>
          <w:szCs w:val="24"/>
        </w:rPr>
        <w:t>Learning Agreement</w:t>
      </w:r>
      <w:r w:rsidR="00F475EA" w:rsidRPr="00C52500">
        <w:rPr>
          <w:rFonts w:ascii="Garamond" w:hAnsi="Garamond"/>
          <w:sz w:val="24"/>
          <w:szCs w:val="24"/>
        </w:rPr>
        <w:t xml:space="preserve"> - </w:t>
      </w:r>
      <w:r w:rsidRPr="00C52500">
        <w:rPr>
          <w:rFonts w:ascii="Garamond" w:hAnsi="Garamond"/>
          <w:sz w:val="24"/>
          <w:szCs w:val="24"/>
        </w:rPr>
        <w:t>L.A.).</w:t>
      </w:r>
    </w:p>
    <w:p w14:paraId="135AA4CF" w14:textId="77777777" w:rsidR="002C1BA4" w:rsidRPr="00C52500" w:rsidRDefault="002C1BA4"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Il L.A. è un documento che viene predisposto prima de</w:t>
      </w:r>
      <w:r w:rsidR="002F7BDA" w:rsidRPr="00C52500">
        <w:rPr>
          <w:rFonts w:ascii="Garamond" w:hAnsi="Garamond"/>
          <w:sz w:val="24"/>
          <w:szCs w:val="24"/>
        </w:rPr>
        <w:t>lla partenza e che definisce l’attività didattica</w:t>
      </w:r>
      <w:r w:rsidRPr="00C52500">
        <w:rPr>
          <w:rFonts w:ascii="Garamond" w:hAnsi="Garamond"/>
          <w:sz w:val="24"/>
          <w:szCs w:val="24"/>
        </w:rPr>
        <w:t xml:space="preserve"> da </w:t>
      </w:r>
      <w:r w:rsidR="002F7BDA" w:rsidRPr="00C52500">
        <w:rPr>
          <w:rFonts w:ascii="Garamond" w:hAnsi="Garamond"/>
          <w:sz w:val="24"/>
          <w:szCs w:val="24"/>
        </w:rPr>
        <w:t>svolg</w:t>
      </w:r>
      <w:r w:rsidRPr="00C52500">
        <w:rPr>
          <w:rFonts w:ascii="Garamond" w:hAnsi="Garamond"/>
          <w:sz w:val="24"/>
          <w:szCs w:val="24"/>
        </w:rPr>
        <w:t>er</w:t>
      </w:r>
      <w:r w:rsidR="00287A95" w:rsidRPr="00C52500">
        <w:rPr>
          <w:rFonts w:ascii="Garamond" w:hAnsi="Garamond"/>
          <w:sz w:val="24"/>
          <w:szCs w:val="24"/>
        </w:rPr>
        <w:t>e</w:t>
      </w:r>
      <w:r w:rsidRPr="00C52500">
        <w:rPr>
          <w:rFonts w:ascii="Garamond" w:hAnsi="Garamond"/>
          <w:sz w:val="24"/>
          <w:szCs w:val="24"/>
        </w:rPr>
        <w:t xml:space="preserve"> all’estero</w:t>
      </w:r>
      <w:r w:rsidR="002F7BDA" w:rsidRPr="00C52500">
        <w:rPr>
          <w:rFonts w:ascii="Garamond" w:hAnsi="Garamond"/>
          <w:sz w:val="24"/>
          <w:szCs w:val="24"/>
        </w:rPr>
        <w:t xml:space="preserve"> (esami, ricerca tesi)</w:t>
      </w:r>
      <w:r w:rsidRPr="00C52500">
        <w:rPr>
          <w:rFonts w:ascii="Garamond" w:hAnsi="Garamond"/>
          <w:sz w:val="24"/>
          <w:szCs w:val="24"/>
        </w:rPr>
        <w:t>.</w:t>
      </w:r>
    </w:p>
    <w:p w14:paraId="1771640E" w14:textId="77777777" w:rsidR="00B272E3" w:rsidRPr="00C52500" w:rsidRDefault="002C1BA4"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 xml:space="preserve">Il L.A. dovrà essere approvato dal Responsabile </w:t>
      </w:r>
      <w:r w:rsidR="005217B6" w:rsidRPr="00C52500">
        <w:rPr>
          <w:rFonts w:ascii="Garamond" w:hAnsi="Garamond"/>
          <w:sz w:val="24"/>
          <w:szCs w:val="24"/>
        </w:rPr>
        <w:t xml:space="preserve">Accademico della Mobilità </w:t>
      </w:r>
      <w:r w:rsidR="002B4F5F" w:rsidRPr="00C52500">
        <w:rPr>
          <w:rFonts w:ascii="Garamond" w:hAnsi="Garamond"/>
          <w:sz w:val="24"/>
          <w:szCs w:val="24"/>
        </w:rPr>
        <w:t xml:space="preserve">(RAM - Elenco pubblicato al </w:t>
      </w:r>
      <w:r w:rsidR="000E17FA" w:rsidRPr="00C52500">
        <w:rPr>
          <w:rFonts w:ascii="Garamond" w:hAnsi="Garamond"/>
          <w:sz w:val="24"/>
          <w:szCs w:val="24"/>
        </w:rPr>
        <w:t xml:space="preserve">link: </w:t>
      </w:r>
      <w:hyperlink r:id="rId23" w:history="1">
        <w:r w:rsidR="000E17FA" w:rsidRPr="00C52500">
          <w:rPr>
            <w:rStyle w:val="Collegamentoipertestuale"/>
            <w:rFonts w:ascii="Garamond" w:hAnsi="Garamond"/>
            <w:sz w:val="24"/>
            <w:szCs w:val="24"/>
          </w:rPr>
          <w:t>https://www.uniroma1.it/it/pagina/coordinatori-e-responsabili-accademici-mobilita-internazionale-0</w:t>
        </w:r>
      </w:hyperlink>
      <w:r w:rsidR="002B4F5F" w:rsidRPr="00C52500">
        <w:rPr>
          <w:rFonts w:ascii="Garamond" w:hAnsi="Garamond"/>
          <w:sz w:val="24"/>
          <w:szCs w:val="24"/>
        </w:rPr>
        <w:t xml:space="preserve">) </w:t>
      </w:r>
      <w:r w:rsidRPr="00C52500">
        <w:rPr>
          <w:rFonts w:ascii="Garamond" w:hAnsi="Garamond"/>
          <w:sz w:val="24"/>
          <w:szCs w:val="24"/>
        </w:rPr>
        <w:t xml:space="preserve">ed essere sottoscritto dallo studente interessato e dall’Istituzione di accoglienza al fine di garantire </w:t>
      </w:r>
      <w:r w:rsidR="00B633FA" w:rsidRPr="00C52500">
        <w:rPr>
          <w:rFonts w:ascii="Garamond" w:hAnsi="Garamond"/>
          <w:sz w:val="24"/>
          <w:szCs w:val="24"/>
        </w:rPr>
        <w:t>allo studente in mobilità</w:t>
      </w:r>
      <w:r w:rsidR="0039525A" w:rsidRPr="00C52500">
        <w:rPr>
          <w:rFonts w:ascii="Garamond" w:hAnsi="Garamond"/>
          <w:sz w:val="24"/>
          <w:szCs w:val="24"/>
        </w:rPr>
        <w:t xml:space="preserve"> il riconoscimento dei crediti ottenuti in seguito al superamento dei relativi esami</w:t>
      </w:r>
      <w:r w:rsidR="00803FB2" w:rsidRPr="00C52500">
        <w:rPr>
          <w:rFonts w:ascii="Garamond" w:hAnsi="Garamond"/>
          <w:sz w:val="24"/>
          <w:szCs w:val="24"/>
        </w:rPr>
        <w:t>/tesi</w:t>
      </w:r>
      <w:r w:rsidR="0039525A" w:rsidRPr="00C52500">
        <w:rPr>
          <w:rFonts w:ascii="Garamond" w:hAnsi="Garamond"/>
          <w:sz w:val="24"/>
          <w:szCs w:val="24"/>
        </w:rPr>
        <w:t xml:space="preserve"> all’estero. </w:t>
      </w:r>
    </w:p>
    <w:p w14:paraId="7418322B" w14:textId="77777777" w:rsidR="00B272E3" w:rsidRPr="00C52500" w:rsidRDefault="00DA6E30"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 xml:space="preserve">Lo studente dovrà compilare il </w:t>
      </w:r>
      <w:r w:rsidR="0039525A" w:rsidRPr="00C52500">
        <w:rPr>
          <w:rFonts w:ascii="Garamond" w:hAnsi="Garamond"/>
          <w:sz w:val="24"/>
          <w:szCs w:val="24"/>
        </w:rPr>
        <w:t>L</w:t>
      </w:r>
      <w:r w:rsidR="007603B1" w:rsidRPr="00C52500">
        <w:rPr>
          <w:rFonts w:ascii="Garamond" w:hAnsi="Garamond"/>
          <w:sz w:val="24"/>
          <w:szCs w:val="24"/>
        </w:rPr>
        <w:t>.</w:t>
      </w:r>
      <w:r w:rsidR="0039525A" w:rsidRPr="00C52500">
        <w:rPr>
          <w:rFonts w:ascii="Garamond" w:hAnsi="Garamond"/>
          <w:sz w:val="24"/>
          <w:szCs w:val="24"/>
        </w:rPr>
        <w:t>A</w:t>
      </w:r>
      <w:r w:rsidR="007603B1" w:rsidRPr="00C52500">
        <w:rPr>
          <w:rFonts w:ascii="Garamond" w:hAnsi="Garamond"/>
          <w:sz w:val="24"/>
          <w:szCs w:val="24"/>
        </w:rPr>
        <w:t>.</w:t>
      </w:r>
      <w:r w:rsidR="0039525A" w:rsidRPr="00C52500">
        <w:rPr>
          <w:rFonts w:ascii="Garamond" w:hAnsi="Garamond"/>
          <w:sz w:val="24"/>
          <w:szCs w:val="24"/>
        </w:rPr>
        <w:t xml:space="preserve"> </w:t>
      </w:r>
      <w:r w:rsidRPr="00C52500">
        <w:rPr>
          <w:rFonts w:ascii="Garamond" w:hAnsi="Garamond"/>
          <w:sz w:val="24"/>
          <w:szCs w:val="24"/>
        </w:rPr>
        <w:t>sulla</w:t>
      </w:r>
      <w:r w:rsidR="0039525A" w:rsidRPr="00C52500">
        <w:rPr>
          <w:rFonts w:ascii="Garamond" w:hAnsi="Garamond"/>
          <w:sz w:val="24"/>
          <w:szCs w:val="24"/>
        </w:rPr>
        <w:t xml:space="preserve"> propria pagina personale</w:t>
      </w:r>
      <w:r w:rsidRPr="00C52500">
        <w:rPr>
          <w:rFonts w:ascii="Garamond" w:hAnsi="Garamond"/>
          <w:sz w:val="24"/>
          <w:szCs w:val="24"/>
        </w:rPr>
        <w:t xml:space="preserve"> </w:t>
      </w:r>
      <w:r w:rsidR="00B272E3" w:rsidRPr="00C52500">
        <w:rPr>
          <w:rFonts w:ascii="Garamond" w:hAnsi="Garamond"/>
          <w:sz w:val="24"/>
          <w:szCs w:val="24"/>
        </w:rPr>
        <w:t xml:space="preserve">all’indirizzo </w:t>
      </w:r>
      <w:hyperlink r:id="rId24" w:history="1">
        <w:r w:rsidR="00B272E3" w:rsidRPr="00C52500">
          <w:rPr>
            <w:rStyle w:val="Collegamentoipertestuale"/>
            <w:rFonts w:ascii="Garamond" w:hAnsi="Garamond"/>
            <w:color w:val="auto"/>
            <w:sz w:val="24"/>
            <w:szCs w:val="24"/>
          </w:rPr>
          <w:t>https://relint.uniroma1.it/pp2013/login.aspx</w:t>
        </w:r>
      </w:hyperlink>
      <w:r w:rsidR="00B272E3" w:rsidRPr="00C52500">
        <w:rPr>
          <w:rFonts w:ascii="Garamond" w:hAnsi="Garamond"/>
          <w:sz w:val="24"/>
          <w:szCs w:val="24"/>
        </w:rPr>
        <w:t xml:space="preserve"> .</w:t>
      </w:r>
    </w:p>
    <w:p w14:paraId="1CF3081A" w14:textId="332A9478" w:rsidR="00823DC2" w:rsidRPr="00C52500" w:rsidRDefault="00EC00C4"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La definizione e la conseguente approvazione del Learning Agreement sono obbligatorie e vincolanti ai fini della fruizione della mobilità, pena l’esclusione dalla mobilità</w:t>
      </w:r>
      <w:r w:rsidR="004C1B8A" w:rsidRPr="00C52500">
        <w:rPr>
          <w:rFonts w:ascii="Garamond" w:hAnsi="Garamond"/>
          <w:sz w:val="24"/>
          <w:szCs w:val="24"/>
        </w:rPr>
        <w:t xml:space="preserve"> stessa</w:t>
      </w:r>
      <w:r w:rsidRPr="00C52500">
        <w:rPr>
          <w:rFonts w:ascii="Garamond" w:hAnsi="Garamond"/>
          <w:sz w:val="24"/>
          <w:szCs w:val="24"/>
        </w:rPr>
        <w:t>.</w:t>
      </w:r>
    </w:p>
    <w:p w14:paraId="3A69964E" w14:textId="4798CFE9" w:rsidR="00823DC2" w:rsidRPr="00C52500" w:rsidRDefault="00823DC2" w:rsidP="008801CC">
      <w:pPr>
        <w:widowControl w:val="0"/>
        <w:autoSpaceDE w:val="0"/>
        <w:autoSpaceDN w:val="0"/>
        <w:adjustRightInd w:val="0"/>
        <w:jc w:val="both"/>
        <w:rPr>
          <w:rFonts w:ascii="Garamond" w:hAnsi="Garamond" w:cs="Times New Roman"/>
          <w:sz w:val="24"/>
          <w:szCs w:val="24"/>
          <w:lang w:val="en-US"/>
        </w:rPr>
      </w:pPr>
      <w:r w:rsidRPr="00C52500">
        <w:rPr>
          <w:rFonts w:ascii="Garamond" w:hAnsi="Garamond" w:cs="Times New Roman"/>
          <w:sz w:val="24"/>
          <w:szCs w:val="24"/>
          <w:lang w:val="en-US"/>
        </w:rPr>
        <w:t xml:space="preserve">Lo status di </w:t>
      </w:r>
      <w:proofErr w:type="spellStart"/>
      <w:r w:rsidRPr="00C52500">
        <w:rPr>
          <w:rFonts w:ascii="Garamond" w:hAnsi="Garamond" w:cs="Times New Roman"/>
          <w:sz w:val="24"/>
          <w:szCs w:val="24"/>
          <w:lang w:val="en-US"/>
        </w:rPr>
        <w:t>studente</w:t>
      </w:r>
      <w:proofErr w:type="spellEnd"/>
      <w:r w:rsidRPr="00C52500">
        <w:rPr>
          <w:rFonts w:ascii="Garamond" w:hAnsi="Garamond" w:cs="Times New Roman"/>
          <w:sz w:val="24"/>
          <w:szCs w:val="24"/>
          <w:lang w:val="en-US"/>
        </w:rPr>
        <w:t xml:space="preserve"> Erasmus e la </w:t>
      </w:r>
      <w:proofErr w:type="spellStart"/>
      <w:r w:rsidRPr="00C52500">
        <w:rPr>
          <w:rFonts w:ascii="Garamond" w:hAnsi="Garamond" w:cs="Times New Roman"/>
          <w:sz w:val="24"/>
          <w:szCs w:val="24"/>
          <w:lang w:val="en-US"/>
        </w:rPr>
        <w:t>titolarità</w:t>
      </w:r>
      <w:proofErr w:type="spellEnd"/>
      <w:r w:rsidRPr="00C52500">
        <w:rPr>
          <w:rFonts w:ascii="Garamond" w:hAnsi="Garamond" w:cs="Times New Roman"/>
          <w:sz w:val="24"/>
          <w:szCs w:val="24"/>
          <w:lang w:val="en-US"/>
        </w:rPr>
        <w:t xml:space="preserve"> </w:t>
      </w:r>
      <w:proofErr w:type="gramStart"/>
      <w:r w:rsidRPr="00C52500">
        <w:rPr>
          <w:rFonts w:ascii="Garamond" w:hAnsi="Garamond" w:cs="Times New Roman"/>
          <w:sz w:val="24"/>
          <w:szCs w:val="24"/>
          <w:lang w:val="en-US"/>
        </w:rPr>
        <w:t>del</w:t>
      </w:r>
      <w:proofErr w:type="gram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relativo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contributo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saranno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acquisiti</w:t>
      </w:r>
      <w:proofErr w:type="spellEnd"/>
      <w:r w:rsidRPr="00C52500">
        <w:rPr>
          <w:rFonts w:ascii="Garamond" w:hAnsi="Garamond" w:cs="Times New Roman"/>
          <w:sz w:val="24"/>
          <w:szCs w:val="24"/>
          <w:lang w:val="en-US"/>
        </w:rPr>
        <w:t xml:space="preserve"> solo a </w:t>
      </w:r>
      <w:proofErr w:type="spellStart"/>
      <w:r w:rsidRPr="00C52500">
        <w:rPr>
          <w:rFonts w:ascii="Garamond" w:hAnsi="Garamond" w:cs="Times New Roman"/>
          <w:sz w:val="24"/>
          <w:szCs w:val="24"/>
          <w:lang w:val="en-US"/>
        </w:rPr>
        <w:t>seguito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stipula</w:t>
      </w:r>
      <w:proofErr w:type="spellEnd"/>
      <w:r w:rsidRPr="00C52500">
        <w:rPr>
          <w:rFonts w:ascii="Garamond" w:hAnsi="Garamond" w:cs="Times New Roman"/>
          <w:sz w:val="24"/>
          <w:szCs w:val="24"/>
          <w:lang w:val="en-US"/>
        </w:rPr>
        <w:t xml:space="preserve"> del </w:t>
      </w:r>
      <w:proofErr w:type="spellStart"/>
      <w:r w:rsidRPr="00C52500">
        <w:rPr>
          <w:rFonts w:ascii="Garamond" w:hAnsi="Garamond" w:cs="Times New Roman"/>
          <w:sz w:val="24"/>
          <w:szCs w:val="24"/>
          <w:lang w:val="en-US"/>
        </w:rPr>
        <w:t>contratto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finanziario</w:t>
      </w:r>
      <w:proofErr w:type="spellEnd"/>
      <w:r w:rsidRPr="00C52500">
        <w:rPr>
          <w:rFonts w:ascii="Garamond" w:hAnsi="Garamond" w:cs="Times New Roman"/>
          <w:sz w:val="24"/>
          <w:szCs w:val="24"/>
          <w:lang w:val="en-US"/>
        </w:rPr>
        <w:t>.</w:t>
      </w:r>
    </w:p>
    <w:p w14:paraId="4C6CFE14" w14:textId="77777777" w:rsidR="00823DC2" w:rsidRPr="00C52500" w:rsidRDefault="00823DC2" w:rsidP="008801CC">
      <w:pPr>
        <w:widowControl w:val="0"/>
        <w:autoSpaceDE w:val="0"/>
        <w:autoSpaceDN w:val="0"/>
        <w:adjustRightInd w:val="0"/>
        <w:jc w:val="both"/>
        <w:rPr>
          <w:rFonts w:ascii="Garamond" w:hAnsi="Garamond" w:cs="Times New Roman"/>
          <w:sz w:val="24"/>
          <w:szCs w:val="24"/>
          <w:lang w:val="en-US"/>
        </w:rPr>
      </w:pPr>
    </w:p>
    <w:p w14:paraId="328AA1D1" w14:textId="39FADB66" w:rsidR="00823DC2" w:rsidRPr="00C52500" w:rsidRDefault="00823DC2" w:rsidP="008801CC">
      <w:pPr>
        <w:widowControl w:val="0"/>
        <w:autoSpaceDE w:val="0"/>
        <w:autoSpaceDN w:val="0"/>
        <w:adjustRightInd w:val="0"/>
        <w:jc w:val="both"/>
        <w:rPr>
          <w:rFonts w:ascii="Garamond" w:hAnsi="Garamond" w:cs="Times New Roman"/>
          <w:sz w:val="24"/>
          <w:szCs w:val="24"/>
          <w:lang w:val="en-US"/>
        </w:rPr>
      </w:pPr>
      <w:proofErr w:type="spellStart"/>
      <w:r w:rsidRPr="00C52500">
        <w:rPr>
          <w:rFonts w:ascii="Garamond" w:hAnsi="Garamond" w:cs="Times New Roman"/>
          <w:sz w:val="24"/>
          <w:szCs w:val="24"/>
          <w:lang w:val="en-US"/>
        </w:rPr>
        <w:t>L’accettazione</w:t>
      </w:r>
      <w:proofErr w:type="spellEnd"/>
      <w:r w:rsidRPr="00C52500">
        <w:rPr>
          <w:rFonts w:ascii="Garamond" w:hAnsi="Garamond" w:cs="Times New Roman"/>
          <w:sz w:val="24"/>
          <w:szCs w:val="24"/>
          <w:lang w:val="en-US"/>
        </w:rPr>
        <w:t xml:space="preserve"> finale </w:t>
      </w:r>
      <w:proofErr w:type="spellStart"/>
      <w:r w:rsidRPr="00C52500">
        <w:rPr>
          <w:rFonts w:ascii="Garamond" w:hAnsi="Garamond" w:cs="Times New Roman"/>
          <w:sz w:val="24"/>
          <w:szCs w:val="24"/>
          <w:lang w:val="en-US"/>
        </w:rPr>
        <w:t>dello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studente</w:t>
      </w:r>
      <w:proofErr w:type="spellEnd"/>
      <w:r w:rsidRPr="00C52500">
        <w:rPr>
          <w:rFonts w:ascii="Garamond" w:hAnsi="Garamond" w:cs="Times New Roman"/>
          <w:sz w:val="24"/>
          <w:szCs w:val="24"/>
          <w:lang w:val="en-US"/>
        </w:rPr>
        <w:t xml:space="preserve"> e la </w:t>
      </w:r>
      <w:proofErr w:type="spellStart"/>
      <w:r w:rsidRPr="00C52500">
        <w:rPr>
          <w:rFonts w:ascii="Garamond" w:hAnsi="Garamond" w:cs="Times New Roman"/>
          <w:sz w:val="24"/>
          <w:szCs w:val="24"/>
          <w:lang w:val="en-US"/>
        </w:rPr>
        <w:t>valutazione</w:t>
      </w:r>
      <w:proofErr w:type="spellEnd"/>
      <w:r w:rsidRPr="00C52500">
        <w:rPr>
          <w:rFonts w:ascii="Garamond" w:hAnsi="Garamond" w:cs="Times New Roman"/>
          <w:sz w:val="24"/>
          <w:szCs w:val="24"/>
          <w:lang w:val="en-US"/>
        </w:rPr>
        <w:t xml:space="preserve"> circa </w:t>
      </w:r>
      <w:proofErr w:type="spellStart"/>
      <w:r w:rsidRPr="00C52500">
        <w:rPr>
          <w:rFonts w:ascii="Garamond" w:hAnsi="Garamond" w:cs="Times New Roman"/>
          <w:sz w:val="24"/>
          <w:szCs w:val="24"/>
          <w:lang w:val="en-US"/>
        </w:rPr>
        <w:t>l’adeguatezza</w:t>
      </w:r>
      <w:proofErr w:type="spellEnd"/>
      <w:r w:rsidRPr="00C52500">
        <w:rPr>
          <w:rFonts w:ascii="Garamond" w:hAnsi="Garamond" w:cs="Times New Roman"/>
          <w:sz w:val="24"/>
          <w:szCs w:val="24"/>
          <w:lang w:val="en-US"/>
        </w:rPr>
        <w:t xml:space="preserve"> </w:t>
      </w:r>
      <w:proofErr w:type="gramStart"/>
      <w:r w:rsidRPr="00C52500">
        <w:rPr>
          <w:rFonts w:ascii="Garamond" w:hAnsi="Garamond" w:cs="Times New Roman"/>
          <w:sz w:val="24"/>
          <w:szCs w:val="24"/>
          <w:lang w:val="en-US"/>
        </w:rPr>
        <w:t>del</w:t>
      </w:r>
      <w:proofErr w:type="gram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suo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profilo</w:t>
      </w:r>
      <w:proofErr w:type="spellEnd"/>
      <w:r w:rsidRPr="00C52500">
        <w:rPr>
          <w:rFonts w:ascii="Garamond" w:hAnsi="Garamond" w:cs="Times New Roman"/>
          <w:sz w:val="24"/>
          <w:szCs w:val="24"/>
          <w:lang w:val="en-US"/>
        </w:rPr>
        <w:t xml:space="preserve"> e </w:t>
      </w:r>
      <w:proofErr w:type="spellStart"/>
      <w:r w:rsidRPr="00C52500">
        <w:rPr>
          <w:rFonts w:ascii="Garamond" w:hAnsi="Garamond" w:cs="Times New Roman"/>
          <w:sz w:val="24"/>
          <w:szCs w:val="24"/>
          <w:lang w:val="en-US"/>
        </w:rPr>
        <w:t>della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sua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preparazione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linguistica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sono</w:t>
      </w:r>
      <w:proofErr w:type="spellEnd"/>
      <w:r w:rsidRPr="00C52500">
        <w:rPr>
          <w:rFonts w:ascii="Garamond" w:hAnsi="Garamond" w:cs="Times New Roman"/>
          <w:sz w:val="24"/>
          <w:szCs w:val="24"/>
          <w:lang w:val="en-US"/>
        </w:rPr>
        <w:t xml:space="preserve"> di </w:t>
      </w:r>
      <w:proofErr w:type="spellStart"/>
      <w:r w:rsidRPr="00C52500">
        <w:rPr>
          <w:rFonts w:ascii="Garamond" w:hAnsi="Garamond" w:cs="Times New Roman"/>
          <w:sz w:val="24"/>
          <w:szCs w:val="24"/>
          <w:lang w:val="en-US"/>
        </w:rPr>
        <w:t>competenza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dell’università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ospitante</w:t>
      </w:r>
      <w:proofErr w:type="spellEnd"/>
      <w:r w:rsidRPr="00C52500">
        <w:rPr>
          <w:rFonts w:ascii="Garamond" w:hAnsi="Garamond" w:cs="Times New Roman"/>
          <w:sz w:val="24"/>
          <w:szCs w:val="24"/>
          <w:lang w:val="en-US"/>
        </w:rPr>
        <w:t xml:space="preserve">. La </w:t>
      </w:r>
      <w:proofErr w:type="spellStart"/>
      <w:r w:rsidRPr="00C52500">
        <w:rPr>
          <w:rFonts w:ascii="Garamond" w:hAnsi="Garamond" w:cs="Times New Roman"/>
          <w:sz w:val="24"/>
          <w:szCs w:val="24"/>
          <w:lang w:val="en-US"/>
        </w:rPr>
        <w:t>stessa</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potrà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richiedere</w:t>
      </w:r>
      <w:proofErr w:type="spellEnd"/>
      <w:r w:rsidRPr="00C52500">
        <w:rPr>
          <w:rFonts w:ascii="Garamond" w:hAnsi="Garamond" w:cs="Times New Roman"/>
          <w:sz w:val="24"/>
          <w:szCs w:val="24"/>
          <w:lang w:val="en-US"/>
        </w:rPr>
        <w:t xml:space="preserve"> al </w:t>
      </w:r>
      <w:proofErr w:type="spellStart"/>
      <w:r w:rsidRPr="00C52500">
        <w:rPr>
          <w:rFonts w:ascii="Garamond" w:hAnsi="Garamond" w:cs="Times New Roman"/>
          <w:sz w:val="24"/>
          <w:szCs w:val="24"/>
          <w:lang w:val="en-US"/>
        </w:rPr>
        <w:lastRenderedPageBreak/>
        <w:t>candidato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ulteriori</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certificazioni</w:t>
      </w:r>
      <w:proofErr w:type="spellEnd"/>
      <w:r w:rsidRPr="00C52500">
        <w:rPr>
          <w:rFonts w:ascii="Garamond" w:hAnsi="Garamond" w:cs="Times New Roman"/>
          <w:sz w:val="24"/>
          <w:szCs w:val="24"/>
          <w:lang w:val="en-US"/>
        </w:rPr>
        <w:t xml:space="preserve"> o </w:t>
      </w:r>
      <w:proofErr w:type="spellStart"/>
      <w:r w:rsidRPr="00C52500">
        <w:rPr>
          <w:rFonts w:ascii="Garamond" w:hAnsi="Garamond" w:cs="Times New Roman"/>
          <w:sz w:val="24"/>
          <w:szCs w:val="24"/>
          <w:lang w:val="en-US"/>
        </w:rPr>
        <w:t>potrà</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rifiutare</w:t>
      </w:r>
      <w:proofErr w:type="spellEnd"/>
      <w:r w:rsidRPr="00C52500">
        <w:rPr>
          <w:rFonts w:ascii="Garamond" w:hAnsi="Garamond" w:cs="Times New Roman"/>
          <w:sz w:val="24"/>
          <w:szCs w:val="24"/>
          <w:lang w:val="en-US"/>
        </w:rPr>
        <w:t xml:space="preserve"> la </w:t>
      </w:r>
      <w:proofErr w:type="spellStart"/>
      <w:r w:rsidRPr="00C52500">
        <w:rPr>
          <w:rFonts w:ascii="Garamond" w:hAnsi="Garamond" w:cs="Times New Roman"/>
          <w:sz w:val="24"/>
          <w:szCs w:val="24"/>
          <w:lang w:val="en-US"/>
        </w:rPr>
        <w:t>candidatura</w:t>
      </w:r>
      <w:proofErr w:type="spellEnd"/>
      <w:r w:rsidRPr="00C52500">
        <w:rPr>
          <w:rFonts w:ascii="Garamond" w:hAnsi="Garamond" w:cs="Times New Roman"/>
          <w:sz w:val="24"/>
          <w:szCs w:val="24"/>
          <w:lang w:val="en-US"/>
        </w:rPr>
        <w:t xml:space="preserve"> in base a </w:t>
      </w:r>
      <w:proofErr w:type="spellStart"/>
      <w:r w:rsidRPr="00C52500">
        <w:rPr>
          <w:rFonts w:ascii="Garamond" w:hAnsi="Garamond" w:cs="Times New Roman"/>
          <w:sz w:val="24"/>
          <w:szCs w:val="24"/>
          <w:lang w:val="en-US"/>
        </w:rPr>
        <w:t>proprie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regole</w:t>
      </w:r>
      <w:proofErr w:type="spellEnd"/>
      <w:r w:rsidRPr="00C52500">
        <w:rPr>
          <w:rFonts w:ascii="Garamond" w:hAnsi="Garamond" w:cs="Times New Roman"/>
          <w:sz w:val="24"/>
          <w:szCs w:val="24"/>
          <w:lang w:val="en-US"/>
        </w:rPr>
        <w:t xml:space="preserve"> </w:t>
      </w:r>
      <w:proofErr w:type="gramStart"/>
      <w:r w:rsidRPr="00C52500">
        <w:rPr>
          <w:rFonts w:ascii="Garamond" w:hAnsi="Garamond" w:cs="Times New Roman"/>
          <w:sz w:val="24"/>
          <w:szCs w:val="24"/>
          <w:lang w:val="en-US"/>
        </w:rPr>
        <w:t>non</w:t>
      </w:r>
      <w:proofErr w:type="gram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specificate</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nell’accordo</w:t>
      </w:r>
      <w:proofErr w:type="spellEnd"/>
      <w:r w:rsidRPr="00C52500">
        <w:rPr>
          <w:rFonts w:ascii="Garamond" w:hAnsi="Garamond" w:cs="Times New Roman"/>
          <w:sz w:val="24"/>
          <w:szCs w:val="24"/>
          <w:lang w:val="en-US"/>
        </w:rPr>
        <w:t xml:space="preserve"> </w:t>
      </w:r>
      <w:proofErr w:type="spellStart"/>
      <w:r w:rsidRPr="00C52500">
        <w:rPr>
          <w:rFonts w:ascii="Garamond" w:hAnsi="Garamond" w:cs="Times New Roman"/>
          <w:sz w:val="24"/>
          <w:szCs w:val="24"/>
          <w:lang w:val="en-US"/>
        </w:rPr>
        <w:t>sottoscritto</w:t>
      </w:r>
      <w:proofErr w:type="spellEnd"/>
      <w:r w:rsidRPr="00C52500">
        <w:rPr>
          <w:rFonts w:ascii="Garamond" w:hAnsi="Garamond" w:cs="Times New Roman"/>
          <w:sz w:val="24"/>
          <w:szCs w:val="24"/>
          <w:lang w:val="en-US"/>
        </w:rPr>
        <w:t xml:space="preserve"> con la </w:t>
      </w:r>
      <w:proofErr w:type="spellStart"/>
      <w:r w:rsidRPr="00C52500">
        <w:rPr>
          <w:rFonts w:ascii="Garamond" w:hAnsi="Garamond" w:cs="Times New Roman"/>
          <w:sz w:val="24"/>
          <w:szCs w:val="24"/>
          <w:lang w:val="en-US"/>
        </w:rPr>
        <w:t>Facoltà</w:t>
      </w:r>
      <w:proofErr w:type="spellEnd"/>
      <w:r w:rsidRPr="00C52500">
        <w:rPr>
          <w:rFonts w:ascii="Garamond" w:hAnsi="Garamond" w:cs="Times New Roman"/>
          <w:sz w:val="24"/>
          <w:szCs w:val="24"/>
          <w:lang w:val="en-US"/>
        </w:rPr>
        <w:t>/</w:t>
      </w:r>
      <w:proofErr w:type="spellStart"/>
      <w:r w:rsidRPr="00C52500">
        <w:rPr>
          <w:rFonts w:ascii="Garamond" w:hAnsi="Garamond" w:cs="Times New Roman"/>
          <w:sz w:val="24"/>
          <w:szCs w:val="24"/>
          <w:lang w:val="en-US"/>
        </w:rPr>
        <w:t>Ateneo</w:t>
      </w:r>
      <w:proofErr w:type="spellEnd"/>
      <w:r w:rsidRPr="00C52500">
        <w:rPr>
          <w:rFonts w:ascii="Garamond" w:hAnsi="Garamond" w:cs="Times New Roman"/>
          <w:sz w:val="24"/>
          <w:szCs w:val="24"/>
          <w:lang w:val="en-US"/>
        </w:rPr>
        <w:t>.</w:t>
      </w:r>
    </w:p>
    <w:p w14:paraId="4B4F8601" w14:textId="77777777" w:rsidR="00BE40C7" w:rsidRPr="00C52500" w:rsidRDefault="00BE40C7" w:rsidP="000E17FA">
      <w:pPr>
        <w:pStyle w:val="Titolo"/>
        <w:rPr>
          <w:rFonts w:ascii="Garamond" w:hAnsi="Garamond"/>
          <w:sz w:val="24"/>
          <w:szCs w:val="24"/>
          <w:u w:val="single"/>
          <w:lang w:val="en-US"/>
        </w:rPr>
      </w:pPr>
    </w:p>
    <w:p w14:paraId="22E3A252" w14:textId="77777777" w:rsidR="008A4AB5" w:rsidRPr="00C52500" w:rsidRDefault="00B944D1" w:rsidP="000E17FA">
      <w:pPr>
        <w:pStyle w:val="Titolo"/>
        <w:rPr>
          <w:rFonts w:ascii="Garamond" w:hAnsi="Garamond"/>
          <w:sz w:val="24"/>
          <w:szCs w:val="24"/>
          <w:u w:val="single"/>
          <w:lang w:val="en-US"/>
        </w:rPr>
      </w:pPr>
      <w:r w:rsidRPr="00C52500">
        <w:rPr>
          <w:rFonts w:ascii="Garamond" w:hAnsi="Garamond"/>
          <w:sz w:val="24"/>
          <w:szCs w:val="24"/>
          <w:u w:val="single"/>
          <w:lang w:val="en-US"/>
        </w:rPr>
        <w:t xml:space="preserve">ART. </w:t>
      </w:r>
      <w:r w:rsidR="00131320" w:rsidRPr="00C52500">
        <w:rPr>
          <w:rFonts w:ascii="Garamond" w:hAnsi="Garamond"/>
          <w:sz w:val="24"/>
          <w:szCs w:val="24"/>
          <w:u w:val="single"/>
          <w:lang w:val="en-US"/>
        </w:rPr>
        <w:t>9</w:t>
      </w:r>
      <w:r w:rsidRPr="00C52500">
        <w:rPr>
          <w:rFonts w:ascii="Garamond" w:hAnsi="Garamond"/>
          <w:sz w:val="24"/>
          <w:szCs w:val="24"/>
          <w:u w:val="single"/>
          <w:lang w:val="en-US"/>
        </w:rPr>
        <w:t xml:space="preserve"> ON</w:t>
      </w:r>
      <w:r w:rsidR="002C058E" w:rsidRPr="00C52500">
        <w:rPr>
          <w:rFonts w:ascii="Garamond" w:hAnsi="Garamond"/>
          <w:sz w:val="24"/>
          <w:szCs w:val="24"/>
          <w:u w:val="single"/>
          <w:lang w:val="en-US"/>
        </w:rPr>
        <w:t>LINE LINGUISTIC SUPPORT</w:t>
      </w:r>
      <w:r w:rsidR="00DA37C2" w:rsidRPr="00C52500">
        <w:rPr>
          <w:rFonts w:ascii="Garamond" w:hAnsi="Garamond"/>
          <w:sz w:val="24"/>
          <w:szCs w:val="24"/>
          <w:u w:val="single"/>
          <w:lang w:val="en-US"/>
        </w:rPr>
        <w:t xml:space="preserve"> E RAPPORTO NARRATIVO (EU SURVEY)</w:t>
      </w:r>
    </w:p>
    <w:p w14:paraId="11D6DDF0" w14:textId="77777777" w:rsidR="0067036A" w:rsidRPr="00C52500" w:rsidRDefault="0067036A" w:rsidP="000E17FA">
      <w:pPr>
        <w:pStyle w:val="Sottotitolo"/>
        <w:rPr>
          <w:rFonts w:ascii="Garamond" w:hAnsi="Garamond"/>
          <w:lang w:val="en-US"/>
        </w:rPr>
      </w:pPr>
      <w:r w:rsidRPr="00C52500">
        <w:rPr>
          <w:rFonts w:ascii="Garamond" w:hAnsi="Garamond"/>
          <w:lang w:val="en-US"/>
        </w:rPr>
        <w:t xml:space="preserve">ART. </w:t>
      </w:r>
      <w:r w:rsidR="00131320" w:rsidRPr="00C52500">
        <w:rPr>
          <w:rFonts w:ascii="Garamond" w:hAnsi="Garamond"/>
          <w:lang w:val="en-US"/>
        </w:rPr>
        <w:t>9</w:t>
      </w:r>
      <w:r w:rsidR="00AF3247" w:rsidRPr="00C52500">
        <w:rPr>
          <w:rFonts w:ascii="Garamond" w:hAnsi="Garamond"/>
          <w:lang w:val="en-US"/>
        </w:rPr>
        <w:t xml:space="preserve">.1 </w:t>
      </w:r>
      <w:r w:rsidR="00B944D1" w:rsidRPr="00C52500">
        <w:rPr>
          <w:rFonts w:ascii="Garamond" w:hAnsi="Garamond"/>
          <w:lang w:val="en-US"/>
        </w:rPr>
        <w:t>ON</w:t>
      </w:r>
      <w:r w:rsidRPr="00C52500">
        <w:rPr>
          <w:rFonts w:ascii="Garamond" w:hAnsi="Garamond"/>
          <w:lang w:val="en-US"/>
        </w:rPr>
        <w:t xml:space="preserve">LINE LINGUISTIC SUPPORT </w:t>
      </w:r>
      <w:r w:rsidR="00AF3247" w:rsidRPr="00C52500">
        <w:rPr>
          <w:rFonts w:ascii="Garamond" w:hAnsi="Garamond"/>
          <w:lang w:val="en-US"/>
        </w:rPr>
        <w:t>(OLS)</w:t>
      </w:r>
    </w:p>
    <w:p w14:paraId="7B0CF1DD" w14:textId="77777777" w:rsidR="002C058E" w:rsidRPr="00C52500" w:rsidRDefault="00977CA1" w:rsidP="008E533D">
      <w:pPr>
        <w:spacing w:after="240"/>
        <w:jc w:val="both"/>
        <w:rPr>
          <w:rFonts w:ascii="Garamond" w:hAnsi="Garamond"/>
          <w:sz w:val="24"/>
          <w:szCs w:val="24"/>
        </w:rPr>
      </w:pPr>
      <w:r w:rsidRPr="00C52500">
        <w:rPr>
          <w:rFonts w:ascii="Garamond" w:hAnsi="Garamond"/>
          <w:sz w:val="24"/>
          <w:szCs w:val="24"/>
        </w:rPr>
        <w:t>Il Programma Erasmus</w:t>
      </w:r>
      <w:r w:rsidR="008F7B29" w:rsidRPr="00C52500">
        <w:rPr>
          <w:rFonts w:ascii="Garamond" w:hAnsi="Garamond"/>
          <w:sz w:val="24"/>
          <w:szCs w:val="24"/>
        </w:rPr>
        <w:t xml:space="preserve">+ prevede che </w:t>
      </w:r>
      <w:r w:rsidR="008F7B29" w:rsidRPr="00C52500">
        <w:rPr>
          <w:rFonts w:ascii="Garamond" w:hAnsi="Garamond"/>
          <w:b/>
          <w:sz w:val="24"/>
          <w:szCs w:val="24"/>
        </w:rPr>
        <w:t>il candidato selezionato si sottoponga ad una verifica online obbligatoria delle proprie competenze linguistiche prima e dopo la mobilità</w:t>
      </w:r>
      <w:r w:rsidR="008F7B29" w:rsidRPr="00C52500">
        <w:rPr>
          <w:rFonts w:ascii="Garamond" w:hAnsi="Garamond"/>
          <w:sz w:val="24"/>
          <w:szCs w:val="24"/>
        </w:rPr>
        <w:t xml:space="preserve">, se la lingua di apprendimento del periodo svolto all’estero, indicata nel Learning Agreement, è una delle seguenti: </w:t>
      </w:r>
      <w:r w:rsidR="002C058E" w:rsidRPr="00C52500">
        <w:rPr>
          <w:rFonts w:ascii="Garamond" w:hAnsi="Garamond"/>
          <w:sz w:val="24"/>
          <w:szCs w:val="24"/>
        </w:rPr>
        <w:t>bulgaro, ceco, croato, danese, greco, inglese, finlandese, francese, olandese, polacco, portoghese, romeno, slovacco, spagnolo, svedese, tedesco e ungherese, fatta eccezione per gli studenti assegnatari di una mobilità verso la Svizzera</w:t>
      </w:r>
      <w:r w:rsidR="0067036A" w:rsidRPr="00C52500">
        <w:rPr>
          <w:rFonts w:ascii="Garamond" w:hAnsi="Garamond"/>
          <w:sz w:val="24"/>
          <w:szCs w:val="24"/>
        </w:rPr>
        <w:t>.</w:t>
      </w:r>
    </w:p>
    <w:p w14:paraId="3AA79589" w14:textId="77777777" w:rsidR="008F7B29" w:rsidRPr="00C52500" w:rsidRDefault="008F7B29" w:rsidP="008E533D">
      <w:pPr>
        <w:spacing w:after="240"/>
        <w:jc w:val="both"/>
        <w:rPr>
          <w:rFonts w:ascii="Garamond" w:hAnsi="Garamond"/>
          <w:sz w:val="24"/>
          <w:szCs w:val="24"/>
        </w:rPr>
      </w:pPr>
      <w:r w:rsidRPr="00C52500">
        <w:rPr>
          <w:rFonts w:ascii="Garamond" w:hAnsi="Garamond"/>
          <w:sz w:val="24"/>
          <w:szCs w:val="24"/>
        </w:rPr>
        <w:t xml:space="preserve">In base al risultato del test di valutazione, allo studente potrà essere assegnata una licenza per seguire un corso di lingua online, ai fini della preparazione per il periodo di mobilità. </w:t>
      </w:r>
    </w:p>
    <w:p w14:paraId="4A207220" w14:textId="77777777" w:rsidR="00525419" w:rsidRPr="00C52500" w:rsidRDefault="002C058E"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Le modalità relative alla verifica linguistica verranno direttamente comunicate allo studente</w:t>
      </w:r>
      <w:r w:rsidR="0067036A" w:rsidRPr="00C52500">
        <w:rPr>
          <w:rFonts w:ascii="Garamond" w:hAnsi="Garamond"/>
          <w:sz w:val="24"/>
          <w:szCs w:val="24"/>
        </w:rPr>
        <w:t xml:space="preserve"> all’indirizzo email fornito al moment</w:t>
      </w:r>
      <w:r w:rsidR="000F3E59" w:rsidRPr="00C52500">
        <w:rPr>
          <w:rFonts w:ascii="Garamond" w:hAnsi="Garamond"/>
          <w:sz w:val="24"/>
          <w:szCs w:val="24"/>
        </w:rPr>
        <w:t>o</w:t>
      </w:r>
      <w:r w:rsidR="0067036A" w:rsidRPr="00C52500">
        <w:rPr>
          <w:rFonts w:ascii="Garamond" w:hAnsi="Garamond"/>
          <w:sz w:val="24"/>
          <w:szCs w:val="24"/>
        </w:rPr>
        <w:t xml:space="preserve"> della candidatura</w:t>
      </w:r>
      <w:r w:rsidRPr="00C52500">
        <w:rPr>
          <w:rFonts w:ascii="Garamond" w:hAnsi="Garamond"/>
          <w:sz w:val="24"/>
          <w:szCs w:val="24"/>
        </w:rPr>
        <w:t>.</w:t>
      </w:r>
    </w:p>
    <w:p w14:paraId="59C708CB" w14:textId="77777777" w:rsidR="007042BD" w:rsidRPr="00C52500" w:rsidRDefault="0067036A" w:rsidP="000E17FA">
      <w:pPr>
        <w:pStyle w:val="Sottotitolo"/>
        <w:rPr>
          <w:rFonts w:ascii="Garamond" w:hAnsi="Garamond"/>
        </w:rPr>
      </w:pPr>
      <w:r w:rsidRPr="00C52500">
        <w:rPr>
          <w:rFonts w:ascii="Garamond" w:hAnsi="Garamond"/>
        </w:rPr>
        <w:t xml:space="preserve">ART. </w:t>
      </w:r>
      <w:r w:rsidR="00131320" w:rsidRPr="00C52500">
        <w:rPr>
          <w:rFonts w:ascii="Garamond" w:hAnsi="Garamond"/>
        </w:rPr>
        <w:t>9</w:t>
      </w:r>
      <w:r w:rsidRPr="00C52500">
        <w:rPr>
          <w:rFonts w:ascii="Garamond" w:hAnsi="Garamond"/>
        </w:rPr>
        <w:t>.2 RAPPORTO NARRATIVO (EU SURVEY)</w:t>
      </w:r>
    </w:p>
    <w:p w14:paraId="43A9456A" w14:textId="77777777" w:rsidR="0067036A" w:rsidRPr="00C52500" w:rsidRDefault="00DA37C2" w:rsidP="000E17FA">
      <w:pPr>
        <w:autoSpaceDE w:val="0"/>
        <w:autoSpaceDN w:val="0"/>
        <w:adjustRightInd w:val="0"/>
        <w:spacing w:after="240"/>
        <w:jc w:val="both"/>
        <w:rPr>
          <w:rFonts w:ascii="Garamond" w:hAnsi="Garamond"/>
          <w:sz w:val="24"/>
          <w:szCs w:val="24"/>
        </w:rPr>
      </w:pPr>
      <w:r w:rsidRPr="00C52500">
        <w:rPr>
          <w:rFonts w:ascii="Garamond" w:hAnsi="Garamond"/>
          <w:sz w:val="24"/>
          <w:szCs w:val="24"/>
        </w:rPr>
        <w:t>Il Partecipante, alla fine del periodo di mobilità, dovrà compilare il rapporto narrativo (EU SURVEY)</w:t>
      </w:r>
      <w:r w:rsidR="000F3E59" w:rsidRPr="00C52500">
        <w:rPr>
          <w:rFonts w:ascii="Garamond" w:hAnsi="Garamond"/>
          <w:sz w:val="24"/>
          <w:szCs w:val="24"/>
        </w:rPr>
        <w:t xml:space="preserve">, </w:t>
      </w:r>
      <w:r w:rsidR="0067036A" w:rsidRPr="00C52500">
        <w:rPr>
          <w:rFonts w:ascii="Garamond" w:hAnsi="Garamond"/>
          <w:sz w:val="24"/>
          <w:szCs w:val="24"/>
        </w:rPr>
        <w:t>fatta eccezione per gli studenti assegnatari di una mobilità verso la Svizzera.</w:t>
      </w:r>
    </w:p>
    <w:p w14:paraId="4FD8BC0A" w14:textId="77777777" w:rsidR="00DA37C2" w:rsidRPr="00C52500" w:rsidRDefault="00272DE8" w:rsidP="008E533D">
      <w:pPr>
        <w:autoSpaceDE w:val="0"/>
        <w:autoSpaceDN w:val="0"/>
        <w:adjustRightInd w:val="0"/>
        <w:spacing w:after="240"/>
        <w:jc w:val="both"/>
        <w:rPr>
          <w:rFonts w:ascii="Garamond" w:hAnsi="Garamond"/>
          <w:sz w:val="24"/>
          <w:szCs w:val="24"/>
        </w:rPr>
      </w:pPr>
      <w:r w:rsidRPr="00C52500">
        <w:rPr>
          <w:rFonts w:ascii="Garamond" w:hAnsi="Garamond"/>
          <w:sz w:val="24"/>
          <w:szCs w:val="24"/>
        </w:rPr>
        <w:t>Le</w:t>
      </w:r>
      <w:r w:rsidR="00F471D6" w:rsidRPr="00C52500">
        <w:rPr>
          <w:rFonts w:ascii="Garamond" w:hAnsi="Garamond"/>
          <w:sz w:val="24"/>
          <w:szCs w:val="24"/>
        </w:rPr>
        <w:t xml:space="preserve"> informazioni relative alla</w:t>
      </w:r>
      <w:r w:rsidRPr="00C52500">
        <w:rPr>
          <w:rFonts w:ascii="Garamond" w:hAnsi="Garamond"/>
          <w:sz w:val="24"/>
          <w:szCs w:val="24"/>
        </w:rPr>
        <w:t xml:space="preserve"> modalità di compilazione verranno inviate all’indirizzo email fornito dallo studente al momento della candidatura</w:t>
      </w:r>
      <w:r w:rsidR="000F3E59" w:rsidRPr="00C52500">
        <w:rPr>
          <w:rFonts w:ascii="Garamond" w:hAnsi="Garamond"/>
          <w:sz w:val="24"/>
          <w:szCs w:val="24"/>
        </w:rPr>
        <w:t>.</w:t>
      </w:r>
    </w:p>
    <w:p w14:paraId="48B29EE1" w14:textId="77777777" w:rsidR="00776F7D" w:rsidRPr="00C52500" w:rsidRDefault="002C058E" w:rsidP="000E17FA">
      <w:pPr>
        <w:pStyle w:val="Titolo"/>
        <w:rPr>
          <w:rFonts w:ascii="Garamond" w:hAnsi="Garamond"/>
          <w:sz w:val="24"/>
          <w:szCs w:val="24"/>
          <w:u w:val="single"/>
        </w:rPr>
      </w:pPr>
      <w:bookmarkStart w:id="0" w:name="_Toc492563950"/>
      <w:r w:rsidRPr="00C52500">
        <w:rPr>
          <w:rFonts w:ascii="Garamond" w:hAnsi="Garamond"/>
          <w:sz w:val="24"/>
          <w:szCs w:val="24"/>
          <w:u w:val="single"/>
        </w:rPr>
        <w:t xml:space="preserve">ART. </w:t>
      </w:r>
      <w:r w:rsidR="00131320" w:rsidRPr="00C52500">
        <w:rPr>
          <w:rFonts w:ascii="Garamond" w:hAnsi="Garamond"/>
          <w:sz w:val="24"/>
          <w:szCs w:val="24"/>
          <w:u w:val="single"/>
        </w:rPr>
        <w:t>10</w:t>
      </w:r>
      <w:r w:rsidRPr="00C52500">
        <w:rPr>
          <w:rFonts w:ascii="Garamond" w:hAnsi="Garamond"/>
          <w:sz w:val="24"/>
          <w:szCs w:val="24"/>
          <w:u w:val="single"/>
        </w:rPr>
        <w:t xml:space="preserve"> </w:t>
      </w:r>
      <w:r w:rsidR="00F475EA" w:rsidRPr="00C52500">
        <w:rPr>
          <w:rFonts w:ascii="Garamond" w:hAnsi="Garamond"/>
          <w:sz w:val="24"/>
          <w:szCs w:val="24"/>
          <w:u w:val="single"/>
        </w:rPr>
        <w:t>RICONOSCIMENTO DELL’</w:t>
      </w:r>
      <w:bookmarkEnd w:id="0"/>
      <w:r w:rsidR="000E17FA" w:rsidRPr="00C52500">
        <w:rPr>
          <w:rFonts w:ascii="Garamond" w:hAnsi="Garamond"/>
          <w:sz w:val="24"/>
          <w:szCs w:val="24"/>
          <w:u w:val="single"/>
        </w:rPr>
        <w:t>ATTIVIT</w:t>
      </w:r>
      <w:r w:rsidR="000E17FA" w:rsidRPr="00C52500">
        <w:rPr>
          <w:rFonts w:ascii="Garamond" w:hAnsi="Garamond" w:cs="Arial"/>
          <w:sz w:val="24"/>
          <w:szCs w:val="24"/>
          <w:u w:val="single"/>
        </w:rPr>
        <w:t>À</w:t>
      </w:r>
      <w:r w:rsidR="000E17FA" w:rsidRPr="00C52500">
        <w:rPr>
          <w:rFonts w:ascii="Garamond" w:hAnsi="Garamond"/>
          <w:sz w:val="24"/>
          <w:szCs w:val="24"/>
          <w:u w:val="single"/>
        </w:rPr>
        <w:t xml:space="preserve"> ACCADEMICA</w:t>
      </w:r>
      <w:r w:rsidR="00F475EA" w:rsidRPr="00C52500">
        <w:rPr>
          <w:rFonts w:ascii="Garamond" w:hAnsi="Garamond"/>
          <w:sz w:val="24"/>
          <w:szCs w:val="24"/>
          <w:u w:val="single"/>
        </w:rPr>
        <w:t xml:space="preserve">  </w:t>
      </w:r>
    </w:p>
    <w:p w14:paraId="0785F003" w14:textId="77777777" w:rsidR="00635EE8" w:rsidRPr="00C52500" w:rsidRDefault="00F475EA" w:rsidP="000E17FA">
      <w:pPr>
        <w:spacing w:before="240" w:after="240"/>
        <w:jc w:val="both"/>
        <w:outlineLvl w:val="0"/>
        <w:rPr>
          <w:rFonts w:ascii="Garamond" w:hAnsi="Garamond"/>
          <w:sz w:val="24"/>
          <w:szCs w:val="24"/>
        </w:rPr>
      </w:pPr>
      <w:r w:rsidRPr="00C52500">
        <w:rPr>
          <w:rFonts w:ascii="Garamond" w:hAnsi="Garamond"/>
          <w:sz w:val="24"/>
          <w:szCs w:val="24"/>
        </w:rPr>
        <w:t xml:space="preserve">Ai sensi </w:t>
      </w:r>
      <w:r w:rsidR="0098773B" w:rsidRPr="00C52500">
        <w:rPr>
          <w:rFonts w:ascii="Garamond" w:hAnsi="Garamond"/>
          <w:sz w:val="24"/>
          <w:szCs w:val="24"/>
        </w:rPr>
        <w:t>del "Regolamento per la mobilità st</w:t>
      </w:r>
      <w:r w:rsidR="006A5548" w:rsidRPr="00C52500">
        <w:rPr>
          <w:rFonts w:ascii="Garamond" w:hAnsi="Garamond"/>
          <w:sz w:val="24"/>
          <w:szCs w:val="24"/>
        </w:rPr>
        <w:t>udentesca e il riconoscimento del</w:t>
      </w:r>
      <w:r w:rsidR="0098773B" w:rsidRPr="00C52500">
        <w:rPr>
          <w:rFonts w:ascii="Garamond" w:hAnsi="Garamond"/>
          <w:sz w:val="24"/>
          <w:szCs w:val="24"/>
        </w:rPr>
        <w:t xml:space="preserve"> periodo di studio e formazione all'estero" D.R. n. </w:t>
      </w:r>
      <w:r w:rsidR="007335D3" w:rsidRPr="00C52500">
        <w:rPr>
          <w:rFonts w:ascii="Garamond" w:hAnsi="Garamond"/>
          <w:sz w:val="24"/>
          <w:szCs w:val="24"/>
        </w:rPr>
        <w:t>1436/2015</w:t>
      </w:r>
      <w:r w:rsidR="0098773B" w:rsidRPr="00C52500">
        <w:rPr>
          <w:rFonts w:ascii="Garamond" w:hAnsi="Garamond"/>
          <w:sz w:val="24"/>
          <w:szCs w:val="24"/>
        </w:rPr>
        <w:t xml:space="preserve"> del 13.05.2015, nell’ambito del Programma comunitario Erasmus+, gli studenti di Sapienza hanno l’opportunità di fruire di una mobilità </w:t>
      </w:r>
      <w:r w:rsidR="00AA44F1" w:rsidRPr="00C52500">
        <w:rPr>
          <w:rFonts w:ascii="Garamond" w:hAnsi="Garamond"/>
          <w:sz w:val="24"/>
          <w:szCs w:val="24"/>
        </w:rPr>
        <w:t xml:space="preserve">accademica </w:t>
      </w:r>
      <w:r w:rsidR="0098773B" w:rsidRPr="00C52500">
        <w:rPr>
          <w:rFonts w:ascii="Garamond" w:hAnsi="Garamond"/>
          <w:sz w:val="24"/>
          <w:szCs w:val="24"/>
        </w:rPr>
        <w:t xml:space="preserve">i cui esiti sono </w:t>
      </w:r>
      <w:r w:rsidR="000E17FA" w:rsidRPr="00C52500">
        <w:rPr>
          <w:rFonts w:ascii="Garamond" w:hAnsi="Garamond"/>
          <w:sz w:val="24"/>
          <w:szCs w:val="24"/>
        </w:rPr>
        <w:t>riconosciuti integralmente dal Corso di studio</w:t>
      </w:r>
      <w:r w:rsidR="0098773B" w:rsidRPr="00C52500">
        <w:rPr>
          <w:rFonts w:ascii="Garamond" w:hAnsi="Garamond"/>
          <w:sz w:val="24"/>
          <w:szCs w:val="24"/>
        </w:rPr>
        <w:t xml:space="preserve"> e trasferiti </w:t>
      </w:r>
      <w:r w:rsidR="000E17FA" w:rsidRPr="00C52500">
        <w:rPr>
          <w:rFonts w:ascii="Garamond" w:hAnsi="Garamond"/>
          <w:sz w:val="24"/>
          <w:szCs w:val="24"/>
        </w:rPr>
        <w:t>nella</w:t>
      </w:r>
      <w:r w:rsidR="0098773B" w:rsidRPr="00C52500">
        <w:rPr>
          <w:rFonts w:ascii="Garamond" w:hAnsi="Garamond"/>
          <w:sz w:val="24"/>
          <w:szCs w:val="24"/>
        </w:rPr>
        <w:t xml:space="preserve"> carriera</w:t>
      </w:r>
      <w:r w:rsidR="000E17FA" w:rsidRPr="00C52500">
        <w:rPr>
          <w:rFonts w:ascii="Garamond" w:hAnsi="Garamond"/>
          <w:sz w:val="24"/>
          <w:szCs w:val="24"/>
        </w:rPr>
        <w:t xml:space="preserve"> universitaria. </w:t>
      </w:r>
    </w:p>
    <w:p w14:paraId="38556780" w14:textId="77777777" w:rsidR="00C50FDE" w:rsidRPr="00C52500" w:rsidRDefault="002C058E" w:rsidP="000E17FA">
      <w:pPr>
        <w:pStyle w:val="Titolo"/>
        <w:rPr>
          <w:rFonts w:ascii="Garamond" w:hAnsi="Garamond"/>
          <w:sz w:val="24"/>
          <w:szCs w:val="24"/>
          <w:u w:val="single"/>
        </w:rPr>
      </w:pPr>
      <w:r w:rsidRPr="00C52500">
        <w:rPr>
          <w:rStyle w:val="Enfasigrassetto"/>
          <w:rFonts w:ascii="Garamond" w:hAnsi="Garamond"/>
          <w:b/>
          <w:bCs/>
          <w:sz w:val="24"/>
          <w:szCs w:val="24"/>
          <w:u w:val="single"/>
        </w:rPr>
        <w:t xml:space="preserve">ART. </w:t>
      </w:r>
      <w:r w:rsidR="00131320" w:rsidRPr="00C52500">
        <w:rPr>
          <w:rStyle w:val="Enfasigrassetto"/>
          <w:rFonts w:ascii="Garamond" w:hAnsi="Garamond"/>
          <w:b/>
          <w:bCs/>
          <w:sz w:val="24"/>
          <w:szCs w:val="24"/>
          <w:u w:val="single"/>
        </w:rPr>
        <w:t>11</w:t>
      </w:r>
      <w:r w:rsidR="00C50FDE" w:rsidRPr="00C52500">
        <w:rPr>
          <w:rStyle w:val="Enfasigrassetto"/>
          <w:rFonts w:ascii="Garamond" w:hAnsi="Garamond"/>
          <w:b/>
          <w:bCs/>
          <w:sz w:val="24"/>
          <w:szCs w:val="24"/>
          <w:u w:val="single"/>
        </w:rPr>
        <w:t xml:space="preserve"> INFORMAZIONI PROCEDURALI E LOGISTICHE </w:t>
      </w:r>
    </w:p>
    <w:p w14:paraId="3F706D1F" w14:textId="77777777" w:rsidR="00C50FDE" w:rsidRPr="00C52500" w:rsidRDefault="00C50FDE" w:rsidP="008E533D">
      <w:pPr>
        <w:spacing w:after="240"/>
        <w:jc w:val="both"/>
        <w:rPr>
          <w:rFonts w:ascii="Garamond" w:hAnsi="Garamond"/>
          <w:sz w:val="24"/>
          <w:szCs w:val="24"/>
        </w:rPr>
      </w:pPr>
      <w:r w:rsidRPr="00C52500">
        <w:rPr>
          <w:rFonts w:ascii="Garamond" w:hAnsi="Garamond"/>
          <w:sz w:val="24"/>
          <w:szCs w:val="24"/>
        </w:rPr>
        <w:t>Per poter formulare, con consapevolezza, il progetto curriculare che si intenderà svolgere presso l’Università di destinazione, gl</w:t>
      </w:r>
      <w:r w:rsidR="00675E66" w:rsidRPr="00C52500">
        <w:rPr>
          <w:rFonts w:ascii="Garamond" w:hAnsi="Garamond"/>
          <w:sz w:val="24"/>
          <w:szCs w:val="24"/>
        </w:rPr>
        <w:t>i studenti dovranno consultare</w:t>
      </w:r>
      <w:r w:rsidRPr="00C52500">
        <w:rPr>
          <w:rFonts w:ascii="Garamond" w:hAnsi="Garamond"/>
          <w:sz w:val="24"/>
          <w:szCs w:val="24"/>
        </w:rPr>
        <w:t xml:space="preserve"> prima di </w:t>
      </w:r>
      <w:r w:rsidR="000E17FA" w:rsidRPr="00C52500">
        <w:rPr>
          <w:rFonts w:ascii="Garamond" w:hAnsi="Garamond"/>
          <w:sz w:val="24"/>
          <w:szCs w:val="24"/>
        </w:rPr>
        <w:t>presentare</w:t>
      </w:r>
      <w:r w:rsidRPr="00C52500">
        <w:rPr>
          <w:rFonts w:ascii="Garamond" w:hAnsi="Garamond"/>
          <w:sz w:val="24"/>
          <w:szCs w:val="24"/>
        </w:rPr>
        <w:t xml:space="preserve"> la </w:t>
      </w:r>
      <w:r w:rsidR="000E17FA" w:rsidRPr="00C52500">
        <w:rPr>
          <w:rFonts w:ascii="Garamond" w:hAnsi="Garamond"/>
          <w:sz w:val="24"/>
          <w:szCs w:val="24"/>
        </w:rPr>
        <w:t>candidatura</w:t>
      </w:r>
      <w:r w:rsidRPr="00C52500">
        <w:rPr>
          <w:rFonts w:ascii="Garamond" w:hAnsi="Garamond"/>
          <w:sz w:val="24"/>
          <w:szCs w:val="24"/>
        </w:rPr>
        <w:t xml:space="preserve"> le informazioni disponibili </w:t>
      </w:r>
      <w:r w:rsidR="00B14800" w:rsidRPr="00C52500">
        <w:rPr>
          <w:rFonts w:ascii="Garamond" w:hAnsi="Garamond"/>
          <w:sz w:val="24"/>
          <w:szCs w:val="24"/>
        </w:rPr>
        <w:t>sulle pagine web</w:t>
      </w:r>
      <w:r w:rsidRPr="00C52500">
        <w:rPr>
          <w:rFonts w:ascii="Garamond" w:hAnsi="Garamond"/>
          <w:sz w:val="24"/>
          <w:szCs w:val="24"/>
        </w:rPr>
        <w:t xml:space="preserve"> delle sedi ospitanti. Tali informazioni saranno vincolanti anche ai fini dell’assegnazione della mobilità.</w:t>
      </w:r>
    </w:p>
    <w:p w14:paraId="57170D03" w14:textId="77777777" w:rsidR="000E17FA" w:rsidRPr="00C52500" w:rsidRDefault="00C50FDE" w:rsidP="000E17FA">
      <w:pPr>
        <w:spacing w:after="240"/>
        <w:jc w:val="both"/>
        <w:rPr>
          <w:rFonts w:ascii="Garamond" w:hAnsi="Garamond"/>
          <w:sz w:val="24"/>
          <w:szCs w:val="24"/>
        </w:rPr>
      </w:pPr>
      <w:r w:rsidRPr="00C52500">
        <w:rPr>
          <w:rFonts w:ascii="Garamond" w:hAnsi="Garamond"/>
          <w:sz w:val="24"/>
          <w:szCs w:val="24"/>
        </w:rPr>
        <w:t>P</w:t>
      </w:r>
      <w:r w:rsidR="009418DB" w:rsidRPr="00C52500">
        <w:rPr>
          <w:rFonts w:ascii="Garamond" w:hAnsi="Garamond"/>
          <w:sz w:val="24"/>
          <w:szCs w:val="24"/>
        </w:rPr>
        <w:t>er lo svolgimento di eventuali</w:t>
      </w:r>
      <w:r w:rsidR="0036033D" w:rsidRPr="00C52500">
        <w:rPr>
          <w:rFonts w:ascii="Garamond" w:hAnsi="Garamond"/>
          <w:sz w:val="24"/>
          <w:szCs w:val="24"/>
        </w:rPr>
        <w:t xml:space="preserve"> ricerche per</w:t>
      </w:r>
      <w:r w:rsidR="009418DB" w:rsidRPr="00C52500">
        <w:rPr>
          <w:rFonts w:ascii="Garamond" w:hAnsi="Garamond"/>
          <w:sz w:val="24"/>
          <w:szCs w:val="24"/>
        </w:rPr>
        <w:t xml:space="preserve"> t</w:t>
      </w:r>
      <w:r w:rsidR="001D3830" w:rsidRPr="00C52500">
        <w:rPr>
          <w:rFonts w:ascii="Garamond" w:hAnsi="Garamond"/>
          <w:sz w:val="24"/>
          <w:szCs w:val="24"/>
        </w:rPr>
        <w:t>esi di L</w:t>
      </w:r>
      <w:r w:rsidRPr="00C52500">
        <w:rPr>
          <w:rFonts w:ascii="Garamond" w:hAnsi="Garamond"/>
          <w:sz w:val="24"/>
          <w:szCs w:val="24"/>
        </w:rPr>
        <w:t>aurea, di Dottorato o di Specializzazione</w:t>
      </w:r>
      <w:r w:rsidR="009418DB" w:rsidRPr="00C52500">
        <w:rPr>
          <w:rFonts w:ascii="Garamond" w:hAnsi="Garamond"/>
          <w:sz w:val="24"/>
          <w:szCs w:val="24"/>
        </w:rPr>
        <w:t xml:space="preserve">, dopo aver consultato </w:t>
      </w:r>
      <w:r w:rsidR="00D7070F" w:rsidRPr="00C52500">
        <w:rPr>
          <w:rFonts w:ascii="Garamond" w:hAnsi="Garamond"/>
          <w:sz w:val="24"/>
          <w:szCs w:val="24"/>
        </w:rPr>
        <w:t>la pagina web</w:t>
      </w:r>
      <w:r w:rsidRPr="00C52500">
        <w:rPr>
          <w:rFonts w:ascii="Garamond" w:hAnsi="Garamond"/>
          <w:sz w:val="24"/>
          <w:szCs w:val="24"/>
        </w:rPr>
        <w:t xml:space="preserve"> della sede ospit</w:t>
      </w:r>
      <w:r w:rsidR="002D2CF5" w:rsidRPr="00C52500">
        <w:rPr>
          <w:rFonts w:ascii="Garamond" w:hAnsi="Garamond"/>
          <w:sz w:val="24"/>
          <w:szCs w:val="24"/>
        </w:rPr>
        <w:t xml:space="preserve">ante, il progetto </w:t>
      </w:r>
      <w:r w:rsidR="000E17FA" w:rsidRPr="00C52500">
        <w:rPr>
          <w:rFonts w:ascii="Garamond" w:hAnsi="Garamond"/>
          <w:sz w:val="24"/>
          <w:szCs w:val="24"/>
        </w:rPr>
        <w:t xml:space="preserve">di ricerca dovrà essere </w:t>
      </w:r>
      <w:r w:rsidR="002D2CF5" w:rsidRPr="00C52500">
        <w:rPr>
          <w:rFonts w:ascii="Garamond" w:hAnsi="Garamond"/>
          <w:sz w:val="24"/>
          <w:szCs w:val="24"/>
        </w:rPr>
        <w:t xml:space="preserve">concordato </w:t>
      </w:r>
      <w:r w:rsidRPr="00C52500">
        <w:rPr>
          <w:rFonts w:ascii="Garamond" w:hAnsi="Garamond"/>
          <w:sz w:val="24"/>
          <w:szCs w:val="24"/>
        </w:rPr>
        <w:t>prevent</w:t>
      </w:r>
      <w:r w:rsidR="00C925F3" w:rsidRPr="00C52500">
        <w:rPr>
          <w:rFonts w:ascii="Garamond" w:hAnsi="Garamond"/>
          <w:sz w:val="24"/>
          <w:szCs w:val="24"/>
        </w:rPr>
        <w:t xml:space="preserve">ivamente con il </w:t>
      </w:r>
      <w:r w:rsidR="007B4F87" w:rsidRPr="00C52500">
        <w:rPr>
          <w:rFonts w:ascii="Garamond" w:hAnsi="Garamond"/>
          <w:sz w:val="24"/>
          <w:szCs w:val="24"/>
        </w:rPr>
        <w:t>relatore italiano</w:t>
      </w:r>
      <w:r w:rsidR="00C925F3" w:rsidRPr="00C52500">
        <w:rPr>
          <w:rFonts w:ascii="Garamond" w:hAnsi="Garamond"/>
          <w:sz w:val="24"/>
          <w:szCs w:val="24"/>
        </w:rPr>
        <w:t xml:space="preserve"> e Responsabile Accademico della Mobilità, </w:t>
      </w:r>
      <w:r w:rsidRPr="00C52500">
        <w:rPr>
          <w:rFonts w:ascii="Garamond" w:hAnsi="Garamond"/>
          <w:sz w:val="24"/>
          <w:szCs w:val="24"/>
        </w:rPr>
        <w:t xml:space="preserve">sulla base degli accordi stabiliti con il </w:t>
      </w:r>
      <w:r w:rsidR="00D502C9" w:rsidRPr="00C52500">
        <w:rPr>
          <w:rFonts w:ascii="Garamond" w:hAnsi="Garamond"/>
          <w:sz w:val="24"/>
          <w:szCs w:val="24"/>
        </w:rPr>
        <w:t>docente</w:t>
      </w:r>
      <w:r w:rsidR="00675E66" w:rsidRPr="00C52500">
        <w:rPr>
          <w:rFonts w:ascii="Garamond" w:hAnsi="Garamond"/>
          <w:sz w:val="24"/>
          <w:szCs w:val="24"/>
        </w:rPr>
        <w:t xml:space="preserve"> </w:t>
      </w:r>
      <w:r w:rsidRPr="00C52500">
        <w:rPr>
          <w:rFonts w:ascii="Garamond" w:hAnsi="Garamond"/>
          <w:sz w:val="24"/>
          <w:szCs w:val="24"/>
        </w:rPr>
        <w:t>partner dell’Università</w:t>
      </w:r>
      <w:r w:rsidR="007B4F87" w:rsidRPr="00C52500">
        <w:rPr>
          <w:rFonts w:ascii="Garamond" w:hAnsi="Garamond"/>
          <w:sz w:val="24"/>
          <w:szCs w:val="24"/>
        </w:rPr>
        <w:t xml:space="preserve"> </w:t>
      </w:r>
      <w:r w:rsidR="000E17FA" w:rsidRPr="00C52500">
        <w:rPr>
          <w:rFonts w:ascii="Garamond" w:hAnsi="Garamond"/>
          <w:sz w:val="24"/>
          <w:szCs w:val="24"/>
        </w:rPr>
        <w:t>straniera. </w:t>
      </w:r>
    </w:p>
    <w:p w14:paraId="2A5B0242" w14:textId="77777777" w:rsidR="00C50FDE" w:rsidRPr="00C52500" w:rsidRDefault="00C50FDE" w:rsidP="000E17FA">
      <w:pPr>
        <w:spacing w:after="240"/>
        <w:jc w:val="both"/>
        <w:rPr>
          <w:rFonts w:ascii="Garamond" w:hAnsi="Garamond"/>
          <w:sz w:val="24"/>
          <w:szCs w:val="24"/>
        </w:rPr>
      </w:pPr>
      <w:r w:rsidRPr="00C52500">
        <w:rPr>
          <w:rFonts w:ascii="Garamond" w:hAnsi="Garamond"/>
          <w:sz w:val="24"/>
          <w:szCs w:val="24"/>
        </w:rPr>
        <w:t xml:space="preserve">Gli studenti Erasmus, alla fine </w:t>
      </w:r>
      <w:r w:rsidR="00C925F3" w:rsidRPr="00C52500">
        <w:rPr>
          <w:rFonts w:ascii="Garamond" w:hAnsi="Garamond"/>
          <w:sz w:val="24"/>
          <w:szCs w:val="24"/>
        </w:rPr>
        <w:t xml:space="preserve">dei corsi, dovranno sostenere le prove di verifica </w:t>
      </w:r>
      <w:r w:rsidRPr="00C52500">
        <w:rPr>
          <w:rFonts w:ascii="Garamond" w:hAnsi="Garamond"/>
          <w:sz w:val="24"/>
          <w:szCs w:val="24"/>
        </w:rPr>
        <w:t xml:space="preserve">secondo i programmi e le modalità previste per gli studenti delle Università ospitanti. Il </w:t>
      </w:r>
      <w:r w:rsidR="00DF62F7" w:rsidRPr="00C52500">
        <w:rPr>
          <w:rFonts w:ascii="Garamond" w:hAnsi="Garamond"/>
          <w:sz w:val="24"/>
          <w:szCs w:val="24"/>
        </w:rPr>
        <w:t>r</w:t>
      </w:r>
      <w:r w:rsidRPr="00C52500">
        <w:rPr>
          <w:rFonts w:ascii="Garamond" w:hAnsi="Garamond"/>
          <w:sz w:val="24"/>
          <w:szCs w:val="24"/>
        </w:rPr>
        <w:t>iconoscimento delle attività didattiche svolte avve</w:t>
      </w:r>
      <w:r w:rsidR="00C925F3" w:rsidRPr="00C52500">
        <w:rPr>
          <w:rFonts w:ascii="Garamond" w:hAnsi="Garamond"/>
          <w:sz w:val="24"/>
          <w:szCs w:val="24"/>
        </w:rPr>
        <w:t>rrà come indicato dalla Facoltà e</w:t>
      </w:r>
      <w:r w:rsidRPr="00C52500">
        <w:rPr>
          <w:rFonts w:ascii="Garamond" w:hAnsi="Garamond"/>
          <w:sz w:val="24"/>
          <w:szCs w:val="24"/>
        </w:rPr>
        <w:t> </w:t>
      </w:r>
      <w:r w:rsidR="00C925F3" w:rsidRPr="00C52500">
        <w:rPr>
          <w:rFonts w:ascii="Garamond" w:hAnsi="Garamond"/>
          <w:sz w:val="24"/>
          <w:szCs w:val="24"/>
        </w:rPr>
        <w:t xml:space="preserve">dal “Regolamento per la Mobilità studentesca </w:t>
      </w:r>
      <w:r w:rsidR="00C925F3" w:rsidRPr="00C52500">
        <w:rPr>
          <w:rFonts w:ascii="Garamond" w:hAnsi="Garamond"/>
          <w:sz w:val="24"/>
          <w:szCs w:val="24"/>
        </w:rPr>
        <w:lastRenderedPageBreak/>
        <w:t xml:space="preserve">e il riconoscimento di periodo di studio e formazione all’estero”. </w:t>
      </w:r>
      <w:r w:rsidRPr="00C52500">
        <w:rPr>
          <w:rFonts w:ascii="Garamond" w:hAnsi="Garamond"/>
          <w:sz w:val="24"/>
          <w:szCs w:val="24"/>
        </w:rPr>
        <w:t xml:space="preserve">I crediti relativi agli esami sostenuti presso le Università ospitanti dovranno essere acquisiti nel rispetto degli eventuali vincoli di propedeuticità previsti dall’ordinamento del proprio corso di </w:t>
      </w:r>
      <w:r w:rsidR="001D3830" w:rsidRPr="00C52500">
        <w:rPr>
          <w:rFonts w:ascii="Garamond" w:hAnsi="Garamond"/>
          <w:sz w:val="24"/>
          <w:szCs w:val="24"/>
        </w:rPr>
        <w:t>L</w:t>
      </w:r>
      <w:r w:rsidRPr="00C52500">
        <w:rPr>
          <w:rFonts w:ascii="Garamond" w:hAnsi="Garamond"/>
          <w:sz w:val="24"/>
          <w:szCs w:val="24"/>
        </w:rPr>
        <w:t>aurea.</w:t>
      </w:r>
    </w:p>
    <w:p w14:paraId="00727379" w14:textId="77777777" w:rsidR="00C50FDE" w:rsidRPr="00C52500" w:rsidRDefault="00CA4497" w:rsidP="008E533D">
      <w:pPr>
        <w:spacing w:after="240"/>
        <w:jc w:val="both"/>
        <w:rPr>
          <w:rFonts w:ascii="Garamond" w:hAnsi="Garamond"/>
          <w:b/>
          <w:sz w:val="24"/>
          <w:szCs w:val="24"/>
        </w:rPr>
      </w:pPr>
      <w:r w:rsidRPr="00C52500">
        <w:rPr>
          <w:rFonts w:ascii="Garamond" w:hAnsi="Garamond"/>
          <w:sz w:val="24"/>
          <w:szCs w:val="24"/>
        </w:rPr>
        <w:t>Si fa presente che r</w:t>
      </w:r>
      <w:r w:rsidR="00C50FDE" w:rsidRPr="00C52500">
        <w:rPr>
          <w:rFonts w:ascii="Garamond" w:hAnsi="Garamond"/>
          <w:sz w:val="24"/>
          <w:szCs w:val="24"/>
        </w:rPr>
        <w:t xml:space="preserve">aramente le Università straniere offrono </w:t>
      </w:r>
      <w:r w:rsidR="00A73233" w:rsidRPr="00C52500">
        <w:rPr>
          <w:rFonts w:ascii="Garamond" w:hAnsi="Garamond"/>
          <w:sz w:val="24"/>
          <w:szCs w:val="24"/>
        </w:rPr>
        <w:t>alloggio</w:t>
      </w:r>
      <w:r w:rsidR="00C50FDE" w:rsidRPr="00C52500">
        <w:rPr>
          <w:rFonts w:ascii="Garamond" w:hAnsi="Garamond"/>
          <w:sz w:val="24"/>
          <w:szCs w:val="24"/>
        </w:rPr>
        <w:t xml:space="preserve"> agli studenti Erasmus presso </w:t>
      </w:r>
      <w:r w:rsidR="00A73233" w:rsidRPr="00C52500">
        <w:rPr>
          <w:rFonts w:ascii="Garamond" w:hAnsi="Garamond"/>
          <w:sz w:val="24"/>
          <w:szCs w:val="24"/>
        </w:rPr>
        <w:t>le proprie strutture</w:t>
      </w:r>
      <w:r w:rsidR="00C50FDE" w:rsidRPr="00C52500">
        <w:rPr>
          <w:rFonts w:ascii="Garamond" w:hAnsi="Garamond"/>
          <w:sz w:val="24"/>
          <w:szCs w:val="24"/>
        </w:rPr>
        <w:t xml:space="preserve">. </w:t>
      </w:r>
      <w:r w:rsidR="0039525A" w:rsidRPr="00C52500">
        <w:rPr>
          <w:rFonts w:ascii="Garamond" w:hAnsi="Garamond"/>
          <w:sz w:val="24"/>
          <w:szCs w:val="24"/>
        </w:rPr>
        <w:t>Eventuali informazioni sono reperibili alle pagine web delle Università</w:t>
      </w:r>
      <w:r w:rsidR="00696451" w:rsidRPr="00C52500">
        <w:rPr>
          <w:rFonts w:ascii="Garamond" w:hAnsi="Garamond"/>
          <w:sz w:val="24"/>
          <w:szCs w:val="24"/>
        </w:rPr>
        <w:t xml:space="preserve"> partner</w:t>
      </w:r>
      <w:r w:rsidR="00A73233" w:rsidRPr="00C52500">
        <w:rPr>
          <w:rFonts w:ascii="Garamond" w:hAnsi="Garamond"/>
          <w:sz w:val="24"/>
          <w:szCs w:val="24"/>
        </w:rPr>
        <w:t>, l</w:t>
      </w:r>
      <w:r w:rsidR="00C50FDE" w:rsidRPr="00C52500">
        <w:rPr>
          <w:rStyle w:val="Enfasigrassetto"/>
          <w:rFonts w:ascii="Garamond" w:hAnsi="Garamond"/>
          <w:b w:val="0"/>
          <w:sz w:val="24"/>
          <w:szCs w:val="24"/>
        </w:rPr>
        <w:t xml:space="preserve">o studente è tenuto a verificare, eventuali </w:t>
      </w:r>
      <w:r w:rsidR="002D2CF5" w:rsidRPr="00C52500">
        <w:rPr>
          <w:rStyle w:val="Enfasigrassetto"/>
          <w:rFonts w:ascii="Garamond" w:hAnsi="Garamond"/>
          <w:b w:val="0"/>
          <w:sz w:val="24"/>
          <w:szCs w:val="24"/>
        </w:rPr>
        <w:t xml:space="preserve">scadenze </w:t>
      </w:r>
      <w:r w:rsidR="00C50FDE" w:rsidRPr="00C52500">
        <w:rPr>
          <w:rStyle w:val="Enfasigrassetto"/>
          <w:rFonts w:ascii="Garamond" w:hAnsi="Garamond"/>
          <w:b w:val="0"/>
          <w:sz w:val="24"/>
          <w:szCs w:val="24"/>
        </w:rPr>
        <w:t>o proced</w:t>
      </w:r>
      <w:r w:rsidR="00557401" w:rsidRPr="00C52500">
        <w:rPr>
          <w:rStyle w:val="Enfasigrassetto"/>
          <w:rFonts w:ascii="Garamond" w:hAnsi="Garamond"/>
          <w:b w:val="0"/>
          <w:sz w:val="24"/>
          <w:szCs w:val="24"/>
        </w:rPr>
        <w:t>ure specifiche da seguire.</w:t>
      </w:r>
    </w:p>
    <w:p w14:paraId="41C4A619" w14:textId="77777777" w:rsidR="00D03034" w:rsidRPr="00C52500" w:rsidRDefault="002B4F5F" w:rsidP="00D03034">
      <w:pPr>
        <w:pStyle w:val="Default"/>
        <w:jc w:val="both"/>
        <w:rPr>
          <w:rFonts w:ascii="Garamond" w:hAnsi="Garamond"/>
          <w:color w:val="auto"/>
        </w:rPr>
      </w:pPr>
      <w:r w:rsidRPr="00C52500">
        <w:rPr>
          <w:rFonts w:ascii="Garamond" w:hAnsi="Garamond"/>
          <w:color w:val="auto"/>
        </w:rPr>
        <w:t xml:space="preserve">Lo studente dovrà </w:t>
      </w:r>
      <w:r w:rsidR="00BA1E93" w:rsidRPr="00C52500">
        <w:rPr>
          <w:rFonts w:ascii="Garamond" w:hAnsi="Garamond"/>
          <w:color w:val="auto"/>
        </w:rPr>
        <w:t xml:space="preserve">inoltre </w:t>
      </w:r>
      <w:r w:rsidRPr="00C52500">
        <w:rPr>
          <w:rFonts w:ascii="Garamond" w:hAnsi="Garamond"/>
          <w:color w:val="auto"/>
        </w:rPr>
        <w:t>informarsi autonomamente in merito a</w:t>
      </w:r>
      <w:r w:rsidR="00D03034" w:rsidRPr="00C52500">
        <w:rPr>
          <w:rFonts w:ascii="Garamond" w:hAnsi="Garamond"/>
          <w:color w:val="auto"/>
        </w:rPr>
        <w:t xml:space="preserve"> eventuali norme che regolano:</w:t>
      </w:r>
    </w:p>
    <w:p w14:paraId="3024EF51" w14:textId="77777777" w:rsidR="002B4F5F" w:rsidRPr="00C52500" w:rsidRDefault="00D03034" w:rsidP="00D03034">
      <w:pPr>
        <w:pStyle w:val="Default"/>
        <w:numPr>
          <w:ilvl w:val="0"/>
          <w:numId w:val="11"/>
        </w:numPr>
        <w:ind w:left="714" w:hanging="357"/>
        <w:jc w:val="both"/>
        <w:rPr>
          <w:rFonts w:ascii="Garamond" w:hAnsi="Garamond"/>
          <w:color w:val="auto"/>
        </w:rPr>
      </w:pPr>
      <w:r w:rsidRPr="00C52500">
        <w:rPr>
          <w:rFonts w:ascii="Garamond" w:hAnsi="Garamond"/>
          <w:color w:val="auto"/>
        </w:rPr>
        <w:t>l’a</w:t>
      </w:r>
      <w:r w:rsidR="002B4F5F" w:rsidRPr="00C52500">
        <w:rPr>
          <w:rFonts w:ascii="Garamond" w:hAnsi="Garamond"/>
          <w:color w:val="auto"/>
        </w:rPr>
        <w:t>ssistenza sanitaria nel Paese ospitante, rivolgendosi alla propria ASL o a</w:t>
      </w:r>
      <w:r w:rsidR="006C7EC9" w:rsidRPr="00C52500">
        <w:rPr>
          <w:rFonts w:ascii="Garamond" w:hAnsi="Garamond"/>
          <w:color w:val="auto"/>
        </w:rPr>
        <w:t xml:space="preserve">lle rappresentanze diplomatiche e consultando il link </w:t>
      </w:r>
      <w:hyperlink r:id="rId25" w:history="1">
        <w:r w:rsidR="006C7EC9" w:rsidRPr="00C52500">
          <w:rPr>
            <w:rStyle w:val="Collegamentoipertestuale"/>
            <w:rFonts w:ascii="Garamond" w:hAnsi="Garamond"/>
          </w:rPr>
          <w:t>http://www.salute.gov.it/portale/temi/p2_6.jsp?lingua=italiano&amp;id=897 &amp;area=Assistenza%20sanitaria&amp;menu=italiani</w:t>
        </w:r>
      </w:hyperlink>
      <w:r w:rsidR="006C7EC9" w:rsidRPr="00C52500">
        <w:rPr>
          <w:rStyle w:val="Enfasigrassetto"/>
          <w:rFonts w:ascii="Garamond" w:hAnsi="Garamond"/>
          <w:b w:val="0"/>
          <w:bCs w:val="0"/>
        </w:rPr>
        <w:t xml:space="preserve"> </w:t>
      </w:r>
      <w:r w:rsidR="006C7EC9" w:rsidRPr="00C52500">
        <w:rPr>
          <w:rFonts w:ascii="Garamond" w:hAnsi="Garamond"/>
          <w:color w:val="auto"/>
        </w:rPr>
        <w:t xml:space="preserve"> </w:t>
      </w:r>
    </w:p>
    <w:p w14:paraId="13FDBA64" w14:textId="77777777" w:rsidR="00103F99" w:rsidRPr="00C52500" w:rsidRDefault="00D03034" w:rsidP="00D03034">
      <w:pPr>
        <w:pStyle w:val="Default"/>
        <w:numPr>
          <w:ilvl w:val="0"/>
          <w:numId w:val="11"/>
        </w:numPr>
        <w:ind w:left="714" w:hanging="357"/>
        <w:jc w:val="both"/>
        <w:rPr>
          <w:rFonts w:ascii="Garamond" w:hAnsi="Garamond"/>
          <w:color w:val="auto"/>
        </w:rPr>
      </w:pPr>
      <w:r w:rsidRPr="00C52500">
        <w:rPr>
          <w:rFonts w:ascii="Garamond" w:hAnsi="Garamond"/>
          <w:color w:val="auto"/>
        </w:rPr>
        <w:t>l</w:t>
      </w:r>
      <w:r w:rsidR="00103F99" w:rsidRPr="00C52500">
        <w:rPr>
          <w:rFonts w:ascii="Garamond" w:hAnsi="Garamond"/>
          <w:color w:val="auto"/>
        </w:rPr>
        <w:t>’ingresso nel Paese ospitante, rivolgendosi per tempo alle relative rappresentanze diplomatiche (Ambasciate e Consolati) in Italia (se cittadino non comunitario).</w:t>
      </w:r>
    </w:p>
    <w:p w14:paraId="07E43824" w14:textId="77777777" w:rsidR="00D03034" w:rsidRPr="00C52500" w:rsidRDefault="00D03034" w:rsidP="00D03034">
      <w:pPr>
        <w:pStyle w:val="Default"/>
        <w:ind w:left="714"/>
        <w:jc w:val="both"/>
        <w:rPr>
          <w:rFonts w:ascii="Garamond" w:hAnsi="Garamond"/>
          <w:color w:val="auto"/>
        </w:rPr>
      </w:pPr>
    </w:p>
    <w:p w14:paraId="594A7E31" w14:textId="77777777" w:rsidR="00103F99" w:rsidRPr="00C52500" w:rsidRDefault="00D03034" w:rsidP="008E533D">
      <w:pPr>
        <w:pStyle w:val="Default"/>
        <w:spacing w:after="240"/>
        <w:jc w:val="both"/>
        <w:rPr>
          <w:rFonts w:ascii="Garamond" w:hAnsi="Garamond"/>
        </w:rPr>
      </w:pPr>
      <w:r w:rsidRPr="00C52500">
        <w:rPr>
          <w:rFonts w:ascii="Garamond" w:hAnsi="Garamond"/>
        </w:rPr>
        <w:t>L</w:t>
      </w:r>
      <w:r w:rsidR="002B4F5F" w:rsidRPr="00C52500">
        <w:rPr>
          <w:rFonts w:ascii="Garamond" w:hAnsi="Garamond"/>
        </w:rPr>
        <w:t>a legislazione e la normativa, che regolano l’ingresso degli studenti non comunitari nei Paesi partecipanti al Programma Erasmus +, sono legate alla nazionalità di tali studenti: è responsabilità dello studente raccogliere, con il necessario anticipo, le informazioni e procurarsi i documenti che consentiranno l’ingresso e la permanenza nel Paese di destinazione, rivolgendosi alle rispettive rappresentanze diplomatiche.</w:t>
      </w:r>
    </w:p>
    <w:p w14:paraId="19D7F1B9" w14:textId="77777777" w:rsidR="002C058E" w:rsidRPr="00C52500" w:rsidRDefault="00C50FDE" w:rsidP="008E533D">
      <w:pPr>
        <w:pStyle w:val="Default"/>
        <w:spacing w:after="240"/>
        <w:jc w:val="both"/>
        <w:rPr>
          <w:rStyle w:val="Enfasigrassetto"/>
          <w:rFonts w:ascii="Garamond" w:hAnsi="Garamond"/>
          <w:b w:val="0"/>
          <w:bCs w:val="0"/>
          <w:highlight w:val="yellow"/>
        </w:rPr>
      </w:pPr>
      <w:r w:rsidRPr="00C52500">
        <w:rPr>
          <w:rFonts w:ascii="Garamond" w:hAnsi="Garamond"/>
        </w:rPr>
        <w:t>L’assicurazione per gli infortuni e la responsabilità civile di cui lo studente beneficia automatic</w:t>
      </w:r>
      <w:r w:rsidR="007221A8" w:rsidRPr="00C52500">
        <w:rPr>
          <w:rFonts w:ascii="Garamond" w:hAnsi="Garamond"/>
        </w:rPr>
        <w:t>amente con l’iscrizione all’</w:t>
      </w:r>
      <w:r w:rsidRPr="00C52500">
        <w:rPr>
          <w:rFonts w:ascii="Garamond" w:hAnsi="Garamond"/>
        </w:rPr>
        <w:t xml:space="preserve">Ateneo viene estesa, con le stesse </w:t>
      </w:r>
      <w:r w:rsidRPr="00C52500">
        <w:rPr>
          <w:rFonts w:ascii="Garamond" w:hAnsi="Garamond"/>
          <w:bCs/>
        </w:rPr>
        <w:t>modalità, per tutto il periodo di permanenza all’estero press</w:t>
      </w:r>
      <w:r w:rsidR="00CA4418" w:rsidRPr="00C52500">
        <w:rPr>
          <w:rFonts w:ascii="Garamond" w:hAnsi="Garamond"/>
          <w:bCs/>
        </w:rPr>
        <w:t>o l’Istituzione di destinazione</w:t>
      </w:r>
      <w:r w:rsidR="00A957DA" w:rsidRPr="00C52500">
        <w:rPr>
          <w:rFonts w:ascii="Garamond" w:hAnsi="Garamond"/>
          <w:bCs/>
        </w:rPr>
        <w:t>:</w:t>
      </w:r>
      <w:r w:rsidR="00A957DA" w:rsidRPr="00C52500">
        <w:rPr>
          <w:rFonts w:ascii="Garamond" w:hAnsi="Garamond"/>
        </w:rPr>
        <w:t xml:space="preserve"> </w:t>
      </w:r>
      <w:hyperlink r:id="rId26" w:history="1">
        <w:r w:rsidR="00A957DA" w:rsidRPr="00C52500">
          <w:rPr>
            <w:rFonts w:ascii="Garamond" w:hAnsi="Garamond"/>
            <w:bCs/>
          </w:rPr>
          <w:t>https://www.uniroma1.it/it/node/24654</w:t>
        </w:r>
      </w:hyperlink>
    </w:p>
    <w:p w14:paraId="0C610A78" w14:textId="77777777" w:rsidR="002C058E" w:rsidRPr="00C52500" w:rsidRDefault="002C058E" w:rsidP="00D03034">
      <w:pPr>
        <w:pStyle w:val="NormaleWeb"/>
        <w:spacing w:before="0" w:beforeAutospacing="0" w:after="0" w:afterAutospacing="0"/>
        <w:jc w:val="both"/>
        <w:rPr>
          <w:rStyle w:val="Enfasigrassetto"/>
          <w:rFonts w:ascii="Garamond" w:hAnsi="Garamond"/>
          <w:b w:val="0"/>
          <w:bCs w:val="0"/>
          <w:sz w:val="24"/>
          <w:szCs w:val="24"/>
        </w:rPr>
      </w:pPr>
      <w:r w:rsidRPr="00C52500">
        <w:rPr>
          <w:rStyle w:val="Enfasigrassetto"/>
          <w:rFonts w:ascii="Garamond" w:hAnsi="Garamond"/>
          <w:b w:val="0"/>
          <w:bCs w:val="0"/>
          <w:sz w:val="24"/>
          <w:szCs w:val="24"/>
        </w:rPr>
        <w:t xml:space="preserve"> </w:t>
      </w:r>
      <w:r w:rsidR="00A43619" w:rsidRPr="00C52500">
        <w:rPr>
          <w:rStyle w:val="Enfasigrassetto"/>
          <w:rFonts w:ascii="Garamond" w:hAnsi="Garamond"/>
          <w:b w:val="0"/>
          <w:bCs w:val="0"/>
          <w:sz w:val="24"/>
          <w:szCs w:val="24"/>
        </w:rPr>
        <w:t>Gli stu</w:t>
      </w:r>
      <w:r w:rsidRPr="00C52500">
        <w:rPr>
          <w:rStyle w:val="Enfasigrassetto"/>
          <w:rFonts w:ascii="Garamond" w:hAnsi="Garamond"/>
          <w:b w:val="0"/>
          <w:bCs w:val="0"/>
          <w:sz w:val="24"/>
          <w:szCs w:val="24"/>
        </w:rPr>
        <w:t>denti in mobilità sono tenuti a:</w:t>
      </w:r>
    </w:p>
    <w:p w14:paraId="01DB6348" w14:textId="77777777" w:rsidR="00A81451" w:rsidRPr="00C52500" w:rsidRDefault="00A81451" w:rsidP="00D03034">
      <w:pPr>
        <w:pStyle w:val="NormaleWeb"/>
        <w:spacing w:before="0" w:beforeAutospacing="0" w:after="0" w:afterAutospacing="0"/>
        <w:jc w:val="both"/>
        <w:rPr>
          <w:rStyle w:val="Enfasigrassetto"/>
          <w:rFonts w:ascii="Garamond" w:hAnsi="Garamond"/>
          <w:b w:val="0"/>
          <w:bCs w:val="0"/>
          <w:sz w:val="24"/>
          <w:szCs w:val="24"/>
        </w:rPr>
      </w:pPr>
      <w:r w:rsidRPr="00C52500">
        <w:rPr>
          <w:rStyle w:val="Enfasigrassetto"/>
          <w:rFonts w:ascii="Garamond" w:hAnsi="Garamond"/>
          <w:b w:val="0"/>
          <w:bCs w:val="0"/>
          <w:sz w:val="24"/>
          <w:szCs w:val="24"/>
        </w:rPr>
        <w:t xml:space="preserve">a) </w:t>
      </w:r>
      <w:r w:rsidR="00A43619" w:rsidRPr="00C52500">
        <w:rPr>
          <w:rStyle w:val="Enfasigrassetto"/>
          <w:rFonts w:ascii="Garamond" w:hAnsi="Garamond"/>
          <w:b w:val="0"/>
          <w:bCs w:val="0"/>
          <w:sz w:val="24"/>
          <w:szCs w:val="24"/>
        </w:rPr>
        <w:t>provvedere autonomamente a garantirsi adeguata copertura sanitaria</w:t>
      </w:r>
      <w:r w:rsidR="00557401" w:rsidRPr="00C52500">
        <w:rPr>
          <w:rStyle w:val="Enfasigrassetto"/>
          <w:rFonts w:ascii="Garamond" w:hAnsi="Garamond"/>
          <w:b w:val="0"/>
          <w:bCs w:val="0"/>
          <w:sz w:val="24"/>
          <w:szCs w:val="24"/>
        </w:rPr>
        <w:t xml:space="preserve"> </w:t>
      </w:r>
      <w:r w:rsidR="00A43619" w:rsidRPr="00C52500">
        <w:rPr>
          <w:rStyle w:val="Enfasigrassetto"/>
          <w:rFonts w:ascii="Garamond" w:hAnsi="Garamond"/>
          <w:b w:val="0"/>
          <w:bCs w:val="0"/>
          <w:sz w:val="24"/>
          <w:szCs w:val="24"/>
        </w:rPr>
        <w:t>durante la permanenza all’estero</w:t>
      </w:r>
      <w:r w:rsidR="00557401" w:rsidRPr="00C52500">
        <w:rPr>
          <w:rStyle w:val="Enfasigrassetto"/>
          <w:rFonts w:ascii="Garamond" w:hAnsi="Garamond"/>
          <w:b w:val="0"/>
          <w:bCs w:val="0"/>
          <w:sz w:val="24"/>
          <w:szCs w:val="24"/>
        </w:rPr>
        <w:t xml:space="preserve"> e assicurazione di viaggio,</w:t>
      </w:r>
      <w:r w:rsidR="00A43619" w:rsidRPr="00C52500">
        <w:rPr>
          <w:rStyle w:val="Enfasigrassetto"/>
          <w:rFonts w:ascii="Garamond" w:hAnsi="Garamond"/>
          <w:b w:val="0"/>
          <w:bCs w:val="0"/>
          <w:sz w:val="24"/>
          <w:szCs w:val="24"/>
        </w:rPr>
        <w:t xml:space="preserve"> secondo le modalità previste dal Paese ospitante</w:t>
      </w:r>
      <w:r w:rsidR="002B4F5F" w:rsidRPr="00C52500">
        <w:rPr>
          <w:rStyle w:val="Enfasigrassetto"/>
          <w:rFonts w:ascii="Garamond" w:hAnsi="Garamond"/>
          <w:b w:val="0"/>
          <w:bCs w:val="0"/>
          <w:sz w:val="24"/>
          <w:szCs w:val="24"/>
        </w:rPr>
        <w:t>;</w:t>
      </w:r>
    </w:p>
    <w:p w14:paraId="587C71C9" w14:textId="77777777" w:rsidR="00A957DA" w:rsidRPr="00C52500" w:rsidRDefault="00A81451" w:rsidP="00D03034">
      <w:pPr>
        <w:pStyle w:val="NormaleWeb"/>
        <w:spacing w:before="0" w:beforeAutospacing="0" w:after="0" w:afterAutospacing="0"/>
        <w:jc w:val="both"/>
        <w:rPr>
          <w:rStyle w:val="Enfasigrassetto"/>
          <w:rFonts w:ascii="Garamond" w:hAnsi="Garamond"/>
          <w:b w:val="0"/>
          <w:bCs w:val="0"/>
          <w:sz w:val="24"/>
          <w:szCs w:val="24"/>
        </w:rPr>
      </w:pPr>
      <w:r w:rsidRPr="00C52500">
        <w:rPr>
          <w:rStyle w:val="Enfasigrassetto"/>
          <w:rFonts w:ascii="Garamond" w:hAnsi="Garamond"/>
          <w:b w:val="0"/>
          <w:bCs w:val="0"/>
          <w:sz w:val="24"/>
          <w:szCs w:val="24"/>
        </w:rPr>
        <w:t>b)</w:t>
      </w:r>
      <w:bookmarkStart w:id="1" w:name="_Toc492563964"/>
      <w:r w:rsidRPr="00C52500">
        <w:rPr>
          <w:rStyle w:val="Enfasigrassetto"/>
          <w:rFonts w:ascii="Garamond" w:hAnsi="Garamond"/>
          <w:b w:val="0"/>
          <w:bCs w:val="0"/>
          <w:sz w:val="24"/>
          <w:szCs w:val="24"/>
        </w:rPr>
        <w:t xml:space="preserve"> </w:t>
      </w:r>
      <w:r w:rsidR="00A957DA" w:rsidRPr="00C52500">
        <w:rPr>
          <w:rStyle w:val="Enfasigrassetto"/>
          <w:rFonts w:ascii="Garamond" w:hAnsi="Garamond"/>
          <w:b w:val="0"/>
          <w:bCs w:val="0"/>
          <w:sz w:val="24"/>
          <w:szCs w:val="24"/>
        </w:rPr>
        <w:t xml:space="preserve"> </w:t>
      </w:r>
      <w:bookmarkEnd w:id="1"/>
      <w:r w:rsidRPr="00C52500">
        <w:rPr>
          <w:rStyle w:val="Enfasigrassetto"/>
          <w:rFonts w:ascii="Garamond" w:hAnsi="Garamond"/>
          <w:b w:val="0"/>
          <w:bCs w:val="0"/>
          <w:sz w:val="24"/>
          <w:szCs w:val="24"/>
        </w:rPr>
        <w:t xml:space="preserve">informarsi </w:t>
      </w:r>
      <w:r w:rsidR="00A957DA" w:rsidRPr="00C52500">
        <w:rPr>
          <w:rStyle w:val="Enfasigrassetto"/>
          <w:rFonts w:ascii="Garamond" w:hAnsi="Garamond"/>
          <w:b w:val="0"/>
          <w:bCs w:val="0"/>
          <w:sz w:val="24"/>
          <w:szCs w:val="24"/>
        </w:rPr>
        <w:t>autonomamente in merito</w:t>
      </w:r>
      <w:r w:rsidRPr="00C52500">
        <w:rPr>
          <w:rStyle w:val="Enfasigrassetto"/>
          <w:rFonts w:ascii="Garamond" w:hAnsi="Garamond"/>
          <w:b w:val="0"/>
          <w:bCs w:val="0"/>
          <w:sz w:val="24"/>
          <w:szCs w:val="24"/>
        </w:rPr>
        <w:t xml:space="preserve"> a eventuali norme che regolano l</w:t>
      </w:r>
      <w:r w:rsidR="00A957DA" w:rsidRPr="00C52500">
        <w:rPr>
          <w:rStyle w:val="Enfasigrassetto"/>
          <w:rFonts w:ascii="Garamond" w:hAnsi="Garamond"/>
          <w:b w:val="0"/>
          <w:bCs w:val="0"/>
          <w:sz w:val="24"/>
          <w:szCs w:val="24"/>
        </w:rPr>
        <w:t>’ingresso nel Paese ospitante, rivolgendosi per tempo alle relative rappresentanze diplomatiche (Am</w:t>
      </w:r>
      <w:r w:rsidRPr="00C52500">
        <w:rPr>
          <w:rStyle w:val="Enfasigrassetto"/>
          <w:rFonts w:ascii="Garamond" w:hAnsi="Garamond"/>
          <w:b w:val="0"/>
          <w:bCs w:val="0"/>
          <w:sz w:val="24"/>
          <w:szCs w:val="24"/>
        </w:rPr>
        <w:t>basciate e Consolati) in Italia.</w:t>
      </w:r>
    </w:p>
    <w:p w14:paraId="39260171" w14:textId="77777777" w:rsidR="00A957DA" w:rsidRPr="00C52500" w:rsidRDefault="00A81451" w:rsidP="00CA1F7D">
      <w:pPr>
        <w:pStyle w:val="Titolo"/>
        <w:rPr>
          <w:rStyle w:val="Enfasigrassetto"/>
          <w:rFonts w:ascii="Garamond" w:hAnsi="Garamond"/>
          <w:b/>
          <w:bCs/>
          <w:sz w:val="24"/>
          <w:szCs w:val="24"/>
          <w:u w:val="single"/>
        </w:rPr>
      </w:pPr>
      <w:r w:rsidRPr="00C52500">
        <w:rPr>
          <w:rStyle w:val="Enfasigrassetto"/>
          <w:rFonts w:ascii="Garamond" w:hAnsi="Garamond"/>
          <w:b/>
          <w:bCs/>
          <w:sz w:val="24"/>
          <w:szCs w:val="24"/>
          <w:u w:val="single"/>
        </w:rPr>
        <w:t>ART. 1</w:t>
      </w:r>
      <w:r w:rsidR="00131320" w:rsidRPr="00C52500">
        <w:rPr>
          <w:rStyle w:val="Enfasigrassetto"/>
          <w:rFonts w:ascii="Garamond" w:hAnsi="Garamond"/>
          <w:b/>
          <w:bCs/>
          <w:sz w:val="24"/>
          <w:szCs w:val="24"/>
          <w:u w:val="single"/>
        </w:rPr>
        <w:t>2</w:t>
      </w:r>
      <w:r w:rsidRPr="00C52500">
        <w:rPr>
          <w:rStyle w:val="Enfasigrassetto"/>
          <w:rFonts w:ascii="Garamond" w:hAnsi="Garamond"/>
          <w:b/>
          <w:bCs/>
          <w:sz w:val="24"/>
          <w:szCs w:val="24"/>
          <w:u w:val="single"/>
        </w:rPr>
        <w:t xml:space="preserve"> ATTIVITÀ E FINANZIAMENTI </w:t>
      </w:r>
    </w:p>
    <w:p w14:paraId="0212193B" w14:textId="77777777" w:rsidR="00A957DA" w:rsidRPr="00C52500" w:rsidRDefault="00A957DA" w:rsidP="008E533D">
      <w:pPr>
        <w:pStyle w:val="NormaleWeb"/>
        <w:spacing w:after="240" w:afterAutospacing="0"/>
        <w:jc w:val="both"/>
        <w:rPr>
          <w:rStyle w:val="Enfasigrassetto"/>
          <w:rFonts w:ascii="Garamond" w:hAnsi="Garamond"/>
          <w:b w:val="0"/>
          <w:bCs w:val="0"/>
          <w:sz w:val="24"/>
          <w:szCs w:val="24"/>
        </w:rPr>
      </w:pPr>
      <w:r w:rsidRPr="00C52500">
        <w:rPr>
          <w:rStyle w:val="Enfasigrassetto"/>
          <w:rFonts w:ascii="Garamond" w:hAnsi="Garamond"/>
          <w:b w:val="0"/>
          <w:bCs w:val="0"/>
          <w:sz w:val="24"/>
          <w:szCs w:val="24"/>
        </w:rPr>
        <w:t>Le attività e i finanziamenti previsti dal presente Bando sono subordinati all’effettiva sottoscrizione</w:t>
      </w:r>
      <w:r w:rsidR="00AA44F1" w:rsidRPr="00C52500">
        <w:rPr>
          <w:rStyle w:val="Enfasigrassetto"/>
          <w:rFonts w:ascii="Garamond" w:hAnsi="Garamond"/>
          <w:b w:val="0"/>
          <w:bCs w:val="0"/>
          <w:sz w:val="24"/>
          <w:szCs w:val="24"/>
        </w:rPr>
        <w:t xml:space="preserve"> della convenzione Erasmus+ 2019</w:t>
      </w:r>
      <w:r w:rsidRPr="00C52500">
        <w:rPr>
          <w:rStyle w:val="Enfasigrassetto"/>
          <w:rFonts w:ascii="Garamond" w:hAnsi="Garamond"/>
          <w:b w:val="0"/>
          <w:bCs w:val="0"/>
          <w:sz w:val="24"/>
          <w:szCs w:val="24"/>
        </w:rPr>
        <w:t>/20</w:t>
      </w:r>
      <w:r w:rsidR="00AA44F1" w:rsidRPr="00C52500">
        <w:rPr>
          <w:rStyle w:val="Enfasigrassetto"/>
          <w:rFonts w:ascii="Garamond" w:hAnsi="Garamond"/>
          <w:b w:val="0"/>
          <w:bCs w:val="0"/>
          <w:sz w:val="24"/>
          <w:szCs w:val="24"/>
        </w:rPr>
        <w:t>20</w:t>
      </w:r>
      <w:r w:rsidRPr="00C52500">
        <w:rPr>
          <w:rStyle w:val="Enfasigrassetto"/>
          <w:rFonts w:ascii="Garamond" w:hAnsi="Garamond"/>
          <w:b w:val="0"/>
          <w:bCs w:val="0"/>
          <w:sz w:val="24"/>
          <w:szCs w:val="24"/>
        </w:rPr>
        <w:t xml:space="preserve"> tra l’Agenzia Nazionale Erasmus+ e Sapienza Università di Roma.</w:t>
      </w:r>
    </w:p>
    <w:p w14:paraId="0B5EA35C" w14:textId="77777777" w:rsidR="00A957DA" w:rsidRPr="00C52500" w:rsidRDefault="005A1D41" w:rsidP="008E533D">
      <w:pPr>
        <w:pStyle w:val="NormaleWeb"/>
        <w:spacing w:after="240" w:afterAutospacing="0"/>
        <w:jc w:val="both"/>
        <w:rPr>
          <w:rStyle w:val="Enfasigrassetto"/>
          <w:rFonts w:ascii="Garamond" w:hAnsi="Garamond"/>
          <w:b w:val="0"/>
          <w:bCs w:val="0"/>
          <w:sz w:val="24"/>
          <w:szCs w:val="24"/>
        </w:rPr>
      </w:pPr>
      <w:r w:rsidRPr="00C52500">
        <w:rPr>
          <w:rStyle w:val="Enfasigrassetto"/>
          <w:rFonts w:ascii="Garamond" w:hAnsi="Garamond"/>
          <w:bCs w:val="0"/>
          <w:sz w:val="24"/>
          <w:szCs w:val="24"/>
        </w:rPr>
        <w:t>NOTA BENE:</w:t>
      </w:r>
      <w:r w:rsidRPr="00C52500">
        <w:rPr>
          <w:rStyle w:val="Enfasigrassetto"/>
          <w:rFonts w:ascii="Garamond" w:hAnsi="Garamond"/>
          <w:b w:val="0"/>
          <w:bCs w:val="0"/>
          <w:sz w:val="24"/>
          <w:szCs w:val="24"/>
        </w:rPr>
        <w:t xml:space="preserve"> Le</w:t>
      </w:r>
      <w:r w:rsidR="00A957DA" w:rsidRPr="00C52500">
        <w:rPr>
          <w:rStyle w:val="Enfasigrassetto"/>
          <w:rFonts w:ascii="Garamond" w:hAnsi="Garamond"/>
          <w:b w:val="0"/>
          <w:bCs w:val="0"/>
          <w:sz w:val="24"/>
          <w:szCs w:val="24"/>
        </w:rPr>
        <w:t xml:space="preserve"> informazioni contenute nel presente bando potrebbero subire modifiche e/o integrazioni sulla base di successivi aggiornamenti e disposizioni da parte dell’Agenzia Nazionale Erasmus+.</w:t>
      </w:r>
    </w:p>
    <w:p w14:paraId="48ADB95F" w14:textId="77777777" w:rsidR="003B30C8" w:rsidRPr="00C52500" w:rsidRDefault="00131320" w:rsidP="00CA1F7D">
      <w:pPr>
        <w:pStyle w:val="Titolo"/>
        <w:rPr>
          <w:rFonts w:ascii="Garamond" w:hAnsi="Garamond"/>
          <w:sz w:val="24"/>
          <w:szCs w:val="24"/>
          <w:u w:val="single"/>
        </w:rPr>
      </w:pPr>
      <w:r w:rsidRPr="00C52500">
        <w:rPr>
          <w:rStyle w:val="Enfasigrassetto"/>
          <w:rFonts w:ascii="Garamond" w:hAnsi="Garamond"/>
          <w:b/>
          <w:bCs/>
          <w:sz w:val="24"/>
          <w:szCs w:val="24"/>
          <w:u w:val="single"/>
        </w:rPr>
        <w:t>ART. 13</w:t>
      </w:r>
      <w:r w:rsidR="003B30C8" w:rsidRPr="00C52500">
        <w:rPr>
          <w:rStyle w:val="Enfasigrassetto"/>
          <w:rFonts w:ascii="Garamond" w:hAnsi="Garamond"/>
          <w:b/>
          <w:bCs/>
          <w:sz w:val="24"/>
          <w:szCs w:val="24"/>
          <w:u w:val="single"/>
        </w:rPr>
        <w:t xml:space="preserve"> CONTROLLI</w:t>
      </w:r>
      <w:r w:rsidR="003B30C8" w:rsidRPr="00C52500">
        <w:rPr>
          <w:rFonts w:ascii="Garamond" w:hAnsi="Garamond"/>
          <w:sz w:val="24"/>
          <w:szCs w:val="24"/>
          <w:u w:val="single"/>
        </w:rPr>
        <w:t> </w:t>
      </w:r>
    </w:p>
    <w:p w14:paraId="4BAD3DC7" w14:textId="77777777" w:rsidR="003B30C8" w:rsidRPr="00C52500" w:rsidRDefault="005A1D41" w:rsidP="008E533D">
      <w:pPr>
        <w:widowControl w:val="0"/>
        <w:autoSpaceDE w:val="0"/>
        <w:autoSpaceDN w:val="0"/>
        <w:adjustRightInd w:val="0"/>
        <w:spacing w:after="240"/>
        <w:jc w:val="both"/>
        <w:rPr>
          <w:rFonts w:ascii="Garamond" w:hAnsi="Garamond"/>
          <w:sz w:val="24"/>
          <w:szCs w:val="24"/>
        </w:rPr>
      </w:pPr>
      <w:r w:rsidRPr="00C52500">
        <w:rPr>
          <w:rFonts w:ascii="Garamond" w:hAnsi="Garamond"/>
          <w:sz w:val="24"/>
          <w:szCs w:val="24"/>
        </w:rPr>
        <w:t>In</w:t>
      </w:r>
      <w:r w:rsidR="003B30C8" w:rsidRPr="00C52500">
        <w:rPr>
          <w:rFonts w:ascii="Garamond" w:hAnsi="Garamond"/>
          <w:sz w:val="24"/>
          <w:szCs w:val="24"/>
        </w:rPr>
        <w:t xml:space="preserve"> base all’art. 71 del DPR 445 del 28/12/2000, l’Amministrazione procederà ad effettuare idonei controlli, anche a campione, e in tutti i casi in cui sorgano fondati dubbi sulla veridicità delle autocertificazioni.</w:t>
      </w:r>
    </w:p>
    <w:p w14:paraId="5027E8C3" w14:textId="77777777" w:rsidR="00A957DA" w:rsidRPr="00C52500" w:rsidRDefault="00A957DA" w:rsidP="008E533D">
      <w:pPr>
        <w:spacing w:after="240"/>
        <w:jc w:val="both"/>
        <w:rPr>
          <w:rFonts w:ascii="Garamond" w:hAnsi="Garamond"/>
          <w:sz w:val="24"/>
          <w:szCs w:val="24"/>
        </w:rPr>
      </w:pPr>
      <w:r w:rsidRPr="00C52500">
        <w:rPr>
          <w:rFonts w:ascii="Garamond" w:hAnsi="Garamond"/>
          <w:sz w:val="24"/>
          <w:szCs w:val="24"/>
        </w:rPr>
        <w:lastRenderedPageBreak/>
        <w:t>La mancata veridicità delle informazioni, dichiarate o autocertificate, costituisce motivo di esclusione/decadenza.</w:t>
      </w:r>
    </w:p>
    <w:p w14:paraId="26196924" w14:textId="77777777" w:rsidR="00C46791" w:rsidRPr="00C52500" w:rsidRDefault="00131320" w:rsidP="00CA1F7D">
      <w:pPr>
        <w:pStyle w:val="Titolo"/>
        <w:rPr>
          <w:rFonts w:ascii="Garamond" w:hAnsi="Garamond"/>
          <w:sz w:val="24"/>
          <w:szCs w:val="24"/>
          <w:u w:val="single"/>
        </w:rPr>
      </w:pPr>
      <w:r w:rsidRPr="00C52500">
        <w:rPr>
          <w:rFonts w:ascii="Garamond" w:hAnsi="Garamond"/>
          <w:sz w:val="24"/>
          <w:szCs w:val="24"/>
          <w:u w:val="single"/>
        </w:rPr>
        <w:t xml:space="preserve">ART. 14 </w:t>
      </w:r>
      <w:r w:rsidR="00C46791" w:rsidRPr="00C52500">
        <w:rPr>
          <w:rFonts w:ascii="Garamond" w:hAnsi="Garamond"/>
          <w:sz w:val="24"/>
          <w:szCs w:val="24"/>
          <w:u w:val="single"/>
        </w:rPr>
        <w:t>TRATTAMENTO DEI DATI PERSONALI</w:t>
      </w:r>
    </w:p>
    <w:p w14:paraId="37E35DEC" w14:textId="77777777" w:rsidR="00393858" w:rsidRPr="00C52500" w:rsidRDefault="00C46791" w:rsidP="008E533D">
      <w:pPr>
        <w:pStyle w:val="NormaleWeb"/>
        <w:spacing w:after="240" w:afterAutospacing="0"/>
        <w:jc w:val="both"/>
        <w:rPr>
          <w:rFonts w:ascii="Garamond" w:hAnsi="Garamond"/>
          <w:i/>
          <w:sz w:val="24"/>
          <w:szCs w:val="24"/>
        </w:rPr>
      </w:pPr>
      <w:r w:rsidRPr="00C52500">
        <w:rPr>
          <w:rFonts w:ascii="Garamond" w:hAnsi="Garamond"/>
          <w:i/>
          <w:sz w:val="24"/>
          <w:szCs w:val="24"/>
        </w:rPr>
        <w:t xml:space="preserve">Il trattamento dei dati personali è disciplinato dal nuovo Regolamento Europeo n. 679 del 27.4.2016 – GDPR (General Data </w:t>
      </w:r>
      <w:proofErr w:type="spellStart"/>
      <w:r w:rsidRPr="00C52500">
        <w:rPr>
          <w:rFonts w:ascii="Garamond" w:hAnsi="Garamond"/>
          <w:i/>
          <w:sz w:val="24"/>
          <w:szCs w:val="24"/>
        </w:rPr>
        <w:t>Protection</w:t>
      </w:r>
      <w:proofErr w:type="spellEnd"/>
      <w:r w:rsidRPr="00C52500">
        <w:rPr>
          <w:rFonts w:ascii="Garamond" w:hAnsi="Garamond"/>
          <w:i/>
          <w:sz w:val="24"/>
          <w:szCs w:val="24"/>
        </w:rPr>
        <w:t xml:space="preserve"> </w:t>
      </w:r>
      <w:proofErr w:type="spellStart"/>
      <w:r w:rsidRPr="00C52500">
        <w:rPr>
          <w:rFonts w:ascii="Garamond" w:hAnsi="Garamond"/>
          <w:i/>
          <w:sz w:val="24"/>
          <w:szCs w:val="24"/>
        </w:rPr>
        <w:t>Regulation</w:t>
      </w:r>
      <w:proofErr w:type="spellEnd"/>
      <w:r w:rsidRPr="00C52500">
        <w:rPr>
          <w:rFonts w:ascii="Garamond" w:hAnsi="Garamond"/>
          <w:i/>
          <w:sz w:val="24"/>
          <w:szCs w:val="24"/>
        </w:rPr>
        <w:t>) nonché dalla normativa nazionale vigente).</w:t>
      </w:r>
    </w:p>
    <w:p w14:paraId="28970A64" w14:textId="77777777" w:rsidR="003B30C8" w:rsidRPr="00C52500" w:rsidRDefault="00A81451" w:rsidP="00CA1F7D">
      <w:pPr>
        <w:pStyle w:val="Titolo"/>
        <w:rPr>
          <w:rFonts w:ascii="Garamond" w:hAnsi="Garamond"/>
          <w:sz w:val="24"/>
          <w:szCs w:val="24"/>
          <w:u w:val="single"/>
        </w:rPr>
      </w:pPr>
      <w:r w:rsidRPr="00C52500">
        <w:rPr>
          <w:rFonts w:ascii="Garamond" w:hAnsi="Garamond"/>
          <w:sz w:val="24"/>
          <w:szCs w:val="24"/>
          <w:u w:val="single"/>
        </w:rPr>
        <w:t>ART. 1</w:t>
      </w:r>
      <w:r w:rsidR="00131320" w:rsidRPr="00C52500">
        <w:rPr>
          <w:rFonts w:ascii="Garamond" w:hAnsi="Garamond"/>
          <w:sz w:val="24"/>
          <w:szCs w:val="24"/>
          <w:u w:val="single"/>
        </w:rPr>
        <w:t>5</w:t>
      </w:r>
      <w:r w:rsidR="003B30C8" w:rsidRPr="00C52500">
        <w:rPr>
          <w:rFonts w:ascii="Garamond" w:hAnsi="Garamond"/>
          <w:sz w:val="24"/>
          <w:szCs w:val="24"/>
          <w:u w:val="single"/>
        </w:rPr>
        <w:t xml:space="preserve"> RESPONSABILE DEL PROCEDIMENTO</w:t>
      </w:r>
    </w:p>
    <w:p w14:paraId="45766822" w14:textId="46040247" w:rsidR="00C50FDE" w:rsidRPr="00C52500" w:rsidRDefault="005C11F6" w:rsidP="005A1D41">
      <w:pPr>
        <w:spacing w:after="240"/>
        <w:jc w:val="both"/>
        <w:rPr>
          <w:rFonts w:ascii="Garamond" w:hAnsi="Garamond"/>
          <w:i/>
          <w:sz w:val="24"/>
          <w:szCs w:val="24"/>
        </w:rPr>
      </w:pPr>
      <w:r w:rsidRPr="00C52500">
        <w:rPr>
          <w:rFonts w:ascii="Garamond" w:hAnsi="Garamond"/>
          <w:sz w:val="24"/>
          <w:szCs w:val="24"/>
        </w:rPr>
        <w:t>Ai</w:t>
      </w:r>
      <w:r w:rsidR="00AE32D1" w:rsidRPr="00C52500">
        <w:rPr>
          <w:rFonts w:ascii="Garamond" w:hAnsi="Garamond"/>
          <w:sz w:val="24"/>
          <w:szCs w:val="24"/>
        </w:rPr>
        <w:t xml:space="preserve"> sensi della Legge 7.8.1990, n.</w:t>
      </w:r>
      <w:r w:rsidRPr="00C52500">
        <w:rPr>
          <w:rFonts w:ascii="Garamond" w:hAnsi="Garamond"/>
          <w:sz w:val="24"/>
          <w:szCs w:val="24"/>
        </w:rPr>
        <w:t xml:space="preserve"> 241 e successive modifiche e integrazioni</w:t>
      </w:r>
      <w:r w:rsidR="00393858" w:rsidRPr="00C52500">
        <w:rPr>
          <w:rFonts w:ascii="Garamond" w:hAnsi="Garamond"/>
          <w:sz w:val="24"/>
          <w:szCs w:val="24"/>
        </w:rPr>
        <w:t xml:space="preserve">, per l’ambito di esclusiva competenza di Sapienza Università di Roma Facoltà di </w:t>
      </w:r>
      <w:proofErr w:type="gramStart"/>
      <w:r w:rsidR="00C9095B" w:rsidRPr="00C52500">
        <w:rPr>
          <w:rFonts w:ascii="Garamond" w:hAnsi="Garamond"/>
          <w:sz w:val="24"/>
          <w:szCs w:val="24"/>
        </w:rPr>
        <w:t xml:space="preserve">Giurisprudenza  </w:t>
      </w:r>
      <w:r w:rsidRPr="00C52500">
        <w:rPr>
          <w:rFonts w:ascii="Garamond" w:hAnsi="Garamond"/>
          <w:sz w:val="24"/>
          <w:szCs w:val="24"/>
        </w:rPr>
        <w:t>il</w:t>
      </w:r>
      <w:proofErr w:type="gramEnd"/>
      <w:r w:rsidRPr="00C52500">
        <w:rPr>
          <w:rFonts w:ascii="Garamond" w:hAnsi="Garamond"/>
          <w:sz w:val="24"/>
          <w:szCs w:val="24"/>
        </w:rPr>
        <w:t xml:space="preserve"> responsabile del</w:t>
      </w:r>
      <w:r w:rsidR="00AE32D1" w:rsidRPr="00C52500">
        <w:rPr>
          <w:rFonts w:ascii="Garamond" w:hAnsi="Garamond"/>
          <w:sz w:val="24"/>
          <w:szCs w:val="24"/>
        </w:rPr>
        <w:t xml:space="preserve"> </w:t>
      </w:r>
      <w:r w:rsidRPr="00C52500">
        <w:rPr>
          <w:rFonts w:ascii="Garamond" w:hAnsi="Garamond"/>
          <w:sz w:val="24"/>
          <w:szCs w:val="24"/>
        </w:rPr>
        <w:t>procedimento è</w:t>
      </w:r>
      <w:r w:rsidR="00AE32D1" w:rsidRPr="00C52500">
        <w:rPr>
          <w:rFonts w:ascii="Garamond" w:hAnsi="Garamond"/>
          <w:sz w:val="24"/>
          <w:szCs w:val="24"/>
        </w:rPr>
        <w:t xml:space="preserve"> il</w:t>
      </w:r>
      <w:r w:rsidRPr="00C52500">
        <w:rPr>
          <w:rFonts w:ascii="Garamond" w:hAnsi="Garamond"/>
          <w:sz w:val="24"/>
          <w:szCs w:val="24"/>
        </w:rPr>
        <w:t xml:space="preserve"> </w:t>
      </w:r>
      <w:r w:rsidR="00AE32D1" w:rsidRPr="00C52500">
        <w:rPr>
          <w:rFonts w:ascii="Garamond" w:hAnsi="Garamond"/>
          <w:sz w:val="24"/>
          <w:szCs w:val="24"/>
        </w:rPr>
        <w:t>Responsabile Amministrativo Erasmus  Dott.</w:t>
      </w:r>
      <w:r w:rsidR="00C9095B" w:rsidRPr="00C52500">
        <w:rPr>
          <w:rFonts w:ascii="Garamond" w:hAnsi="Garamond"/>
          <w:sz w:val="24"/>
          <w:szCs w:val="24"/>
        </w:rPr>
        <w:t xml:space="preserve">ssa Maria Civita Campobasso </w:t>
      </w:r>
      <w:r w:rsidRPr="00C52500">
        <w:rPr>
          <w:rFonts w:ascii="Garamond" w:hAnsi="Garamond"/>
          <w:sz w:val="24"/>
          <w:szCs w:val="24"/>
        </w:rPr>
        <w:t>–</w:t>
      </w:r>
      <w:r w:rsidR="00AA3533" w:rsidRPr="00C52500">
        <w:rPr>
          <w:rFonts w:ascii="Garamond" w:hAnsi="Garamond"/>
          <w:sz w:val="24"/>
          <w:szCs w:val="24"/>
        </w:rPr>
        <w:t xml:space="preserve"> </w:t>
      </w:r>
      <w:r w:rsidRPr="00C52500">
        <w:rPr>
          <w:rFonts w:ascii="Garamond" w:hAnsi="Garamond"/>
          <w:sz w:val="24"/>
          <w:szCs w:val="24"/>
        </w:rPr>
        <w:t>tel</w:t>
      </w:r>
      <w:r w:rsidR="00AE32D1" w:rsidRPr="00C52500">
        <w:rPr>
          <w:rFonts w:ascii="Garamond" w:hAnsi="Garamond"/>
          <w:sz w:val="24"/>
          <w:szCs w:val="24"/>
        </w:rPr>
        <w:t>.</w:t>
      </w:r>
      <w:r w:rsidRPr="00C52500">
        <w:rPr>
          <w:rFonts w:ascii="Garamond" w:hAnsi="Garamond"/>
          <w:sz w:val="24"/>
          <w:szCs w:val="24"/>
        </w:rPr>
        <w:t xml:space="preserve"> 06</w:t>
      </w:r>
      <w:r w:rsidR="00C9095B" w:rsidRPr="00C52500">
        <w:rPr>
          <w:rFonts w:ascii="Garamond" w:hAnsi="Garamond"/>
          <w:sz w:val="24"/>
          <w:szCs w:val="24"/>
        </w:rPr>
        <w:t xml:space="preserve">.4991.0297  </w:t>
      </w:r>
      <w:r w:rsidRPr="00C52500">
        <w:rPr>
          <w:rFonts w:ascii="Garamond" w:hAnsi="Garamond"/>
          <w:sz w:val="24"/>
          <w:szCs w:val="24"/>
        </w:rPr>
        <w:t>e-mail:</w:t>
      </w:r>
      <w:r w:rsidR="00C9095B" w:rsidRPr="00C52500">
        <w:rPr>
          <w:rFonts w:ascii="Garamond" w:hAnsi="Garamond"/>
          <w:sz w:val="24"/>
          <w:szCs w:val="24"/>
        </w:rPr>
        <w:t xml:space="preserve"> erasmuslaw</w:t>
      </w:r>
      <w:r w:rsidRPr="00C52500">
        <w:rPr>
          <w:rFonts w:ascii="Garamond" w:hAnsi="Garamond"/>
          <w:sz w:val="24"/>
          <w:szCs w:val="24"/>
        </w:rPr>
        <w:t>@uniroma1.it.</w:t>
      </w:r>
      <w:r w:rsidR="00AE32D1" w:rsidRPr="00C52500">
        <w:rPr>
          <w:rFonts w:ascii="Garamond" w:hAnsi="Garamond"/>
          <w:sz w:val="24"/>
          <w:szCs w:val="24"/>
        </w:rPr>
        <w:t xml:space="preserve">  orario e luogo di ricevimen</w:t>
      </w:r>
      <w:r w:rsidR="00C9095B" w:rsidRPr="00C52500">
        <w:rPr>
          <w:rFonts w:ascii="Garamond" w:hAnsi="Garamond"/>
          <w:sz w:val="24"/>
          <w:szCs w:val="24"/>
        </w:rPr>
        <w:t>to: giovedì 14.00 – 15.00 Ufficio Erasmus di Giurisprudenza</w:t>
      </w:r>
    </w:p>
    <w:p w14:paraId="6A85B6F7" w14:textId="77777777" w:rsidR="00C50FDE" w:rsidRPr="00C52500" w:rsidRDefault="00A81451" w:rsidP="00CA1F7D">
      <w:pPr>
        <w:pStyle w:val="Titolo"/>
        <w:rPr>
          <w:rFonts w:ascii="Garamond" w:hAnsi="Garamond"/>
          <w:sz w:val="24"/>
          <w:szCs w:val="24"/>
          <w:u w:val="single"/>
        </w:rPr>
      </w:pPr>
      <w:r w:rsidRPr="00C52500">
        <w:rPr>
          <w:rFonts w:ascii="Garamond" w:hAnsi="Garamond"/>
          <w:sz w:val="24"/>
          <w:szCs w:val="24"/>
          <w:u w:val="single"/>
        </w:rPr>
        <w:t xml:space="preserve">ART. </w:t>
      </w:r>
      <w:r w:rsidR="00AE32D1" w:rsidRPr="00C52500">
        <w:rPr>
          <w:rFonts w:ascii="Garamond" w:hAnsi="Garamond"/>
          <w:sz w:val="24"/>
          <w:szCs w:val="24"/>
          <w:u w:val="single"/>
        </w:rPr>
        <w:t>1</w:t>
      </w:r>
      <w:r w:rsidR="00131320" w:rsidRPr="00C52500">
        <w:rPr>
          <w:rFonts w:ascii="Garamond" w:hAnsi="Garamond"/>
          <w:sz w:val="24"/>
          <w:szCs w:val="24"/>
          <w:u w:val="single"/>
        </w:rPr>
        <w:t>6</w:t>
      </w:r>
      <w:r w:rsidR="00836445" w:rsidRPr="00C52500">
        <w:rPr>
          <w:rFonts w:ascii="Garamond" w:hAnsi="Garamond"/>
          <w:sz w:val="24"/>
          <w:szCs w:val="24"/>
          <w:u w:val="single"/>
        </w:rPr>
        <w:t xml:space="preserve"> </w:t>
      </w:r>
      <w:r w:rsidR="00C50FDE" w:rsidRPr="00C52500">
        <w:rPr>
          <w:rFonts w:ascii="Garamond" w:hAnsi="Garamond"/>
          <w:sz w:val="24"/>
          <w:szCs w:val="24"/>
          <w:u w:val="single"/>
        </w:rPr>
        <w:t>TERMINE DEL PROCEDIMENTO</w:t>
      </w:r>
    </w:p>
    <w:p w14:paraId="0D05210D" w14:textId="171A6537" w:rsidR="00C50FDE" w:rsidRPr="00C52500" w:rsidRDefault="00BE40C7" w:rsidP="00CA1F7D">
      <w:pPr>
        <w:pBdr>
          <w:top w:val="single" w:sz="4" w:space="1" w:color="auto"/>
          <w:left w:val="single" w:sz="4" w:space="4" w:color="auto"/>
          <w:bottom w:val="single" w:sz="4" w:space="1" w:color="auto"/>
          <w:right w:val="single" w:sz="4" w:space="4" w:color="auto"/>
        </w:pBdr>
        <w:spacing w:after="240"/>
        <w:jc w:val="both"/>
        <w:rPr>
          <w:rFonts w:ascii="Garamond" w:hAnsi="Garamond"/>
          <w:sz w:val="24"/>
          <w:szCs w:val="24"/>
        </w:rPr>
      </w:pPr>
      <w:r w:rsidRPr="00C52500">
        <w:rPr>
          <w:rFonts w:ascii="Garamond" w:hAnsi="Garamond"/>
          <w:b/>
          <w:i/>
          <w:color w:val="0000FF"/>
          <w:sz w:val="24"/>
          <w:szCs w:val="24"/>
        </w:rPr>
        <w:t>Il termine del 30 aprile costituisce il giorno</w:t>
      </w:r>
      <w:r w:rsidR="00C50FDE" w:rsidRPr="00C52500">
        <w:rPr>
          <w:rFonts w:ascii="Garamond" w:hAnsi="Garamond"/>
          <w:sz w:val="24"/>
          <w:szCs w:val="24"/>
        </w:rPr>
        <w:t xml:space="preserve"> entro il quale si presume di concludere e pubblicare gli esiti della selezione </w:t>
      </w:r>
    </w:p>
    <w:p w14:paraId="18D1ADD7" w14:textId="77777777" w:rsidR="00550967" w:rsidRPr="00C52500" w:rsidRDefault="00A46FB8" w:rsidP="008E533D">
      <w:pPr>
        <w:spacing w:after="240"/>
        <w:jc w:val="both"/>
        <w:rPr>
          <w:rFonts w:ascii="Garamond" w:hAnsi="Garamond"/>
          <w:b/>
          <w:sz w:val="24"/>
          <w:szCs w:val="24"/>
        </w:rPr>
      </w:pPr>
      <w:r w:rsidRPr="00C52500">
        <w:rPr>
          <w:rFonts w:ascii="Garamond" w:hAnsi="Garamond"/>
          <w:b/>
          <w:sz w:val="24"/>
          <w:szCs w:val="24"/>
        </w:rPr>
        <w:t xml:space="preserve">Il presente bando </w:t>
      </w:r>
      <w:r w:rsidR="00550967" w:rsidRPr="00C52500">
        <w:rPr>
          <w:rFonts w:ascii="Garamond" w:hAnsi="Garamond"/>
          <w:b/>
          <w:sz w:val="24"/>
          <w:szCs w:val="24"/>
        </w:rPr>
        <w:t>è</w:t>
      </w:r>
      <w:r w:rsidRPr="00C52500">
        <w:rPr>
          <w:rFonts w:ascii="Garamond" w:hAnsi="Garamond"/>
          <w:b/>
          <w:sz w:val="24"/>
          <w:szCs w:val="24"/>
        </w:rPr>
        <w:t xml:space="preserve"> </w:t>
      </w:r>
      <w:r w:rsidR="00CA1F7D" w:rsidRPr="00C52500">
        <w:rPr>
          <w:rFonts w:ascii="Garamond" w:hAnsi="Garamond"/>
          <w:b/>
          <w:sz w:val="24"/>
          <w:szCs w:val="24"/>
        </w:rPr>
        <w:t>pubblicato</w:t>
      </w:r>
      <w:r w:rsidRPr="00C52500">
        <w:rPr>
          <w:rFonts w:ascii="Garamond" w:hAnsi="Garamond"/>
          <w:b/>
          <w:sz w:val="24"/>
          <w:szCs w:val="24"/>
        </w:rPr>
        <w:t xml:space="preserve"> anche in lingua inglese.</w:t>
      </w:r>
      <w:r w:rsidR="00CA1F7D" w:rsidRPr="00C52500">
        <w:rPr>
          <w:rFonts w:ascii="Garamond" w:hAnsi="Garamond"/>
          <w:b/>
          <w:sz w:val="24"/>
          <w:szCs w:val="24"/>
        </w:rPr>
        <w:t xml:space="preserve"> </w:t>
      </w:r>
    </w:p>
    <w:p w14:paraId="4B1941C8" w14:textId="77777777" w:rsidR="00A40DD9" w:rsidRDefault="00A40DD9" w:rsidP="00550967">
      <w:pPr>
        <w:spacing w:after="240"/>
        <w:jc w:val="both"/>
        <w:rPr>
          <w:rFonts w:ascii="Garamond" w:hAnsi="Garamond"/>
          <w:b/>
          <w:sz w:val="24"/>
          <w:szCs w:val="24"/>
          <w:u w:val="single"/>
        </w:rPr>
      </w:pPr>
    </w:p>
    <w:p w14:paraId="0F95D593" w14:textId="77777777" w:rsidR="00A40DD9" w:rsidRDefault="00A40DD9" w:rsidP="00550967">
      <w:pPr>
        <w:spacing w:after="240"/>
        <w:jc w:val="both"/>
        <w:rPr>
          <w:rFonts w:ascii="Garamond" w:hAnsi="Garamond"/>
          <w:b/>
          <w:sz w:val="24"/>
          <w:szCs w:val="24"/>
          <w:u w:val="single"/>
        </w:rPr>
      </w:pPr>
    </w:p>
    <w:p w14:paraId="3F06DAD6" w14:textId="04BE3221" w:rsidR="004063FD" w:rsidRPr="00C52500" w:rsidRDefault="00550967" w:rsidP="00550967">
      <w:pPr>
        <w:spacing w:after="240"/>
        <w:jc w:val="both"/>
        <w:rPr>
          <w:rFonts w:ascii="Garamond" w:hAnsi="Garamond"/>
          <w:b/>
          <w:sz w:val="24"/>
          <w:szCs w:val="24"/>
          <w:u w:val="single"/>
        </w:rPr>
      </w:pPr>
      <w:r w:rsidRPr="00C52500">
        <w:rPr>
          <w:rFonts w:ascii="Garamond" w:hAnsi="Garamond"/>
          <w:b/>
          <w:sz w:val="24"/>
          <w:szCs w:val="24"/>
          <w:u w:val="single"/>
        </w:rPr>
        <w:t>In caso di conflitti interpretativi</w:t>
      </w:r>
      <w:r w:rsidR="006C07A0" w:rsidRPr="00C52500">
        <w:rPr>
          <w:rFonts w:ascii="Garamond" w:hAnsi="Garamond"/>
          <w:b/>
          <w:sz w:val="24"/>
          <w:szCs w:val="24"/>
          <w:u w:val="single"/>
        </w:rPr>
        <w:t xml:space="preserve"> tra </w:t>
      </w:r>
      <w:r w:rsidRPr="00C52500">
        <w:rPr>
          <w:rFonts w:ascii="Garamond" w:hAnsi="Garamond"/>
          <w:b/>
          <w:sz w:val="24"/>
          <w:szCs w:val="24"/>
          <w:u w:val="single"/>
        </w:rPr>
        <w:t xml:space="preserve">le due versione (ITA e EN) </w:t>
      </w:r>
      <w:r w:rsidR="006C07A0" w:rsidRPr="00C52500">
        <w:rPr>
          <w:rFonts w:ascii="Garamond" w:hAnsi="Garamond"/>
          <w:b/>
          <w:sz w:val="24"/>
          <w:szCs w:val="24"/>
          <w:u w:val="single"/>
        </w:rPr>
        <w:t>fa fede il testo in lingua italiana.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7"/>
        <w:gridCol w:w="4671"/>
      </w:tblGrid>
      <w:tr w:rsidR="004063FD" w:rsidRPr="007905C1" w14:paraId="5522C063" w14:textId="77777777" w:rsidTr="005D240A">
        <w:tc>
          <w:tcPr>
            <w:tcW w:w="9488" w:type="dxa"/>
            <w:gridSpan w:val="2"/>
            <w:shd w:val="clear" w:color="auto" w:fill="auto"/>
          </w:tcPr>
          <w:p w14:paraId="05061365" w14:textId="075FE8E2" w:rsidR="004063FD" w:rsidRPr="00C52500" w:rsidRDefault="00BE40C7" w:rsidP="00BA1238">
            <w:pPr>
              <w:spacing w:after="240"/>
              <w:jc w:val="both"/>
              <w:rPr>
                <w:rFonts w:ascii="Garamond" w:hAnsi="Garamond"/>
                <w:b/>
                <w:i/>
                <w:color w:val="0000FF"/>
                <w:sz w:val="24"/>
                <w:szCs w:val="24"/>
              </w:rPr>
            </w:pPr>
            <w:proofErr w:type="spellStart"/>
            <w:r w:rsidRPr="00C52500">
              <w:rPr>
                <w:rFonts w:ascii="Garamond" w:hAnsi="Garamond"/>
                <w:b/>
                <w:i/>
                <w:color w:val="0000FF"/>
                <w:sz w:val="24"/>
                <w:szCs w:val="24"/>
              </w:rPr>
              <w:t>Prot</w:t>
            </w:r>
            <w:proofErr w:type="spellEnd"/>
            <w:r w:rsidRPr="00C52500">
              <w:rPr>
                <w:rFonts w:ascii="Garamond" w:hAnsi="Garamond"/>
                <w:b/>
                <w:i/>
                <w:color w:val="0000FF"/>
                <w:sz w:val="24"/>
                <w:szCs w:val="24"/>
              </w:rPr>
              <w:t xml:space="preserve">. n. </w:t>
            </w:r>
            <w:r w:rsidR="00BA1238">
              <w:rPr>
                <w:rFonts w:ascii="Garamond" w:hAnsi="Garamond"/>
                <w:b/>
                <w:i/>
                <w:color w:val="0000FF"/>
                <w:sz w:val="24"/>
                <w:szCs w:val="24"/>
              </w:rPr>
              <w:t>87</w:t>
            </w:r>
            <w:r w:rsidRPr="00C52500">
              <w:rPr>
                <w:rFonts w:ascii="Garamond" w:hAnsi="Garamond"/>
                <w:b/>
                <w:i/>
                <w:color w:val="0000FF"/>
                <w:sz w:val="24"/>
                <w:szCs w:val="24"/>
              </w:rPr>
              <w:t xml:space="preserve"> del </w:t>
            </w:r>
            <w:r w:rsidR="00BA1238">
              <w:rPr>
                <w:rFonts w:ascii="Garamond" w:hAnsi="Garamond"/>
                <w:b/>
                <w:i/>
                <w:color w:val="0000FF"/>
                <w:sz w:val="24"/>
                <w:szCs w:val="24"/>
              </w:rPr>
              <w:t xml:space="preserve">4.2.2019 </w:t>
            </w:r>
          </w:p>
        </w:tc>
      </w:tr>
      <w:tr w:rsidR="004063FD" w:rsidRPr="007905C1" w14:paraId="1FE6FE29" w14:textId="77777777" w:rsidTr="005D240A">
        <w:tc>
          <w:tcPr>
            <w:tcW w:w="4744" w:type="dxa"/>
            <w:shd w:val="clear" w:color="auto" w:fill="auto"/>
          </w:tcPr>
          <w:p w14:paraId="313B86BC" w14:textId="06AD1117" w:rsidR="004063FD" w:rsidRPr="00C52500" w:rsidRDefault="00A40DD9" w:rsidP="00BE40C7">
            <w:pPr>
              <w:spacing w:after="240"/>
              <w:jc w:val="both"/>
              <w:rPr>
                <w:rFonts w:ascii="Garamond" w:hAnsi="Garamond"/>
                <w:b/>
                <w:sz w:val="24"/>
                <w:szCs w:val="24"/>
              </w:rPr>
            </w:pPr>
            <w:r>
              <w:rPr>
                <w:rFonts w:ascii="Garamond" w:hAnsi="Garamond"/>
                <w:b/>
                <w:sz w:val="24"/>
                <w:szCs w:val="24"/>
              </w:rPr>
              <w:t xml:space="preserve">Roma, 4 </w:t>
            </w:r>
            <w:r w:rsidR="00BA1238">
              <w:rPr>
                <w:rFonts w:ascii="Garamond" w:hAnsi="Garamond"/>
                <w:b/>
                <w:sz w:val="24"/>
                <w:szCs w:val="24"/>
              </w:rPr>
              <w:t>febbraio 2019</w:t>
            </w:r>
            <w:bookmarkStart w:id="2" w:name="_GoBack"/>
            <w:bookmarkEnd w:id="2"/>
            <w:r w:rsidR="00BE40C7" w:rsidRPr="00C52500">
              <w:rPr>
                <w:rFonts w:ascii="Garamond" w:hAnsi="Garamond"/>
                <w:b/>
                <w:sz w:val="24"/>
                <w:szCs w:val="24"/>
              </w:rPr>
              <w:t xml:space="preserve"> </w:t>
            </w:r>
          </w:p>
        </w:tc>
        <w:tc>
          <w:tcPr>
            <w:tcW w:w="4744" w:type="dxa"/>
            <w:shd w:val="clear" w:color="auto" w:fill="auto"/>
          </w:tcPr>
          <w:p w14:paraId="53AC9BEF" w14:textId="77777777" w:rsidR="004063FD" w:rsidRPr="00C52500" w:rsidRDefault="004063FD" w:rsidP="005D240A">
            <w:pPr>
              <w:spacing w:after="240"/>
              <w:jc w:val="both"/>
              <w:rPr>
                <w:rFonts w:ascii="Garamond" w:hAnsi="Garamond"/>
                <w:b/>
                <w:sz w:val="24"/>
                <w:szCs w:val="24"/>
              </w:rPr>
            </w:pPr>
            <w:r w:rsidRPr="00C52500">
              <w:rPr>
                <w:rFonts w:ascii="Garamond" w:hAnsi="Garamond"/>
                <w:b/>
                <w:sz w:val="24"/>
                <w:szCs w:val="24"/>
              </w:rPr>
              <w:t>FIRMA PRESIDE</w:t>
            </w:r>
          </w:p>
        </w:tc>
      </w:tr>
    </w:tbl>
    <w:p w14:paraId="7BB138AB" w14:textId="77777777" w:rsidR="004063FD" w:rsidRPr="00C52500" w:rsidRDefault="004063FD" w:rsidP="00550967">
      <w:pPr>
        <w:spacing w:after="240"/>
        <w:jc w:val="both"/>
        <w:rPr>
          <w:rFonts w:ascii="Garamond" w:hAnsi="Garamond"/>
          <w:b/>
          <w:sz w:val="24"/>
          <w:szCs w:val="24"/>
          <w:u w:val="single"/>
        </w:rPr>
      </w:pPr>
    </w:p>
    <w:sectPr w:rsidR="004063FD" w:rsidRPr="00C52500" w:rsidSect="004933AB">
      <w:headerReference w:type="default" r:id="rId27"/>
      <w:footerReference w:type="default" r:id="rId28"/>
      <w:headerReference w:type="first" r:id="rId29"/>
      <w:footerReference w:type="first" r:id="rId30"/>
      <w:pgSz w:w="11900" w:h="16840" w:code="9"/>
      <w:pgMar w:top="2835" w:right="1134" w:bottom="1134" w:left="1418" w:header="709" w:footer="5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56152" w14:textId="77777777" w:rsidR="00F25517" w:rsidRDefault="00F25517">
      <w:r>
        <w:separator/>
      </w:r>
    </w:p>
  </w:endnote>
  <w:endnote w:type="continuationSeparator" w:id="0">
    <w:p w14:paraId="3FC72D35" w14:textId="77777777" w:rsidR="00F25517" w:rsidRDefault="00F25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55jzoxg,Bold">
    <w:altName w:val="Calibri"/>
    <w:panose1 w:val="00000000000000000000"/>
    <w:charset w:val="00"/>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68F26" w14:textId="14362662" w:rsidR="00E27F26" w:rsidRDefault="00E27F26">
    <w:pPr>
      <w:pStyle w:val="Pidipagina"/>
      <w:jc w:val="right"/>
    </w:pPr>
    <w:r>
      <w:fldChar w:fldCharType="begin"/>
    </w:r>
    <w:r>
      <w:instrText>PAGE   \* MERGEFORMAT</w:instrText>
    </w:r>
    <w:r>
      <w:fldChar w:fldCharType="separate"/>
    </w:r>
    <w:r w:rsidR="00BA1238">
      <w:rPr>
        <w:noProof/>
      </w:rPr>
      <w:t>22</w:t>
    </w:r>
    <w:r>
      <w:fldChar w:fldCharType="end"/>
    </w:r>
  </w:p>
  <w:p w14:paraId="4D1E8B28" w14:textId="77777777" w:rsidR="00E27F26" w:rsidRDefault="00E27F2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A9507" w14:textId="77777777" w:rsidR="00E27F26" w:rsidRPr="00753FFE" w:rsidRDefault="00E27F26" w:rsidP="00B65C1F">
    <w:pPr>
      <w:pStyle w:val="Pidipagina"/>
      <w:spacing w:line="180" w:lineRule="exact"/>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E80FA" w14:textId="77777777" w:rsidR="00F25517" w:rsidRDefault="00F25517">
      <w:r>
        <w:separator/>
      </w:r>
    </w:p>
  </w:footnote>
  <w:footnote w:type="continuationSeparator" w:id="0">
    <w:p w14:paraId="5FFF95DB" w14:textId="77777777" w:rsidR="00F25517" w:rsidRDefault="00F25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1BF0F" w14:textId="77777777" w:rsidR="00E27F26" w:rsidRPr="00541229" w:rsidRDefault="00E27F26" w:rsidP="008E533D">
    <w:pPr>
      <w:pStyle w:val="Intestazione"/>
      <w:tabs>
        <w:tab w:val="clear" w:pos="4986"/>
        <w:tab w:val="center" w:pos="0"/>
      </w:tabs>
      <w:spacing w:line="280" w:lineRule="exact"/>
      <w:rPr>
        <w:sz w:val="20"/>
      </w:rPr>
    </w:pPr>
    <w:r>
      <w:rPr>
        <w:noProof/>
        <w:sz w:val="20"/>
      </w:rPr>
      <w:drawing>
        <wp:anchor distT="0" distB="0" distL="114300" distR="114300" simplePos="0" relativeHeight="251658240" behindDoc="0" locked="0" layoutInCell="1" allowOverlap="1" wp14:anchorId="29CC1DE2" wp14:editId="16A32AD7">
          <wp:simplePos x="0" y="0"/>
          <wp:positionH relativeFrom="column">
            <wp:posOffset>-1052830</wp:posOffset>
          </wp:positionH>
          <wp:positionV relativeFrom="paragraph">
            <wp:posOffset>-669290</wp:posOffset>
          </wp:positionV>
          <wp:extent cx="2533650" cy="1628775"/>
          <wp:effectExtent l="0" t="0" r="6350" b="0"/>
          <wp:wrapSquare wrapText="bothSides"/>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1628775"/>
                  </a:xfrm>
                  <a:prstGeom prst="rect">
                    <a:avLst/>
                  </a:prstGeom>
                  <a:noFill/>
                </pic:spPr>
              </pic:pic>
            </a:graphicData>
          </a:graphic>
          <wp14:sizeRelH relativeFrom="page">
            <wp14:pctWidth>0</wp14:pctWidth>
          </wp14:sizeRelH>
          <wp14:sizeRelV relativeFrom="page">
            <wp14:pctHeight>0</wp14:pctHeight>
          </wp14:sizeRelV>
        </wp:anchor>
      </w:drawing>
    </w:r>
  </w:p>
  <w:p w14:paraId="396B9624" w14:textId="77777777" w:rsidR="00E27F26" w:rsidRPr="00541229" w:rsidRDefault="00E27F26" w:rsidP="006255F8">
    <w:pPr>
      <w:pStyle w:val="Intestazione"/>
      <w:spacing w:line="280" w:lineRule="exact"/>
      <w:rPr>
        <w:sz w:val="20"/>
      </w:rPr>
    </w:pPr>
    <w:r>
      <w:rPr>
        <w:noProof/>
        <w:sz w:val="20"/>
      </w:rPr>
      <w:drawing>
        <wp:anchor distT="0" distB="0" distL="114300" distR="114300" simplePos="0" relativeHeight="251659264" behindDoc="1" locked="0" layoutInCell="1" allowOverlap="1" wp14:anchorId="0CAF3561" wp14:editId="389F715A">
          <wp:simplePos x="0" y="0"/>
          <wp:positionH relativeFrom="column">
            <wp:posOffset>3805555</wp:posOffset>
          </wp:positionH>
          <wp:positionV relativeFrom="paragraph">
            <wp:posOffset>104775</wp:posOffset>
          </wp:positionV>
          <wp:extent cx="2181225" cy="808355"/>
          <wp:effectExtent l="0" t="0" r="3175" b="4445"/>
          <wp:wrapNone/>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808355"/>
                  </a:xfrm>
                  <a:prstGeom prst="rect">
                    <a:avLst/>
                  </a:prstGeom>
                  <a:noFill/>
                </pic:spPr>
              </pic:pic>
            </a:graphicData>
          </a:graphic>
          <wp14:sizeRelH relativeFrom="page">
            <wp14:pctWidth>0</wp14:pctWidth>
          </wp14:sizeRelH>
          <wp14:sizeRelV relativeFrom="page">
            <wp14:pctHeight>0</wp14:pctHeight>
          </wp14:sizeRelV>
        </wp:anchor>
      </w:drawing>
    </w:r>
    <w:r>
      <w:rPr>
        <w:sz w:val="20"/>
      </w:rPr>
      <w:t xml:space="preserve">                                            </w:t>
    </w:r>
  </w:p>
  <w:p w14:paraId="6F6BA7EF" w14:textId="77777777" w:rsidR="00E27F26" w:rsidRPr="00541229" w:rsidRDefault="00E27F26" w:rsidP="00B65C1F">
    <w:pPr>
      <w:pStyle w:val="Intestazione"/>
      <w:spacing w:line="280" w:lineRule="exac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FE12B" w14:textId="77777777" w:rsidR="00E27F26" w:rsidRPr="00A226CE" w:rsidRDefault="00E27F26" w:rsidP="00067C12">
    <w:pPr>
      <w:pStyle w:val="Intestazione"/>
      <w:tabs>
        <w:tab w:val="clear" w:pos="4986"/>
        <w:tab w:val="clear" w:pos="9972"/>
        <w:tab w:val="center" w:pos="7286"/>
        <w:tab w:val="right" w:pos="14572"/>
      </w:tabs>
      <w:rPr>
        <w:b/>
      </w:rPr>
    </w:pPr>
    <w:r>
      <w:rPr>
        <w:b/>
        <w:noProof/>
      </w:rPr>
      <w:drawing>
        <wp:anchor distT="0" distB="0" distL="114300" distR="114300" simplePos="0" relativeHeight="251657216" behindDoc="1" locked="0" layoutInCell="1" allowOverlap="1" wp14:anchorId="57CC5C7D" wp14:editId="56051C99">
          <wp:simplePos x="0" y="0"/>
          <wp:positionH relativeFrom="column">
            <wp:posOffset>4243705</wp:posOffset>
          </wp:positionH>
          <wp:positionV relativeFrom="paragraph">
            <wp:posOffset>254000</wp:posOffset>
          </wp:positionV>
          <wp:extent cx="2181225" cy="808355"/>
          <wp:effectExtent l="0" t="0" r="3175" b="4445"/>
          <wp:wrapNone/>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808355"/>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6192" behindDoc="1" locked="0" layoutInCell="1" allowOverlap="0" wp14:anchorId="1D26F6B8" wp14:editId="7AD3C236">
          <wp:simplePos x="0" y="0"/>
          <wp:positionH relativeFrom="page">
            <wp:posOffset>9525</wp:posOffset>
          </wp:positionH>
          <wp:positionV relativeFrom="page">
            <wp:posOffset>-28575</wp:posOffset>
          </wp:positionV>
          <wp:extent cx="2522855" cy="1617345"/>
          <wp:effectExtent l="0" t="0" r="0" b="8255"/>
          <wp:wrapNone/>
          <wp:docPr id="15" name="Immagine 15" descr="logo 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ogo 2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2855" cy="161734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CDE8FA2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4507FF"/>
    <w:multiLevelType w:val="hybridMultilevel"/>
    <w:tmpl w:val="0388E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A9923A8"/>
    <w:multiLevelType w:val="hybridMultilevel"/>
    <w:tmpl w:val="5DD2B562"/>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EC480B"/>
    <w:multiLevelType w:val="hybridMultilevel"/>
    <w:tmpl w:val="D7EC2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34B36A75"/>
    <w:multiLevelType w:val="hybridMultilevel"/>
    <w:tmpl w:val="CCAC8C8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567129"/>
    <w:multiLevelType w:val="hybridMultilevel"/>
    <w:tmpl w:val="DF4A9C58"/>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53AA75A9"/>
    <w:multiLevelType w:val="hybridMultilevel"/>
    <w:tmpl w:val="3048A35E"/>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A802C2D"/>
    <w:multiLevelType w:val="hybridMultilevel"/>
    <w:tmpl w:val="7890C782"/>
    <w:lvl w:ilvl="0" w:tplc="E3ACFCA2">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8" w15:restartNumberingAfterBreak="0">
    <w:nsid w:val="5DC22D9C"/>
    <w:multiLevelType w:val="multilevel"/>
    <w:tmpl w:val="0410001D"/>
    <w:lvl w:ilvl="0">
      <w:start w:val="1"/>
      <w:numFmt w:val="decimal"/>
      <w:pStyle w:val="Predefinito"/>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F9815AC"/>
    <w:multiLevelType w:val="hybridMultilevel"/>
    <w:tmpl w:val="4FEED6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56115FF"/>
    <w:multiLevelType w:val="hybridMultilevel"/>
    <w:tmpl w:val="2CA630DE"/>
    <w:lvl w:ilvl="0" w:tplc="B4FCAAC2">
      <w:start w:val="1"/>
      <w:numFmt w:val="bullet"/>
      <w:lvlText w:val=""/>
      <w:lvlJc w:val="left"/>
      <w:pPr>
        <w:ind w:left="720" w:hanging="360"/>
      </w:pPr>
      <w:rPr>
        <w:rFonts w:ascii="Symbol" w:hAnsi="Symbol" w:hint="default"/>
        <w:color w:val="99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65F535E2"/>
    <w:multiLevelType w:val="hybridMultilevel"/>
    <w:tmpl w:val="A72E3474"/>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9256CE"/>
    <w:multiLevelType w:val="hybridMultilevel"/>
    <w:tmpl w:val="1E920D3A"/>
    <w:lvl w:ilvl="0" w:tplc="CD4C851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31A78AB"/>
    <w:multiLevelType w:val="hybridMultilevel"/>
    <w:tmpl w:val="2CC2588E"/>
    <w:lvl w:ilvl="0" w:tplc="0410000F">
      <w:start w:val="1"/>
      <w:numFmt w:val="decimal"/>
      <w:lvlText w:val="%1."/>
      <w:lvlJc w:val="left"/>
      <w:pPr>
        <w:ind w:left="720" w:hanging="360"/>
      </w:pPr>
      <w:rPr>
        <w:rFont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2"/>
  </w:num>
  <w:num w:numId="4">
    <w:abstractNumId w:val="3"/>
  </w:num>
  <w:num w:numId="5">
    <w:abstractNumId w:val="4"/>
  </w:num>
  <w:num w:numId="6">
    <w:abstractNumId w:val="6"/>
  </w:num>
  <w:num w:numId="7">
    <w:abstractNumId w:val="11"/>
  </w:num>
  <w:num w:numId="8">
    <w:abstractNumId w:val="10"/>
  </w:num>
  <w:num w:numId="9">
    <w:abstractNumId w:val="5"/>
  </w:num>
  <w:num w:numId="10">
    <w:abstractNumId w:val="9"/>
  </w:num>
  <w:num w:numId="11">
    <w:abstractNumId w:val="1"/>
  </w:num>
  <w:num w:numId="12">
    <w:abstractNumId w:val="0"/>
  </w:num>
  <w:num w:numId="13">
    <w:abstractNumId w:val="7"/>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64" w:dllVersion="6" w:nlCheck="1" w:checkStyle="0"/>
  <w:activeWritingStyle w:appName="MSWord" w:lang="en-US" w:vendorID="64" w:dllVersion="6" w:nlCheck="1" w:checkStyle="1"/>
  <w:activeWritingStyle w:appName="MSWord" w:lang="fr-FR"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it-IT" w:vendorID="64" w:dllVersion="131078" w:nlCheck="1" w:checkStyle="0"/>
  <w:activeWritingStyle w:appName="MSWord" w:lang="en-US" w:vendorID="64" w:dllVersion="131078" w:nlCheck="1" w:checkStyle="1"/>
  <w:activeWritingStyle w:appName="MSWord" w:lang="it-IT" w:vendorID="3" w:dllVersion="517" w:checkStyle="1"/>
  <w:proofState w:spelling="clean" w:grammar="clean"/>
  <w:defaultTabStop w:val="709"/>
  <w:hyphenationZone w:val="283"/>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D94"/>
    <w:rsid w:val="00000188"/>
    <w:rsid w:val="000021BC"/>
    <w:rsid w:val="000025DF"/>
    <w:rsid w:val="00004F0D"/>
    <w:rsid w:val="00005AC8"/>
    <w:rsid w:val="0000726F"/>
    <w:rsid w:val="000101FA"/>
    <w:rsid w:val="00011E45"/>
    <w:rsid w:val="00014E88"/>
    <w:rsid w:val="00020C3B"/>
    <w:rsid w:val="000211A9"/>
    <w:rsid w:val="00022BBF"/>
    <w:rsid w:val="0002398A"/>
    <w:rsid w:val="00024378"/>
    <w:rsid w:val="0002537B"/>
    <w:rsid w:val="00030780"/>
    <w:rsid w:val="00033289"/>
    <w:rsid w:val="00033DE8"/>
    <w:rsid w:val="000346FB"/>
    <w:rsid w:val="00036530"/>
    <w:rsid w:val="00037238"/>
    <w:rsid w:val="000410BE"/>
    <w:rsid w:val="0004254E"/>
    <w:rsid w:val="00042C62"/>
    <w:rsid w:val="00043638"/>
    <w:rsid w:val="00045F2E"/>
    <w:rsid w:val="00051E20"/>
    <w:rsid w:val="00054FFB"/>
    <w:rsid w:val="00055E08"/>
    <w:rsid w:val="000573F0"/>
    <w:rsid w:val="0006101C"/>
    <w:rsid w:val="00061BAD"/>
    <w:rsid w:val="00062158"/>
    <w:rsid w:val="0006381C"/>
    <w:rsid w:val="0006476B"/>
    <w:rsid w:val="00065998"/>
    <w:rsid w:val="00067C12"/>
    <w:rsid w:val="00067D6C"/>
    <w:rsid w:val="0007112F"/>
    <w:rsid w:val="00071C8F"/>
    <w:rsid w:val="00074380"/>
    <w:rsid w:val="000745F5"/>
    <w:rsid w:val="00074745"/>
    <w:rsid w:val="00074D2B"/>
    <w:rsid w:val="00080D78"/>
    <w:rsid w:val="000844D5"/>
    <w:rsid w:val="00087105"/>
    <w:rsid w:val="00087206"/>
    <w:rsid w:val="000922A0"/>
    <w:rsid w:val="00092DDF"/>
    <w:rsid w:val="000949D0"/>
    <w:rsid w:val="00097278"/>
    <w:rsid w:val="000A05F7"/>
    <w:rsid w:val="000A1813"/>
    <w:rsid w:val="000A270F"/>
    <w:rsid w:val="000A3F7C"/>
    <w:rsid w:val="000A3FF3"/>
    <w:rsid w:val="000A4449"/>
    <w:rsid w:val="000A6228"/>
    <w:rsid w:val="000A7626"/>
    <w:rsid w:val="000B0C86"/>
    <w:rsid w:val="000B121F"/>
    <w:rsid w:val="000B511A"/>
    <w:rsid w:val="000B6091"/>
    <w:rsid w:val="000B6223"/>
    <w:rsid w:val="000B681C"/>
    <w:rsid w:val="000B6BE7"/>
    <w:rsid w:val="000B74A3"/>
    <w:rsid w:val="000C3BB6"/>
    <w:rsid w:val="000D4B04"/>
    <w:rsid w:val="000D52D9"/>
    <w:rsid w:val="000D6936"/>
    <w:rsid w:val="000D77BC"/>
    <w:rsid w:val="000E17FA"/>
    <w:rsid w:val="000F2A58"/>
    <w:rsid w:val="000F3E59"/>
    <w:rsid w:val="000F42AE"/>
    <w:rsid w:val="00101E9F"/>
    <w:rsid w:val="001032E2"/>
    <w:rsid w:val="00103F99"/>
    <w:rsid w:val="00104032"/>
    <w:rsid w:val="00104839"/>
    <w:rsid w:val="00106EA9"/>
    <w:rsid w:val="001118AF"/>
    <w:rsid w:val="00113039"/>
    <w:rsid w:val="00113430"/>
    <w:rsid w:val="001146E3"/>
    <w:rsid w:val="00115846"/>
    <w:rsid w:val="00116876"/>
    <w:rsid w:val="00122AB0"/>
    <w:rsid w:val="001236DE"/>
    <w:rsid w:val="001253DC"/>
    <w:rsid w:val="0012599F"/>
    <w:rsid w:val="00127CC4"/>
    <w:rsid w:val="00131320"/>
    <w:rsid w:val="0013149B"/>
    <w:rsid w:val="00135161"/>
    <w:rsid w:val="001363A5"/>
    <w:rsid w:val="00140839"/>
    <w:rsid w:val="001443D4"/>
    <w:rsid w:val="00147E99"/>
    <w:rsid w:val="00151309"/>
    <w:rsid w:val="00151DF9"/>
    <w:rsid w:val="0015336C"/>
    <w:rsid w:val="001536D1"/>
    <w:rsid w:val="001544F5"/>
    <w:rsid w:val="001556B3"/>
    <w:rsid w:val="00155816"/>
    <w:rsid w:val="001560DB"/>
    <w:rsid w:val="00156241"/>
    <w:rsid w:val="00157540"/>
    <w:rsid w:val="00163CA5"/>
    <w:rsid w:val="00164D4D"/>
    <w:rsid w:val="001675E2"/>
    <w:rsid w:val="0017058E"/>
    <w:rsid w:val="00174457"/>
    <w:rsid w:val="001756C7"/>
    <w:rsid w:val="001763D1"/>
    <w:rsid w:val="00177BC7"/>
    <w:rsid w:val="00181A01"/>
    <w:rsid w:val="001822F4"/>
    <w:rsid w:val="001844A1"/>
    <w:rsid w:val="00184571"/>
    <w:rsid w:val="00184CB1"/>
    <w:rsid w:val="001904AB"/>
    <w:rsid w:val="00190936"/>
    <w:rsid w:val="00192E0A"/>
    <w:rsid w:val="00193D02"/>
    <w:rsid w:val="00194037"/>
    <w:rsid w:val="00197743"/>
    <w:rsid w:val="001A0F29"/>
    <w:rsid w:val="001A192E"/>
    <w:rsid w:val="001A5CDE"/>
    <w:rsid w:val="001A5DB1"/>
    <w:rsid w:val="001B1E4D"/>
    <w:rsid w:val="001B5D0E"/>
    <w:rsid w:val="001B76FD"/>
    <w:rsid w:val="001C0D05"/>
    <w:rsid w:val="001C26BB"/>
    <w:rsid w:val="001C4E43"/>
    <w:rsid w:val="001C59F0"/>
    <w:rsid w:val="001C5FE3"/>
    <w:rsid w:val="001C6937"/>
    <w:rsid w:val="001C7252"/>
    <w:rsid w:val="001D01D5"/>
    <w:rsid w:val="001D073E"/>
    <w:rsid w:val="001D0773"/>
    <w:rsid w:val="001D0C47"/>
    <w:rsid w:val="001D3830"/>
    <w:rsid w:val="001E283B"/>
    <w:rsid w:val="001E48A3"/>
    <w:rsid w:val="001E490D"/>
    <w:rsid w:val="001E58F9"/>
    <w:rsid w:val="001F0D1B"/>
    <w:rsid w:val="001F1520"/>
    <w:rsid w:val="002041CF"/>
    <w:rsid w:val="002069BE"/>
    <w:rsid w:val="002137F9"/>
    <w:rsid w:val="002146C4"/>
    <w:rsid w:val="00217238"/>
    <w:rsid w:val="0021723D"/>
    <w:rsid w:val="00221A0E"/>
    <w:rsid w:val="002226C5"/>
    <w:rsid w:val="00224854"/>
    <w:rsid w:val="002252DD"/>
    <w:rsid w:val="00230A21"/>
    <w:rsid w:val="002326B4"/>
    <w:rsid w:val="00232A45"/>
    <w:rsid w:val="00233C4E"/>
    <w:rsid w:val="00235BF2"/>
    <w:rsid w:val="00237995"/>
    <w:rsid w:val="0024152A"/>
    <w:rsid w:val="00245254"/>
    <w:rsid w:val="00245747"/>
    <w:rsid w:val="00245AAA"/>
    <w:rsid w:val="00245CA1"/>
    <w:rsid w:val="0025119E"/>
    <w:rsid w:val="00251FF6"/>
    <w:rsid w:val="00254AE8"/>
    <w:rsid w:val="00254B92"/>
    <w:rsid w:val="002619F6"/>
    <w:rsid w:val="00263DFE"/>
    <w:rsid w:val="00264620"/>
    <w:rsid w:val="00272DE8"/>
    <w:rsid w:val="00277B8D"/>
    <w:rsid w:val="00280D18"/>
    <w:rsid w:val="0028164A"/>
    <w:rsid w:val="00282831"/>
    <w:rsid w:val="00283CED"/>
    <w:rsid w:val="00287A95"/>
    <w:rsid w:val="002911CB"/>
    <w:rsid w:val="0029431E"/>
    <w:rsid w:val="002A166C"/>
    <w:rsid w:val="002A4164"/>
    <w:rsid w:val="002A49D9"/>
    <w:rsid w:val="002A68FF"/>
    <w:rsid w:val="002A7E7C"/>
    <w:rsid w:val="002B0C79"/>
    <w:rsid w:val="002B2377"/>
    <w:rsid w:val="002B4F5F"/>
    <w:rsid w:val="002B57B5"/>
    <w:rsid w:val="002B5E61"/>
    <w:rsid w:val="002B612B"/>
    <w:rsid w:val="002C058E"/>
    <w:rsid w:val="002C0732"/>
    <w:rsid w:val="002C1BA4"/>
    <w:rsid w:val="002C1D74"/>
    <w:rsid w:val="002C20E3"/>
    <w:rsid w:val="002C3878"/>
    <w:rsid w:val="002C51B6"/>
    <w:rsid w:val="002C5779"/>
    <w:rsid w:val="002C6EF3"/>
    <w:rsid w:val="002D08B5"/>
    <w:rsid w:val="002D2421"/>
    <w:rsid w:val="002D2A71"/>
    <w:rsid w:val="002D2CF5"/>
    <w:rsid w:val="002E0D5B"/>
    <w:rsid w:val="002E2D8C"/>
    <w:rsid w:val="002E450B"/>
    <w:rsid w:val="002E6428"/>
    <w:rsid w:val="002E6DDB"/>
    <w:rsid w:val="002F2E76"/>
    <w:rsid w:val="002F76D1"/>
    <w:rsid w:val="002F7BDA"/>
    <w:rsid w:val="0030014F"/>
    <w:rsid w:val="00301E9A"/>
    <w:rsid w:val="00304881"/>
    <w:rsid w:val="0030673F"/>
    <w:rsid w:val="00306DB0"/>
    <w:rsid w:val="00316C9E"/>
    <w:rsid w:val="003205CD"/>
    <w:rsid w:val="003212A2"/>
    <w:rsid w:val="00321D93"/>
    <w:rsid w:val="00325ACF"/>
    <w:rsid w:val="00326149"/>
    <w:rsid w:val="00327EA0"/>
    <w:rsid w:val="00330592"/>
    <w:rsid w:val="003317B5"/>
    <w:rsid w:val="00331B1D"/>
    <w:rsid w:val="0033636E"/>
    <w:rsid w:val="00337D75"/>
    <w:rsid w:val="0034069D"/>
    <w:rsid w:val="00340D62"/>
    <w:rsid w:val="00344A59"/>
    <w:rsid w:val="00346E32"/>
    <w:rsid w:val="003516FF"/>
    <w:rsid w:val="00351B1E"/>
    <w:rsid w:val="00353307"/>
    <w:rsid w:val="0035572F"/>
    <w:rsid w:val="00355B84"/>
    <w:rsid w:val="00356D03"/>
    <w:rsid w:val="003573C2"/>
    <w:rsid w:val="0036033D"/>
    <w:rsid w:val="00360DDC"/>
    <w:rsid w:val="003647EA"/>
    <w:rsid w:val="00366BA6"/>
    <w:rsid w:val="0036749E"/>
    <w:rsid w:val="0037771D"/>
    <w:rsid w:val="00383559"/>
    <w:rsid w:val="00383951"/>
    <w:rsid w:val="0038464E"/>
    <w:rsid w:val="00387607"/>
    <w:rsid w:val="00390369"/>
    <w:rsid w:val="0039076E"/>
    <w:rsid w:val="00390BD7"/>
    <w:rsid w:val="00391235"/>
    <w:rsid w:val="00391767"/>
    <w:rsid w:val="00393858"/>
    <w:rsid w:val="003940E3"/>
    <w:rsid w:val="003948E5"/>
    <w:rsid w:val="00394D20"/>
    <w:rsid w:val="0039525A"/>
    <w:rsid w:val="00395851"/>
    <w:rsid w:val="00395C59"/>
    <w:rsid w:val="00396A8A"/>
    <w:rsid w:val="003A6BE6"/>
    <w:rsid w:val="003A7616"/>
    <w:rsid w:val="003B30C8"/>
    <w:rsid w:val="003B7B28"/>
    <w:rsid w:val="003C395B"/>
    <w:rsid w:val="003C4BED"/>
    <w:rsid w:val="003C628C"/>
    <w:rsid w:val="003D2CDE"/>
    <w:rsid w:val="003D3635"/>
    <w:rsid w:val="003E009B"/>
    <w:rsid w:val="003E0EB0"/>
    <w:rsid w:val="003E12B0"/>
    <w:rsid w:val="003E5968"/>
    <w:rsid w:val="003E59C3"/>
    <w:rsid w:val="003E6F4E"/>
    <w:rsid w:val="003F1695"/>
    <w:rsid w:val="003F38B9"/>
    <w:rsid w:val="003F3C7F"/>
    <w:rsid w:val="003F4100"/>
    <w:rsid w:val="003F4ABF"/>
    <w:rsid w:val="004063FD"/>
    <w:rsid w:val="00406419"/>
    <w:rsid w:val="004106B8"/>
    <w:rsid w:val="00412D97"/>
    <w:rsid w:val="00412DDE"/>
    <w:rsid w:val="00413A66"/>
    <w:rsid w:val="004154C0"/>
    <w:rsid w:val="004165BA"/>
    <w:rsid w:val="00422D46"/>
    <w:rsid w:val="004247F9"/>
    <w:rsid w:val="00424821"/>
    <w:rsid w:val="0043107B"/>
    <w:rsid w:val="0044172C"/>
    <w:rsid w:val="00442EB0"/>
    <w:rsid w:val="004506C5"/>
    <w:rsid w:val="00450E3A"/>
    <w:rsid w:val="004516B8"/>
    <w:rsid w:val="00454FAA"/>
    <w:rsid w:val="004550A6"/>
    <w:rsid w:val="0046001D"/>
    <w:rsid w:val="0046299F"/>
    <w:rsid w:val="00464703"/>
    <w:rsid w:val="00464BCF"/>
    <w:rsid w:val="0046563A"/>
    <w:rsid w:val="00470C51"/>
    <w:rsid w:val="00471C8B"/>
    <w:rsid w:val="00474450"/>
    <w:rsid w:val="00482E28"/>
    <w:rsid w:val="00484095"/>
    <w:rsid w:val="004853DC"/>
    <w:rsid w:val="00485764"/>
    <w:rsid w:val="00490F01"/>
    <w:rsid w:val="004933AB"/>
    <w:rsid w:val="00493654"/>
    <w:rsid w:val="00493773"/>
    <w:rsid w:val="00494634"/>
    <w:rsid w:val="004A1D27"/>
    <w:rsid w:val="004A4CE9"/>
    <w:rsid w:val="004A74E4"/>
    <w:rsid w:val="004B4784"/>
    <w:rsid w:val="004C027E"/>
    <w:rsid w:val="004C111B"/>
    <w:rsid w:val="004C1B8A"/>
    <w:rsid w:val="004C203A"/>
    <w:rsid w:val="004C5053"/>
    <w:rsid w:val="004C7089"/>
    <w:rsid w:val="004D5F93"/>
    <w:rsid w:val="004D72FA"/>
    <w:rsid w:val="004E1061"/>
    <w:rsid w:val="004E15B4"/>
    <w:rsid w:val="004E27F1"/>
    <w:rsid w:val="004E7386"/>
    <w:rsid w:val="004F0AA5"/>
    <w:rsid w:val="004F34D1"/>
    <w:rsid w:val="004F39F4"/>
    <w:rsid w:val="00500115"/>
    <w:rsid w:val="00500A01"/>
    <w:rsid w:val="0050776C"/>
    <w:rsid w:val="00510565"/>
    <w:rsid w:val="005126D2"/>
    <w:rsid w:val="005131A5"/>
    <w:rsid w:val="00514C4E"/>
    <w:rsid w:val="00520CBC"/>
    <w:rsid w:val="005210D2"/>
    <w:rsid w:val="005217B6"/>
    <w:rsid w:val="005236FB"/>
    <w:rsid w:val="00524676"/>
    <w:rsid w:val="00525419"/>
    <w:rsid w:val="00526985"/>
    <w:rsid w:val="00530641"/>
    <w:rsid w:val="00532E7D"/>
    <w:rsid w:val="0053428A"/>
    <w:rsid w:val="00536D32"/>
    <w:rsid w:val="0054525B"/>
    <w:rsid w:val="005471D8"/>
    <w:rsid w:val="00550967"/>
    <w:rsid w:val="005510A1"/>
    <w:rsid w:val="005565F3"/>
    <w:rsid w:val="00557010"/>
    <w:rsid w:val="00557401"/>
    <w:rsid w:val="0056695C"/>
    <w:rsid w:val="00567870"/>
    <w:rsid w:val="00572B4F"/>
    <w:rsid w:val="00573262"/>
    <w:rsid w:val="00580D08"/>
    <w:rsid w:val="0058700F"/>
    <w:rsid w:val="00592270"/>
    <w:rsid w:val="005949E6"/>
    <w:rsid w:val="00594E93"/>
    <w:rsid w:val="00595ED5"/>
    <w:rsid w:val="005963D6"/>
    <w:rsid w:val="005976C6"/>
    <w:rsid w:val="00597EC9"/>
    <w:rsid w:val="005A08C4"/>
    <w:rsid w:val="005A1240"/>
    <w:rsid w:val="005A1D41"/>
    <w:rsid w:val="005A4731"/>
    <w:rsid w:val="005A6C92"/>
    <w:rsid w:val="005A70F7"/>
    <w:rsid w:val="005A72CF"/>
    <w:rsid w:val="005B0FDB"/>
    <w:rsid w:val="005B79E2"/>
    <w:rsid w:val="005C11F6"/>
    <w:rsid w:val="005C275E"/>
    <w:rsid w:val="005C2BA0"/>
    <w:rsid w:val="005C4A76"/>
    <w:rsid w:val="005C63C3"/>
    <w:rsid w:val="005C6C27"/>
    <w:rsid w:val="005C6F48"/>
    <w:rsid w:val="005C787B"/>
    <w:rsid w:val="005D16F8"/>
    <w:rsid w:val="005D240A"/>
    <w:rsid w:val="005D4C9E"/>
    <w:rsid w:val="005D78BE"/>
    <w:rsid w:val="005E49FC"/>
    <w:rsid w:val="005F2218"/>
    <w:rsid w:val="005F28A8"/>
    <w:rsid w:val="00603CFF"/>
    <w:rsid w:val="00605A89"/>
    <w:rsid w:val="006066B1"/>
    <w:rsid w:val="006116FA"/>
    <w:rsid w:val="00611E9A"/>
    <w:rsid w:val="00613292"/>
    <w:rsid w:val="00622122"/>
    <w:rsid w:val="006237D4"/>
    <w:rsid w:val="006238C4"/>
    <w:rsid w:val="006255F8"/>
    <w:rsid w:val="006274A5"/>
    <w:rsid w:val="0062779A"/>
    <w:rsid w:val="00627B9A"/>
    <w:rsid w:val="0063072D"/>
    <w:rsid w:val="00632AF4"/>
    <w:rsid w:val="00635EE8"/>
    <w:rsid w:val="0063685C"/>
    <w:rsid w:val="00642A90"/>
    <w:rsid w:val="0064468B"/>
    <w:rsid w:val="006457E9"/>
    <w:rsid w:val="00647309"/>
    <w:rsid w:val="0065195B"/>
    <w:rsid w:val="00653648"/>
    <w:rsid w:val="00653948"/>
    <w:rsid w:val="0065495A"/>
    <w:rsid w:val="00656DF6"/>
    <w:rsid w:val="0066179E"/>
    <w:rsid w:val="00665740"/>
    <w:rsid w:val="0066574E"/>
    <w:rsid w:val="0067036A"/>
    <w:rsid w:val="006707BB"/>
    <w:rsid w:val="00675E66"/>
    <w:rsid w:val="00693181"/>
    <w:rsid w:val="00694E04"/>
    <w:rsid w:val="00696451"/>
    <w:rsid w:val="006968AD"/>
    <w:rsid w:val="00696A8E"/>
    <w:rsid w:val="006A1A7E"/>
    <w:rsid w:val="006A3764"/>
    <w:rsid w:val="006A49C8"/>
    <w:rsid w:val="006A5548"/>
    <w:rsid w:val="006A626F"/>
    <w:rsid w:val="006B2CF3"/>
    <w:rsid w:val="006B36E8"/>
    <w:rsid w:val="006B3E3A"/>
    <w:rsid w:val="006B4937"/>
    <w:rsid w:val="006B6CAB"/>
    <w:rsid w:val="006B7A8E"/>
    <w:rsid w:val="006C002F"/>
    <w:rsid w:val="006C07A0"/>
    <w:rsid w:val="006C082E"/>
    <w:rsid w:val="006C104B"/>
    <w:rsid w:val="006C4BA8"/>
    <w:rsid w:val="006C752D"/>
    <w:rsid w:val="006C7EC9"/>
    <w:rsid w:val="006D0B1B"/>
    <w:rsid w:val="006D233C"/>
    <w:rsid w:val="006E203F"/>
    <w:rsid w:val="006E3F3C"/>
    <w:rsid w:val="006E4F6C"/>
    <w:rsid w:val="006E557F"/>
    <w:rsid w:val="006F008A"/>
    <w:rsid w:val="006F0E4A"/>
    <w:rsid w:val="006F0EBF"/>
    <w:rsid w:val="006F18E7"/>
    <w:rsid w:val="006F221D"/>
    <w:rsid w:val="006F52B2"/>
    <w:rsid w:val="006F6DD0"/>
    <w:rsid w:val="006F710D"/>
    <w:rsid w:val="0070134C"/>
    <w:rsid w:val="007026FE"/>
    <w:rsid w:val="007042BD"/>
    <w:rsid w:val="007105EF"/>
    <w:rsid w:val="007109B2"/>
    <w:rsid w:val="007128B5"/>
    <w:rsid w:val="007143EE"/>
    <w:rsid w:val="00716428"/>
    <w:rsid w:val="007221A8"/>
    <w:rsid w:val="0073001F"/>
    <w:rsid w:val="00730DBF"/>
    <w:rsid w:val="007335D3"/>
    <w:rsid w:val="0073425C"/>
    <w:rsid w:val="007352A5"/>
    <w:rsid w:val="00736AE0"/>
    <w:rsid w:val="0073751B"/>
    <w:rsid w:val="0074150E"/>
    <w:rsid w:val="0074182B"/>
    <w:rsid w:val="00742685"/>
    <w:rsid w:val="007433D5"/>
    <w:rsid w:val="0074395D"/>
    <w:rsid w:val="00747C36"/>
    <w:rsid w:val="00751D56"/>
    <w:rsid w:val="007603B1"/>
    <w:rsid w:val="00763304"/>
    <w:rsid w:val="007651C0"/>
    <w:rsid w:val="007658C0"/>
    <w:rsid w:val="0076650A"/>
    <w:rsid w:val="007667E3"/>
    <w:rsid w:val="00770263"/>
    <w:rsid w:val="007715EF"/>
    <w:rsid w:val="007723D4"/>
    <w:rsid w:val="007748E9"/>
    <w:rsid w:val="00776D62"/>
    <w:rsid w:val="00776F7D"/>
    <w:rsid w:val="0077721C"/>
    <w:rsid w:val="00780DB0"/>
    <w:rsid w:val="007810AD"/>
    <w:rsid w:val="007905C1"/>
    <w:rsid w:val="007908CF"/>
    <w:rsid w:val="00791DFC"/>
    <w:rsid w:val="0079285F"/>
    <w:rsid w:val="007934B6"/>
    <w:rsid w:val="007A0887"/>
    <w:rsid w:val="007A23B8"/>
    <w:rsid w:val="007A2B92"/>
    <w:rsid w:val="007A4161"/>
    <w:rsid w:val="007A669C"/>
    <w:rsid w:val="007B1FCE"/>
    <w:rsid w:val="007B4F87"/>
    <w:rsid w:val="007B522E"/>
    <w:rsid w:val="007D0156"/>
    <w:rsid w:val="007D043F"/>
    <w:rsid w:val="007D35A0"/>
    <w:rsid w:val="007D4DE6"/>
    <w:rsid w:val="007D6C2A"/>
    <w:rsid w:val="007E26B9"/>
    <w:rsid w:val="007E3A0B"/>
    <w:rsid w:val="007E5A74"/>
    <w:rsid w:val="007E740C"/>
    <w:rsid w:val="007E74D8"/>
    <w:rsid w:val="007F0D34"/>
    <w:rsid w:val="007F311E"/>
    <w:rsid w:val="0080117B"/>
    <w:rsid w:val="00803FB2"/>
    <w:rsid w:val="00805B7C"/>
    <w:rsid w:val="00806678"/>
    <w:rsid w:val="008066AD"/>
    <w:rsid w:val="00807752"/>
    <w:rsid w:val="00810EFA"/>
    <w:rsid w:val="00815D94"/>
    <w:rsid w:val="00816915"/>
    <w:rsid w:val="00817CF0"/>
    <w:rsid w:val="0082330E"/>
    <w:rsid w:val="00823DC2"/>
    <w:rsid w:val="008252E2"/>
    <w:rsid w:val="008306D8"/>
    <w:rsid w:val="00832D8D"/>
    <w:rsid w:val="0083450D"/>
    <w:rsid w:val="00835378"/>
    <w:rsid w:val="0083602E"/>
    <w:rsid w:val="00836445"/>
    <w:rsid w:val="00836F28"/>
    <w:rsid w:val="00837AD8"/>
    <w:rsid w:val="008413BB"/>
    <w:rsid w:val="00841DFF"/>
    <w:rsid w:val="008432C2"/>
    <w:rsid w:val="00846B4A"/>
    <w:rsid w:val="00847564"/>
    <w:rsid w:val="0085127F"/>
    <w:rsid w:val="00852818"/>
    <w:rsid w:val="00852949"/>
    <w:rsid w:val="00860841"/>
    <w:rsid w:val="0086192C"/>
    <w:rsid w:val="00863B3B"/>
    <w:rsid w:val="00865182"/>
    <w:rsid w:val="008651D9"/>
    <w:rsid w:val="00865C93"/>
    <w:rsid w:val="00865EC5"/>
    <w:rsid w:val="008673E3"/>
    <w:rsid w:val="008678C6"/>
    <w:rsid w:val="008710FA"/>
    <w:rsid w:val="008729AF"/>
    <w:rsid w:val="00877231"/>
    <w:rsid w:val="00877978"/>
    <w:rsid w:val="008801CC"/>
    <w:rsid w:val="0088370A"/>
    <w:rsid w:val="00884682"/>
    <w:rsid w:val="00884C9F"/>
    <w:rsid w:val="008862BE"/>
    <w:rsid w:val="00887B16"/>
    <w:rsid w:val="0089082F"/>
    <w:rsid w:val="00893648"/>
    <w:rsid w:val="0089653E"/>
    <w:rsid w:val="008975DD"/>
    <w:rsid w:val="008A287B"/>
    <w:rsid w:val="008A4006"/>
    <w:rsid w:val="008A4AB5"/>
    <w:rsid w:val="008A4DDC"/>
    <w:rsid w:val="008A553E"/>
    <w:rsid w:val="008B21EF"/>
    <w:rsid w:val="008B6253"/>
    <w:rsid w:val="008B7072"/>
    <w:rsid w:val="008C1A84"/>
    <w:rsid w:val="008C36F1"/>
    <w:rsid w:val="008D5162"/>
    <w:rsid w:val="008D7B9E"/>
    <w:rsid w:val="008E0170"/>
    <w:rsid w:val="008E0FEB"/>
    <w:rsid w:val="008E228A"/>
    <w:rsid w:val="008E31D9"/>
    <w:rsid w:val="008E3270"/>
    <w:rsid w:val="008E4F51"/>
    <w:rsid w:val="008E533D"/>
    <w:rsid w:val="008E651B"/>
    <w:rsid w:val="008F0B12"/>
    <w:rsid w:val="008F4D7F"/>
    <w:rsid w:val="008F53D8"/>
    <w:rsid w:val="008F58CC"/>
    <w:rsid w:val="008F621F"/>
    <w:rsid w:val="008F7B29"/>
    <w:rsid w:val="00900360"/>
    <w:rsid w:val="00900E8C"/>
    <w:rsid w:val="00901226"/>
    <w:rsid w:val="00901F3C"/>
    <w:rsid w:val="00902721"/>
    <w:rsid w:val="00902837"/>
    <w:rsid w:val="00903049"/>
    <w:rsid w:val="009039C2"/>
    <w:rsid w:val="00905BDB"/>
    <w:rsid w:val="00911422"/>
    <w:rsid w:val="00911960"/>
    <w:rsid w:val="00913088"/>
    <w:rsid w:val="009154EC"/>
    <w:rsid w:val="009170D2"/>
    <w:rsid w:val="00920BF1"/>
    <w:rsid w:val="009239FA"/>
    <w:rsid w:val="009310C5"/>
    <w:rsid w:val="00931582"/>
    <w:rsid w:val="00931F99"/>
    <w:rsid w:val="00932A76"/>
    <w:rsid w:val="0093367B"/>
    <w:rsid w:val="00934D5F"/>
    <w:rsid w:val="00934D99"/>
    <w:rsid w:val="0093634C"/>
    <w:rsid w:val="0094095F"/>
    <w:rsid w:val="009418DB"/>
    <w:rsid w:val="00942AD3"/>
    <w:rsid w:val="0094645B"/>
    <w:rsid w:val="00946ACA"/>
    <w:rsid w:val="00947189"/>
    <w:rsid w:val="009473E6"/>
    <w:rsid w:val="00951FFA"/>
    <w:rsid w:val="00953525"/>
    <w:rsid w:val="00953BD6"/>
    <w:rsid w:val="0095403E"/>
    <w:rsid w:val="00960336"/>
    <w:rsid w:val="00961688"/>
    <w:rsid w:val="00963887"/>
    <w:rsid w:val="00963AE2"/>
    <w:rsid w:val="00966D09"/>
    <w:rsid w:val="0096710C"/>
    <w:rsid w:val="00967A59"/>
    <w:rsid w:val="009716B0"/>
    <w:rsid w:val="009728E7"/>
    <w:rsid w:val="00974520"/>
    <w:rsid w:val="00977CA1"/>
    <w:rsid w:val="00981053"/>
    <w:rsid w:val="00981C9C"/>
    <w:rsid w:val="009829E3"/>
    <w:rsid w:val="00985F0B"/>
    <w:rsid w:val="0098652A"/>
    <w:rsid w:val="0098773B"/>
    <w:rsid w:val="0099165A"/>
    <w:rsid w:val="00996119"/>
    <w:rsid w:val="009A0DFD"/>
    <w:rsid w:val="009A311E"/>
    <w:rsid w:val="009A6D48"/>
    <w:rsid w:val="009B1B47"/>
    <w:rsid w:val="009B21F4"/>
    <w:rsid w:val="009B559D"/>
    <w:rsid w:val="009C3C6F"/>
    <w:rsid w:val="009C6B2B"/>
    <w:rsid w:val="009D281F"/>
    <w:rsid w:val="009E268A"/>
    <w:rsid w:val="009E4D7D"/>
    <w:rsid w:val="009E4E9F"/>
    <w:rsid w:val="009F130C"/>
    <w:rsid w:val="009F2449"/>
    <w:rsid w:val="009F3083"/>
    <w:rsid w:val="009F37AA"/>
    <w:rsid w:val="009F7712"/>
    <w:rsid w:val="00A01264"/>
    <w:rsid w:val="00A01B9D"/>
    <w:rsid w:val="00A02F7A"/>
    <w:rsid w:val="00A04E3A"/>
    <w:rsid w:val="00A04EFD"/>
    <w:rsid w:val="00A10910"/>
    <w:rsid w:val="00A1093D"/>
    <w:rsid w:val="00A12EBC"/>
    <w:rsid w:val="00A15C2E"/>
    <w:rsid w:val="00A2155E"/>
    <w:rsid w:val="00A231CA"/>
    <w:rsid w:val="00A26FB6"/>
    <w:rsid w:val="00A2753B"/>
    <w:rsid w:val="00A30CA4"/>
    <w:rsid w:val="00A315AF"/>
    <w:rsid w:val="00A31745"/>
    <w:rsid w:val="00A34B0E"/>
    <w:rsid w:val="00A34EFA"/>
    <w:rsid w:val="00A36854"/>
    <w:rsid w:val="00A369C4"/>
    <w:rsid w:val="00A37557"/>
    <w:rsid w:val="00A40DD9"/>
    <w:rsid w:val="00A42E3C"/>
    <w:rsid w:val="00A43619"/>
    <w:rsid w:val="00A45D77"/>
    <w:rsid w:val="00A46FB8"/>
    <w:rsid w:val="00A52681"/>
    <w:rsid w:val="00A54B86"/>
    <w:rsid w:val="00A614D4"/>
    <w:rsid w:val="00A64B3A"/>
    <w:rsid w:val="00A66D83"/>
    <w:rsid w:val="00A6734D"/>
    <w:rsid w:val="00A6781C"/>
    <w:rsid w:val="00A678FE"/>
    <w:rsid w:val="00A73233"/>
    <w:rsid w:val="00A737EA"/>
    <w:rsid w:val="00A80396"/>
    <w:rsid w:val="00A81451"/>
    <w:rsid w:val="00A90EC4"/>
    <w:rsid w:val="00A92249"/>
    <w:rsid w:val="00A9467B"/>
    <w:rsid w:val="00A953A9"/>
    <w:rsid w:val="00A957DA"/>
    <w:rsid w:val="00A95C93"/>
    <w:rsid w:val="00A96F80"/>
    <w:rsid w:val="00AA2CD9"/>
    <w:rsid w:val="00AA3533"/>
    <w:rsid w:val="00AA44F1"/>
    <w:rsid w:val="00AA58FD"/>
    <w:rsid w:val="00AA6868"/>
    <w:rsid w:val="00AA6A76"/>
    <w:rsid w:val="00AB0095"/>
    <w:rsid w:val="00AB35BE"/>
    <w:rsid w:val="00AB6B22"/>
    <w:rsid w:val="00AC1B78"/>
    <w:rsid w:val="00AC7E93"/>
    <w:rsid w:val="00AD2EEE"/>
    <w:rsid w:val="00AD62D0"/>
    <w:rsid w:val="00AD6B1D"/>
    <w:rsid w:val="00AD7F61"/>
    <w:rsid w:val="00AE04A9"/>
    <w:rsid w:val="00AE2641"/>
    <w:rsid w:val="00AE3276"/>
    <w:rsid w:val="00AE32D1"/>
    <w:rsid w:val="00AE41BE"/>
    <w:rsid w:val="00AE55F2"/>
    <w:rsid w:val="00AE6988"/>
    <w:rsid w:val="00AE7EB2"/>
    <w:rsid w:val="00AF12E0"/>
    <w:rsid w:val="00AF19F1"/>
    <w:rsid w:val="00AF3247"/>
    <w:rsid w:val="00AF7128"/>
    <w:rsid w:val="00B0244B"/>
    <w:rsid w:val="00B06969"/>
    <w:rsid w:val="00B079A9"/>
    <w:rsid w:val="00B108E9"/>
    <w:rsid w:val="00B10E77"/>
    <w:rsid w:val="00B13BCA"/>
    <w:rsid w:val="00B14800"/>
    <w:rsid w:val="00B14F9B"/>
    <w:rsid w:val="00B1562D"/>
    <w:rsid w:val="00B1675D"/>
    <w:rsid w:val="00B20857"/>
    <w:rsid w:val="00B22E25"/>
    <w:rsid w:val="00B23C78"/>
    <w:rsid w:val="00B24798"/>
    <w:rsid w:val="00B25797"/>
    <w:rsid w:val="00B25FEB"/>
    <w:rsid w:val="00B272E3"/>
    <w:rsid w:val="00B27E85"/>
    <w:rsid w:val="00B30928"/>
    <w:rsid w:val="00B3189B"/>
    <w:rsid w:val="00B32155"/>
    <w:rsid w:val="00B32F90"/>
    <w:rsid w:val="00B33A2E"/>
    <w:rsid w:val="00B34610"/>
    <w:rsid w:val="00B370D9"/>
    <w:rsid w:val="00B4424F"/>
    <w:rsid w:val="00B44C2C"/>
    <w:rsid w:val="00B45115"/>
    <w:rsid w:val="00B462AC"/>
    <w:rsid w:val="00B54BCD"/>
    <w:rsid w:val="00B562D9"/>
    <w:rsid w:val="00B57117"/>
    <w:rsid w:val="00B573A1"/>
    <w:rsid w:val="00B57743"/>
    <w:rsid w:val="00B615CB"/>
    <w:rsid w:val="00B62A90"/>
    <w:rsid w:val="00B633FA"/>
    <w:rsid w:val="00B656D5"/>
    <w:rsid w:val="00B65C1F"/>
    <w:rsid w:val="00B66A0C"/>
    <w:rsid w:val="00B67D30"/>
    <w:rsid w:val="00B7303B"/>
    <w:rsid w:val="00B738E8"/>
    <w:rsid w:val="00B776F5"/>
    <w:rsid w:val="00B8074A"/>
    <w:rsid w:val="00B813D9"/>
    <w:rsid w:val="00B82156"/>
    <w:rsid w:val="00B837AA"/>
    <w:rsid w:val="00B8475C"/>
    <w:rsid w:val="00B849B5"/>
    <w:rsid w:val="00B84BFF"/>
    <w:rsid w:val="00B85698"/>
    <w:rsid w:val="00B85846"/>
    <w:rsid w:val="00B85D6F"/>
    <w:rsid w:val="00B90173"/>
    <w:rsid w:val="00B944D1"/>
    <w:rsid w:val="00B9540C"/>
    <w:rsid w:val="00B96B1C"/>
    <w:rsid w:val="00BA1238"/>
    <w:rsid w:val="00BA1673"/>
    <w:rsid w:val="00BA1E93"/>
    <w:rsid w:val="00BA4007"/>
    <w:rsid w:val="00BA465F"/>
    <w:rsid w:val="00BA49A6"/>
    <w:rsid w:val="00BA7FCE"/>
    <w:rsid w:val="00BB0933"/>
    <w:rsid w:val="00BB1003"/>
    <w:rsid w:val="00BB1067"/>
    <w:rsid w:val="00BB1C47"/>
    <w:rsid w:val="00BB3B87"/>
    <w:rsid w:val="00BB6015"/>
    <w:rsid w:val="00BB6123"/>
    <w:rsid w:val="00BB74E5"/>
    <w:rsid w:val="00BC13CB"/>
    <w:rsid w:val="00BC50B5"/>
    <w:rsid w:val="00BC5ED1"/>
    <w:rsid w:val="00BC7937"/>
    <w:rsid w:val="00BD21F9"/>
    <w:rsid w:val="00BD464E"/>
    <w:rsid w:val="00BD59F0"/>
    <w:rsid w:val="00BD64F3"/>
    <w:rsid w:val="00BD6F99"/>
    <w:rsid w:val="00BE2E8C"/>
    <w:rsid w:val="00BE352E"/>
    <w:rsid w:val="00BE382E"/>
    <w:rsid w:val="00BE40C7"/>
    <w:rsid w:val="00BE4A01"/>
    <w:rsid w:val="00BF1BD6"/>
    <w:rsid w:val="00BF2ACF"/>
    <w:rsid w:val="00BF468C"/>
    <w:rsid w:val="00BF5AE9"/>
    <w:rsid w:val="00C00ABB"/>
    <w:rsid w:val="00C06192"/>
    <w:rsid w:val="00C06605"/>
    <w:rsid w:val="00C072DE"/>
    <w:rsid w:val="00C116D0"/>
    <w:rsid w:val="00C131EA"/>
    <w:rsid w:val="00C15653"/>
    <w:rsid w:val="00C17F3A"/>
    <w:rsid w:val="00C22555"/>
    <w:rsid w:val="00C22607"/>
    <w:rsid w:val="00C24074"/>
    <w:rsid w:val="00C32258"/>
    <w:rsid w:val="00C33FDF"/>
    <w:rsid w:val="00C40BA2"/>
    <w:rsid w:val="00C433A8"/>
    <w:rsid w:val="00C443CE"/>
    <w:rsid w:val="00C451E3"/>
    <w:rsid w:val="00C46791"/>
    <w:rsid w:val="00C46831"/>
    <w:rsid w:val="00C47667"/>
    <w:rsid w:val="00C50FDE"/>
    <w:rsid w:val="00C51199"/>
    <w:rsid w:val="00C52500"/>
    <w:rsid w:val="00C5257E"/>
    <w:rsid w:val="00C52D00"/>
    <w:rsid w:val="00C55372"/>
    <w:rsid w:val="00C57ED1"/>
    <w:rsid w:val="00C57F63"/>
    <w:rsid w:val="00C63B23"/>
    <w:rsid w:val="00C652FA"/>
    <w:rsid w:val="00C656FB"/>
    <w:rsid w:val="00C7225F"/>
    <w:rsid w:val="00C74D37"/>
    <w:rsid w:val="00C82D16"/>
    <w:rsid w:val="00C8323F"/>
    <w:rsid w:val="00C8423F"/>
    <w:rsid w:val="00C8673F"/>
    <w:rsid w:val="00C8717A"/>
    <w:rsid w:val="00C9095B"/>
    <w:rsid w:val="00C90AB8"/>
    <w:rsid w:val="00C90C7A"/>
    <w:rsid w:val="00C915BA"/>
    <w:rsid w:val="00C91D9F"/>
    <w:rsid w:val="00C925F3"/>
    <w:rsid w:val="00C941BC"/>
    <w:rsid w:val="00C978C2"/>
    <w:rsid w:val="00CA1F7D"/>
    <w:rsid w:val="00CA2EA1"/>
    <w:rsid w:val="00CA371C"/>
    <w:rsid w:val="00CA42D3"/>
    <w:rsid w:val="00CA4418"/>
    <w:rsid w:val="00CA4497"/>
    <w:rsid w:val="00CA5038"/>
    <w:rsid w:val="00CA79A0"/>
    <w:rsid w:val="00CB2163"/>
    <w:rsid w:val="00CB5938"/>
    <w:rsid w:val="00CB7975"/>
    <w:rsid w:val="00CC036D"/>
    <w:rsid w:val="00CC389F"/>
    <w:rsid w:val="00CC7BA8"/>
    <w:rsid w:val="00CD0493"/>
    <w:rsid w:val="00CD04C1"/>
    <w:rsid w:val="00CD22B8"/>
    <w:rsid w:val="00CD5152"/>
    <w:rsid w:val="00CD76A6"/>
    <w:rsid w:val="00CE07D0"/>
    <w:rsid w:val="00CE1F30"/>
    <w:rsid w:val="00CE26A8"/>
    <w:rsid w:val="00CE49F4"/>
    <w:rsid w:val="00CE548E"/>
    <w:rsid w:val="00CE56E3"/>
    <w:rsid w:val="00CE64B7"/>
    <w:rsid w:val="00CE7685"/>
    <w:rsid w:val="00CE7EC8"/>
    <w:rsid w:val="00CF2C09"/>
    <w:rsid w:val="00CF5B6E"/>
    <w:rsid w:val="00D012F4"/>
    <w:rsid w:val="00D015AD"/>
    <w:rsid w:val="00D02377"/>
    <w:rsid w:val="00D03034"/>
    <w:rsid w:val="00D036FD"/>
    <w:rsid w:val="00D03750"/>
    <w:rsid w:val="00D0481F"/>
    <w:rsid w:val="00D06FC2"/>
    <w:rsid w:val="00D073D1"/>
    <w:rsid w:val="00D07F19"/>
    <w:rsid w:val="00D12274"/>
    <w:rsid w:val="00D125B6"/>
    <w:rsid w:val="00D13007"/>
    <w:rsid w:val="00D1418F"/>
    <w:rsid w:val="00D1618E"/>
    <w:rsid w:val="00D26EF0"/>
    <w:rsid w:val="00D27E74"/>
    <w:rsid w:val="00D3082F"/>
    <w:rsid w:val="00D3136F"/>
    <w:rsid w:val="00D34E25"/>
    <w:rsid w:val="00D40D98"/>
    <w:rsid w:val="00D502C9"/>
    <w:rsid w:val="00D504AA"/>
    <w:rsid w:val="00D50ECA"/>
    <w:rsid w:val="00D527FD"/>
    <w:rsid w:val="00D5347A"/>
    <w:rsid w:val="00D5520C"/>
    <w:rsid w:val="00D55E71"/>
    <w:rsid w:val="00D56BAE"/>
    <w:rsid w:val="00D57B0D"/>
    <w:rsid w:val="00D60F56"/>
    <w:rsid w:val="00D631C9"/>
    <w:rsid w:val="00D65880"/>
    <w:rsid w:val="00D7070F"/>
    <w:rsid w:val="00D71122"/>
    <w:rsid w:val="00D739C1"/>
    <w:rsid w:val="00D755D1"/>
    <w:rsid w:val="00D767A1"/>
    <w:rsid w:val="00D77BC0"/>
    <w:rsid w:val="00D810E7"/>
    <w:rsid w:val="00D82F61"/>
    <w:rsid w:val="00D83436"/>
    <w:rsid w:val="00D83CF5"/>
    <w:rsid w:val="00D84591"/>
    <w:rsid w:val="00D8464F"/>
    <w:rsid w:val="00D858E1"/>
    <w:rsid w:val="00D85976"/>
    <w:rsid w:val="00D86139"/>
    <w:rsid w:val="00D86C49"/>
    <w:rsid w:val="00D93B5F"/>
    <w:rsid w:val="00D93F28"/>
    <w:rsid w:val="00D94A32"/>
    <w:rsid w:val="00D94A65"/>
    <w:rsid w:val="00D965FF"/>
    <w:rsid w:val="00DA00B6"/>
    <w:rsid w:val="00DA37C2"/>
    <w:rsid w:val="00DA6E30"/>
    <w:rsid w:val="00DB13B7"/>
    <w:rsid w:val="00DB2AED"/>
    <w:rsid w:val="00DB5277"/>
    <w:rsid w:val="00DC32F3"/>
    <w:rsid w:val="00DC42B1"/>
    <w:rsid w:val="00DC5830"/>
    <w:rsid w:val="00DC7550"/>
    <w:rsid w:val="00DD32AF"/>
    <w:rsid w:val="00DE1A82"/>
    <w:rsid w:val="00DE1EA9"/>
    <w:rsid w:val="00DE4C1D"/>
    <w:rsid w:val="00DE55B6"/>
    <w:rsid w:val="00DE79EE"/>
    <w:rsid w:val="00DF401F"/>
    <w:rsid w:val="00DF4AD7"/>
    <w:rsid w:val="00DF5909"/>
    <w:rsid w:val="00DF6060"/>
    <w:rsid w:val="00DF62F7"/>
    <w:rsid w:val="00DF792A"/>
    <w:rsid w:val="00E021F7"/>
    <w:rsid w:val="00E03AE0"/>
    <w:rsid w:val="00E15E59"/>
    <w:rsid w:val="00E16140"/>
    <w:rsid w:val="00E22384"/>
    <w:rsid w:val="00E2642F"/>
    <w:rsid w:val="00E27F26"/>
    <w:rsid w:val="00E30200"/>
    <w:rsid w:val="00E30344"/>
    <w:rsid w:val="00E3035B"/>
    <w:rsid w:val="00E34B47"/>
    <w:rsid w:val="00E461E9"/>
    <w:rsid w:val="00E54B60"/>
    <w:rsid w:val="00E56D40"/>
    <w:rsid w:val="00E571B2"/>
    <w:rsid w:val="00E573C0"/>
    <w:rsid w:val="00E670DB"/>
    <w:rsid w:val="00E7286B"/>
    <w:rsid w:val="00E730E5"/>
    <w:rsid w:val="00E74984"/>
    <w:rsid w:val="00E81C39"/>
    <w:rsid w:val="00E84BF6"/>
    <w:rsid w:val="00E9230F"/>
    <w:rsid w:val="00E958F1"/>
    <w:rsid w:val="00E9799E"/>
    <w:rsid w:val="00E97AC0"/>
    <w:rsid w:val="00EA068D"/>
    <w:rsid w:val="00EA1BCE"/>
    <w:rsid w:val="00EA1BE8"/>
    <w:rsid w:val="00EA5621"/>
    <w:rsid w:val="00EB01E6"/>
    <w:rsid w:val="00EB20B4"/>
    <w:rsid w:val="00EB2454"/>
    <w:rsid w:val="00EB4374"/>
    <w:rsid w:val="00EB4E66"/>
    <w:rsid w:val="00EB67D6"/>
    <w:rsid w:val="00EB6AC0"/>
    <w:rsid w:val="00EC00C4"/>
    <w:rsid w:val="00EC5795"/>
    <w:rsid w:val="00EC6C02"/>
    <w:rsid w:val="00EC72FD"/>
    <w:rsid w:val="00EC749C"/>
    <w:rsid w:val="00ED226F"/>
    <w:rsid w:val="00ED2C42"/>
    <w:rsid w:val="00ED3625"/>
    <w:rsid w:val="00ED63BB"/>
    <w:rsid w:val="00EE2CED"/>
    <w:rsid w:val="00EE491C"/>
    <w:rsid w:val="00EE51B2"/>
    <w:rsid w:val="00EF0E1C"/>
    <w:rsid w:val="00EF1840"/>
    <w:rsid w:val="00EF42F8"/>
    <w:rsid w:val="00EF45D4"/>
    <w:rsid w:val="00EF4609"/>
    <w:rsid w:val="00F00BAA"/>
    <w:rsid w:val="00F00FCB"/>
    <w:rsid w:val="00F01D59"/>
    <w:rsid w:val="00F01F36"/>
    <w:rsid w:val="00F12357"/>
    <w:rsid w:val="00F1254E"/>
    <w:rsid w:val="00F12E01"/>
    <w:rsid w:val="00F15B58"/>
    <w:rsid w:val="00F22720"/>
    <w:rsid w:val="00F24193"/>
    <w:rsid w:val="00F25517"/>
    <w:rsid w:val="00F2760A"/>
    <w:rsid w:val="00F30C08"/>
    <w:rsid w:val="00F31636"/>
    <w:rsid w:val="00F3548F"/>
    <w:rsid w:val="00F370E7"/>
    <w:rsid w:val="00F40983"/>
    <w:rsid w:val="00F40E6B"/>
    <w:rsid w:val="00F41BA9"/>
    <w:rsid w:val="00F41BCA"/>
    <w:rsid w:val="00F44CA0"/>
    <w:rsid w:val="00F44E43"/>
    <w:rsid w:val="00F45CCA"/>
    <w:rsid w:val="00F471D6"/>
    <w:rsid w:val="00F475EA"/>
    <w:rsid w:val="00F5180D"/>
    <w:rsid w:val="00F5478A"/>
    <w:rsid w:val="00F5549F"/>
    <w:rsid w:val="00F55E16"/>
    <w:rsid w:val="00F57809"/>
    <w:rsid w:val="00F6111D"/>
    <w:rsid w:val="00F6421D"/>
    <w:rsid w:val="00F65CA5"/>
    <w:rsid w:val="00F66809"/>
    <w:rsid w:val="00F67C09"/>
    <w:rsid w:val="00F7345F"/>
    <w:rsid w:val="00F73B96"/>
    <w:rsid w:val="00F743A7"/>
    <w:rsid w:val="00F764BF"/>
    <w:rsid w:val="00F76E2A"/>
    <w:rsid w:val="00F819C1"/>
    <w:rsid w:val="00F82ED0"/>
    <w:rsid w:val="00F8300B"/>
    <w:rsid w:val="00F84414"/>
    <w:rsid w:val="00F87132"/>
    <w:rsid w:val="00F921D8"/>
    <w:rsid w:val="00F930B9"/>
    <w:rsid w:val="00F93FE4"/>
    <w:rsid w:val="00F94477"/>
    <w:rsid w:val="00F94D93"/>
    <w:rsid w:val="00F95231"/>
    <w:rsid w:val="00F95F9E"/>
    <w:rsid w:val="00F97883"/>
    <w:rsid w:val="00FA034F"/>
    <w:rsid w:val="00FA0786"/>
    <w:rsid w:val="00FA1FA5"/>
    <w:rsid w:val="00FA2CC1"/>
    <w:rsid w:val="00FA4865"/>
    <w:rsid w:val="00FA5F2E"/>
    <w:rsid w:val="00FA637E"/>
    <w:rsid w:val="00FB0012"/>
    <w:rsid w:val="00FB3C00"/>
    <w:rsid w:val="00FB42FA"/>
    <w:rsid w:val="00FB49BD"/>
    <w:rsid w:val="00FB6FD8"/>
    <w:rsid w:val="00FC2CE8"/>
    <w:rsid w:val="00FC6316"/>
    <w:rsid w:val="00FC7339"/>
    <w:rsid w:val="00FD1C44"/>
    <w:rsid w:val="00FD1CEB"/>
    <w:rsid w:val="00FD3310"/>
    <w:rsid w:val="00FE07B6"/>
    <w:rsid w:val="00FE1E43"/>
    <w:rsid w:val="00FE51DF"/>
    <w:rsid w:val="00FE65BD"/>
    <w:rsid w:val="00FF3E5C"/>
    <w:rsid w:val="00FF4CF3"/>
    <w:rsid w:val="00FF664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93E25B5"/>
  <w15:docId w15:val="{8A9D8678-B88B-CC4D-9EB7-A87AB97EF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6969"/>
    <w:rPr>
      <w:rFonts w:ascii="Arial" w:hAnsi="Arial" w:cs="Arial"/>
      <w:sz w:val="22"/>
      <w:szCs w:val="22"/>
    </w:rPr>
  </w:style>
  <w:style w:type="paragraph" w:styleId="Titolo1">
    <w:name w:val="heading 1"/>
    <w:basedOn w:val="Normale"/>
    <w:next w:val="Normale"/>
    <w:link w:val="Titolo1Carattere"/>
    <w:qFormat/>
    <w:rsid w:val="00963AE2"/>
    <w:pPr>
      <w:keepNext/>
      <w:spacing w:before="240" w:after="60"/>
      <w:outlineLvl w:val="0"/>
    </w:pPr>
    <w:rPr>
      <w:b/>
      <w:bCs/>
      <w:color w:val="800000"/>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226CE"/>
    <w:pPr>
      <w:tabs>
        <w:tab w:val="center" w:pos="4986"/>
        <w:tab w:val="right" w:pos="9972"/>
      </w:tabs>
    </w:pPr>
  </w:style>
  <w:style w:type="paragraph" w:styleId="Pidipagina">
    <w:name w:val="footer"/>
    <w:basedOn w:val="Normale"/>
    <w:link w:val="PidipaginaCarattere"/>
    <w:uiPriority w:val="99"/>
    <w:rsid w:val="00A226CE"/>
    <w:pPr>
      <w:tabs>
        <w:tab w:val="center" w:pos="4986"/>
        <w:tab w:val="right" w:pos="9972"/>
      </w:tabs>
    </w:pPr>
  </w:style>
  <w:style w:type="paragraph" w:styleId="Testonormale">
    <w:name w:val="Plain Text"/>
    <w:basedOn w:val="Normale"/>
    <w:rsid w:val="00A226CE"/>
    <w:rPr>
      <w:rFonts w:ascii="Courier" w:hAnsi="Courier"/>
    </w:rPr>
  </w:style>
  <w:style w:type="character" w:styleId="Numeropagina">
    <w:name w:val="page number"/>
    <w:basedOn w:val="Carpredefinitoparagrafo"/>
    <w:uiPriority w:val="99"/>
    <w:rsid w:val="00541229"/>
  </w:style>
  <w:style w:type="character" w:styleId="Enfasigrassetto">
    <w:name w:val="Strong"/>
    <w:uiPriority w:val="22"/>
    <w:qFormat/>
    <w:rsid w:val="00C50FDE"/>
    <w:rPr>
      <w:b/>
      <w:bCs/>
    </w:rPr>
  </w:style>
  <w:style w:type="paragraph" w:styleId="NormaleWeb">
    <w:name w:val="Normal (Web)"/>
    <w:basedOn w:val="Normale"/>
    <w:uiPriority w:val="99"/>
    <w:rsid w:val="00C50FDE"/>
    <w:pPr>
      <w:spacing w:before="100" w:beforeAutospacing="1" w:after="100" w:afterAutospacing="1"/>
    </w:pPr>
  </w:style>
  <w:style w:type="character" w:styleId="Enfasicorsivo">
    <w:name w:val="Emphasis"/>
    <w:qFormat/>
    <w:rsid w:val="00C50FDE"/>
    <w:rPr>
      <w:i/>
      <w:iCs/>
    </w:rPr>
  </w:style>
  <w:style w:type="character" w:styleId="Collegamentoipertestuale">
    <w:name w:val="Hyperlink"/>
    <w:rsid w:val="00C50FDE"/>
    <w:rPr>
      <w:color w:val="0000FF"/>
      <w:u w:val="single"/>
    </w:rPr>
  </w:style>
  <w:style w:type="paragraph" w:customStyle="1" w:styleId="Predefinito">
    <w:name w:val="Predefinito"/>
    <w:rsid w:val="00C50FDE"/>
    <w:pPr>
      <w:numPr>
        <w:numId w:val="1"/>
      </w:numPr>
      <w:suppressAutoHyphens/>
      <w:jc w:val="both"/>
    </w:pPr>
    <w:rPr>
      <w:sz w:val="24"/>
      <w:szCs w:val="24"/>
      <w:lang w:eastAsia="ar-SA"/>
    </w:rPr>
  </w:style>
  <w:style w:type="character" w:customStyle="1" w:styleId="at1">
    <w:name w:val="a__t1"/>
    <w:rsid w:val="00C50FDE"/>
  </w:style>
  <w:style w:type="character" w:customStyle="1" w:styleId="at4">
    <w:name w:val="a__t4"/>
    <w:rsid w:val="00C50FDE"/>
  </w:style>
  <w:style w:type="paragraph" w:customStyle="1" w:styleId="astandard3520normal">
    <w:name w:val="a_standard__35__20_normal"/>
    <w:basedOn w:val="Normale"/>
    <w:rsid w:val="00C50FDE"/>
    <w:pPr>
      <w:spacing w:after="120"/>
      <w:ind w:right="57"/>
      <w:jc w:val="both"/>
    </w:pPr>
  </w:style>
  <w:style w:type="paragraph" w:styleId="Testofumetto">
    <w:name w:val="Balloon Text"/>
    <w:basedOn w:val="Normale"/>
    <w:link w:val="TestofumettoCarattere"/>
    <w:rsid w:val="00B837AA"/>
    <w:rPr>
      <w:rFonts w:ascii="Segoe UI" w:hAnsi="Segoe UI" w:cs="Segoe UI"/>
      <w:sz w:val="18"/>
      <w:szCs w:val="18"/>
    </w:rPr>
  </w:style>
  <w:style w:type="character" w:customStyle="1" w:styleId="TestofumettoCarattere">
    <w:name w:val="Testo fumetto Carattere"/>
    <w:link w:val="Testofumetto"/>
    <w:rsid w:val="00B837AA"/>
    <w:rPr>
      <w:rFonts w:ascii="Segoe UI" w:hAnsi="Segoe UI" w:cs="Segoe UI"/>
      <w:sz w:val="18"/>
      <w:szCs w:val="18"/>
    </w:rPr>
  </w:style>
  <w:style w:type="character" w:styleId="Rimandocommento">
    <w:name w:val="annotation reference"/>
    <w:rsid w:val="00996119"/>
    <w:rPr>
      <w:sz w:val="16"/>
      <w:szCs w:val="16"/>
    </w:rPr>
  </w:style>
  <w:style w:type="paragraph" w:styleId="Testocommento">
    <w:name w:val="annotation text"/>
    <w:basedOn w:val="Normale"/>
    <w:link w:val="TestocommentoCarattere"/>
    <w:rsid w:val="00996119"/>
    <w:rPr>
      <w:sz w:val="20"/>
      <w:szCs w:val="20"/>
    </w:rPr>
  </w:style>
  <w:style w:type="character" w:customStyle="1" w:styleId="TestocommentoCarattere">
    <w:name w:val="Testo commento Carattere"/>
    <w:basedOn w:val="Carpredefinitoparagrafo"/>
    <w:link w:val="Testocommento"/>
    <w:rsid w:val="00996119"/>
  </w:style>
  <w:style w:type="paragraph" w:styleId="Soggettocommento">
    <w:name w:val="annotation subject"/>
    <w:basedOn w:val="Testocommento"/>
    <w:next w:val="Testocommento"/>
    <w:link w:val="SoggettocommentoCarattere"/>
    <w:rsid w:val="00996119"/>
    <w:rPr>
      <w:b/>
      <w:bCs/>
    </w:rPr>
  </w:style>
  <w:style w:type="character" w:customStyle="1" w:styleId="SoggettocommentoCarattere">
    <w:name w:val="Soggetto commento Carattere"/>
    <w:link w:val="Soggettocommento"/>
    <w:rsid w:val="00996119"/>
    <w:rPr>
      <w:b/>
      <w:bCs/>
    </w:rPr>
  </w:style>
  <w:style w:type="paragraph" w:styleId="Paragrafoelenco">
    <w:name w:val="List Paragraph"/>
    <w:basedOn w:val="Normale"/>
    <w:uiPriority w:val="99"/>
    <w:qFormat/>
    <w:rsid w:val="00963AE2"/>
    <w:pPr>
      <w:ind w:left="720"/>
      <w:contextualSpacing/>
    </w:pPr>
    <w:rPr>
      <w:rFonts w:ascii="Times New Roman" w:hAnsi="Times New Roman"/>
      <w:sz w:val="24"/>
      <w:szCs w:val="24"/>
    </w:rPr>
  </w:style>
  <w:style w:type="character" w:styleId="Collegamentovisitato">
    <w:name w:val="FollowedHyperlink"/>
    <w:rsid w:val="005217B6"/>
    <w:rPr>
      <w:color w:val="954F72"/>
      <w:u w:val="single"/>
    </w:rPr>
  </w:style>
  <w:style w:type="paragraph" w:styleId="Revisione">
    <w:name w:val="Revision"/>
    <w:hidden/>
    <w:uiPriority w:val="99"/>
    <w:semiHidden/>
    <w:rsid w:val="000A6228"/>
    <w:rPr>
      <w:sz w:val="24"/>
      <w:szCs w:val="24"/>
    </w:rPr>
  </w:style>
  <w:style w:type="table" w:styleId="Grigliatabella">
    <w:name w:val="Table Grid"/>
    <w:basedOn w:val="Tabellanormale"/>
    <w:rsid w:val="00422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1E3"/>
    <w:pPr>
      <w:autoSpaceDE w:val="0"/>
      <w:autoSpaceDN w:val="0"/>
      <w:adjustRightInd w:val="0"/>
    </w:pPr>
    <w:rPr>
      <w:rFonts w:ascii="Arial" w:hAnsi="Arial" w:cs="Arial"/>
      <w:color w:val="000000"/>
      <w:sz w:val="24"/>
      <w:szCs w:val="24"/>
    </w:rPr>
  </w:style>
  <w:style w:type="paragraph" w:customStyle="1" w:styleId="ARI">
    <w:name w:val="ARI"/>
    <w:basedOn w:val="Normale"/>
    <w:link w:val="ARICarattere"/>
    <w:qFormat/>
    <w:rsid w:val="0083450D"/>
    <w:rPr>
      <w:sz w:val="20"/>
    </w:rPr>
  </w:style>
  <w:style w:type="character" w:customStyle="1" w:styleId="ARICarattere">
    <w:name w:val="ARI Carattere"/>
    <w:link w:val="ARI"/>
    <w:rsid w:val="0083450D"/>
    <w:rPr>
      <w:rFonts w:ascii="Arial" w:hAnsi="Arial" w:cs="Arial"/>
      <w:szCs w:val="22"/>
    </w:rPr>
  </w:style>
  <w:style w:type="character" w:customStyle="1" w:styleId="Titolo1Carattere">
    <w:name w:val="Titolo 1 Carattere"/>
    <w:link w:val="Titolo1"/>
    <w:rsid w:val="00963AE2"/>
    <w:rPr>
      <w:rFonts w:ascii="Arial" w:hAnsi="Arial" w:cs="Arial"/>
      <w:b/>
      <w:bCs/>
      <w:color w:val="800000"/>
      <w:kern w:val="32"/>
      <w:sz w:val="32"/>
      <w:szCs w:val="32"/>
    </w:rPr>
  </w:style>
  <w:style w:type="paragraph" w:styleId="Titolo">
    <w:name w:val="Title"/>
    <w:basedOn w:val="Normale"/>
    <w:next w:val="Normale"/>
    <w:link w:val="TitoloCarattere"/>
    <w:qFormat/>
    <w:rsid w:val="0046299F"/>
    <w:pPr>
      <w:spacing w:before="120" w:after="120"/>
      <w:outlineLvl w:val="0"/>
    </w:pPr>
    <w:rPr>
      <w:rFonts w:cs="Times New Roman"/>
      <w:b/>
      <w:bCs/>
      <w:color w:val="A50021"/>
      <w:kern w:val="28"/>
      <w:sz w:val="28"/>
      <w:szCs w:val="32"/>
    </w:rPr>
  </w:style>
  <w:style w:type="character" w:customStyle="1" w:styleId="TitoloCarattere">
    <w:name w:val="Titolo Carattere"/>
    <w:link w:val="Titolo"/>
    <w:rsid w:val="0046299F"/>
    <w:rPr>
      <w:rFonts w:ascii="Arial" w:hAnsi="Arial"/>
      <w:b/>
      <w:bCs/>
      <w:color w:val="A50021"/>
      <w:kern w:val="28"/>
      <w:sz w:val="28"/>
      <w:szCs w:val="32"/>
    </w:rPr>
  </w:style>
  <w:style w:type="paragraph" w:styleId="Sottotitolo">
    <w:name w:val="Subtitle"/>
    <w:basedOn w:val="Normale"/>
    <w:next w:val="Normale"/>
    <w:link w:val="SottotitoloCarattere"/>
    <w:qFormat/>
    <w:rsid w:val="0046299F"/>
    <w:pPr>
      <w:spacing w:after="120"/>
    </w:pPr>
    <w:rPr>
      <w:color w:val="800000"/>
      <w:sz w:val="24"/>
      <w:szCs w:val="24"/>
    </w:rPr>
  </w:style>
  <w:style w:type="character" w:customStyle="1" w:styleId="SottotitoloCarattere">
    <w:name w:val="Sottotitolo Carattere"/>
    <w:link w:val="Sottotitolo"/>
    <w:rsid w:val="0046299F"/>
    <w:rPr>
      <w:rFonts w:ascii="Arial" w:hAnsi="Arial" w:cs="Arial"/>
      <w:color w:val="800000"/>
      <w:sz w:val="24"/>
      <w:szCs w:val="24"/>
    </w:rPr>
  </w:style>
  <w:style w:type="character" w:customStyle="1" w:styleId="PidipaginaCarattere">
    <w:name w:val="Piè di pagina Carattere"/>
    <w:link w:val="Pidipagina"/>
    <w:uiPriority w:val="99"/>
    <w:rsid w:val="00963AE2"/>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523448">
      <w:bodyDiv w:val="1"/>
      <w:marLeft w:val="0"/>
      <w:marRight w:val="0"/>
      <w:marTop w:val="0"/>
      <w:marBottom w:val="0"/>
      <w:divBdr>
        <w:top w:val="none" w:sz="0" w:space="0" w:color="auto"/>
        <w:left w:val="none" w:sz="0" w:space="0" w:color="auto"/>
        <w:bottom w:val="none" w:sz="0" w:space="0" w:color="auto"/>
        <w:right w:val="none" w:sz="0" w:space="0" w:color="auto"/>
      </w:divBdr>
    </w:div>
    <w:div w:id="256599346">
      <w:bodyDiv w:val="1"/>
      <w:marLeft w:val="0"/>
      <w:marRight w:val="0"/>
      <w:marTop w:val="0"/>
      <w:marBottom w:val="0"/>
      <w:divBdr>
        <w:top w:val="none" w:sz="0" w:space="0" w:color="auto"/>
        <w:left w:val="none" w:sz="0" w:space="0" w:color="auto"/>
        <w:bottom w:val="none" w:sz="0" w:space="0" w:color="auto"/>
        <w:right w:val="none" w:sz="0" w:space="0" w:color="auto"/>
      </w:divBdr>
    </w:div>
    <w:div w:id="275868246">
      <w:bodyDiv w:val="1"/>
      <w:marLeft w:val="0"/>
      <w:marRight w:val="0"/>
      <w:marTop w:val="0"/>
      <w:marBottom w:val="0"/>
      <w:divBdr>
        <w:top w:val="none" w:sz="0" w:space="0" w:color="auto"/>
        <w:left w:val="none" w:sz="0" w:space="0" w:color="auto"/>
        <w:bottom w:val="none" w:sz="0" w:space="0" w:color="auto"/>
        <w:right w:val="none" w:sz="0" w:space="0" w:color="auto"/>
      </w:divBdr>
    </w:div>
    <w:div w:id="428356032">
      <w:bodyDiv w:val="1"/>
      <w:marLeft w:val="0"/>
      <w:marRight w:val="0"/>
      <w:marTop w:val="0"/>
      <w:marBottom w:val="0"/>
      <w:divBdr>
        <w:top w:val="none" w:sz="0" w:space="0" w:color="auto"/>
        <w:left w:val="none" w:sz="0" w:space="0" w:color="auto"/>
        <w:bottom w:val="none" w:sz="0" w:space="0" w:color="auto"/>
        <w:right w:val="none" w:sz="0" w:space="0" w:color="auto"/>
      </w:divBdr>
      <w:divsChild>
        <w:div w:id="2038196726">
          <w:marLeft w:val="0"/>
          <w:marRight w:val="0"/>
          <w:marTop w:val="0"/>
          <w:marBottom w:val="0"/>
          <w:divBdr>
            <w:top w:val="none" w:sz="0" w:space="0" w:color="auto"/>
            <w:left w:val="none" w:sz="0" w:space="0" w:color="auto"/>
            <w:bottom w:val="none" w:sz="0" w:space="0" w:color="auto"/>
            <w:right w:val="none" w:sz="0" w:space="0" w:color="auto"/>
          </w:divBdr>
          <w:divsChild>
            <w:div w:id="2038118424">
              <w:marLeft w:val="0"/>
              <w:marRight w:val="0"/>
              <w:marTop w:val="0"/>
              <w:marBottom w:val="0"/>
              <w:divBdr>
                <w:top w:val="none" w:sz="0" w:space="0" w:color="auto"/>
                <w:left w:val="none" w:sz="0" w:space="0" w:color="auto"/>
                <w:bottom w:val="none" w:sz="0" w:space="0" w:color="auto"/>
                <w:right w:val="none" w:sz="0" w:space="0" w:color="auto"/>
              </w:divBdr>
              <w:divsChild>
                <w:div w:id="1656959179">
                  <w:marLeft w:val="0"/>
                  <w:marRight w:val="0"/>
                  <w:marTop w:val="0"/>
                  <w:marBottom w:val="0"/>
                  <w:divBdr>
                    <w:top w:val="none" w:sz="0" w:space="0" w:color="auto"/>
                    <w:left w:val="none" w:sz="0" w:space="0" w:color="auto"/>
                    <w:bottom w:val="none" w:sz="0" w:space="0" w:color="auto"/>
                    <w:right w:val="none" w:sz="0" w:space="0" w:color="auto"/>
                  </w:divBdr>
                  <w:divsChild>
                    <w:div w:id="139697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639815">
      <w:bodyDiv w:val="1"/>
      <w:marLeft w:val="0"/>
      <w:marRight w:val="0"/>
      <w:marTop w:val="0"/>
      <w:marBottom w:val="0"/>
      <w:divBdr>
        <w:top w:val="none" w:sz="0" w:space="0" w:color="auto"/>
        <w:left w:val="none" w:sz="0" w:space="0" w:color="auto"/>
        <w:bottom w:val="none" w:sz="0" w:space="0" w:color="auto"/>
        <w:right w:val="none" w:sz="0" w:space="0" w:color="auto"/>
      </w:divBdr>
      <w:divsChild>
        <w:div w:id="335350075">
          <w:marLeft w:val="0"/>
          <w:marRight w:val="0"/>
          <w:marTop w:val="0"/>
          <w:marBottom w:val="0"/>
          <w:divBdr>
            <w:top w:val="none" w:sz="0" w:space="0" w:color="auto"/>
            <w:left w:val="none" w:sz="0" w:space="0" w:color="auto"/>
            <w:bottom w:val="none" w:sz="0" w:space="0" w:color="auto"/>
            <w:right w:val="none" w:sz="0" w:space="0" w:color="auto"/>
          </w:divBdr>
          <w:divsChild>
            <w:div w:id="2054041103">
              <w:marLeft w:val="0"/>
              <w:marRight w:val="0"/>
              <w:marTop w:val="0"/>
              <w:marBottom w:val="0"/>
              <w:divBdr>
                <w:top w:val="none" w:sz="0" w:space="0" w:color="auto"/>
                <w:left w:val="none" w:sz="0" w:space="0" w:color="auto"/>
                <w:bottom w:val="none" w:sz="0" w:space="0" w:color="auto"/>
                <w:right w:val="none" w:sz="0" w:space="0" w:color="auto"/>
              </w:divBdr>
              <w:divsChild>
                <w:div w:id="1766152338">
                  <w:marLeft w:val="0"/>
                  <w:marRight w:val="0"/>
                  <w:marTop w:val="0"/>
                  <w:marBottom w:val="0"/>
                  <w:divBdr>
                    <w:top w:val="none" w:sz="0" w:space="0" w:color="auto"/>
                    <w:left w:val="none" w:sz="0" w:space="0" w:color="auto"/>
                    <w:bottom w:val="none" w:sz="0" w:space="0" w:color="auto"/>
                    <w:right w:val="none" w:sz="0" w:space="0" w:color="auto"/>
                  </w:divBdr>
                  <w:divsChild>
                    <w:div w:id="271742296">
                      <w:marLeft w:val="0"/>
                      <w:marRight w:val="0"/>
                      <w:marTop w:val="0"/>
                      <w:marBottom w:val="0"/>
                      <w:divBdr>
                        <w:top w:val="none" w:sz="0" w:space="0" w:color="auto"/>
                        <w:left w:val="none" w:sz="0" w:space="0" w:color="auto"/>
                        <w:bottom w:val="none" w:sz="0" w:space="0" w:color="auto"/>
                        <w:right w:val="none" w:sz="0" w:space="0" w:color="auto"/>
                      </w:divBdr>
                      <w:divsChild>
                        <w:div w:id="1123771676">
                          <w:marLeft w:val="0"/>
                          <w:marRight w:val="0"/>
                          <w:marTop w:val="0"/>
                          <w:marBottom w:val="0"/>
                          <w:divBdr>
                            <w:top w:val="none" w:sz="0" w:space="0" w:color="auto"/>
                            <w:left w:val="none" w:sz="0" w:space="0" w:color="auto"/>
                            <w:bottom w:val="none" w:sz="0" w:space="0" w:color="auto"/>
                            <w:right w:val="none" w:sz="0" w:space="0" w:color="auto"/>
                          </w:divBdr>
                          <w:divsChild>
                            <w:div w:id="812798193">
                              <w:marLeft w:val="0"/>
                              <w:marRight w:val="0"/>
                              <w:marTop w:val="0"/>
                              <w:marBottom w:val="0"/>
                              <w:divBdr>
                                <w:top w:val="none" w:sz="0" w:space="0" w:color="auto"/>
                                <w:left w:val="none" w:sz="0" w:space="0" w:color="auto"/>
                                <w:bottom w:val="none" w:sz="0" w:space="0" w:color="auto"/>
                                <w:right w:val="none" w:sz="0" w:space="0" w:color="auto"/>
                              </w:divBdr>
                              <w:divsChild>
                                <w:div w:id="586616250">
                                  <w:marLeft w:val="0"/>
                                  <w:marRight w:val="0"/>
                                  <w:marTop w:val="0"/>
                                  <w:marBottom w:val="0"/>
                                  <w:divBdr>
                                    <w:top w:val="none" w:sz="0" w:space="0" w:color="auto"/>
                                    <w:left w:val="none" w:sz="0" w:space="0" w:color="auto"/>
                                    <w:bottom w:val="none" w:sz="0" w:space="0" w:color="auto"/>
                                    <w:right w:val="none" w:sz="0" w:space="0" w:color="auto"/>
                                  </w:divBdr>
                                  <w:divsChild>
                                    <w:div w:id="865796467">
                                      <w:marLeft w:val="0"/>
                                      <w:marRight w:val="0"/>
                                      <w:marTop w:val="0"/>
                                      <w:marBottom w:val="0"/>
                                      <w:divBdr>
                                        <w:top w:val="none" w:sz="0" w:space="0" w:color="auto"/>
                                        <w:left w:val="none" w:sz="0" w:space="0" w:color="auto"/>
                                        <w:bottom w:val="none" w:sz="0" w:space="0" w:color="auto"/>
                                        <w:right w:val="none" w:sz="0" w:space="0" w:color="auto"/>
                                      </w:divBdr>
                                      <w:divsChild>
                                        <w:div w:id="888690071">
                                          <w:marLeft w:val="0"/>
                                          <w:marRight w:val="0"/>
                                          <w:marTop w:val="0"/>
                                          <w:marBottom w:val="0"/>
                                          <w:divBdr>
                                            <w:top w:val="none" w:sz="0" w:space="0" w:color="auto"/>
                                            <w:left w:val="none" w:sz="0" w:space="0" w:color="auto"/>
                                            <w:bottom w:val="none" w:sz="0" w:space="0" w:color="auto"/>
                                            <w:right w:val="none" w:sz="0" w:space="0" w:color="auto"/>
                                          </w:divBdr>
                                          <w:divsChild>
                                            <w:div w:id="1107626526">
                                              <w:marLeft w:val="0"/>
                                              <w:marRight w:val="0"/>
                                              <w:marTop w:val="0"/>
                                              <w:marBottom w:val="0"/>
                                              <w:divBdr>
                                                <w:top w:val="single" w:sz="12" w:space="2" w:color="FFFFCC"/>
                                                <w:left w:val="single" w:sz="12" w:space="2" w:color="FFFFCC"/>
                                                <w:bottom w:val="single" w:sz="12" w:space="2" w:color="FFFFCC"/>
                                                <w:right w:val="single" w:sz="12" w:space="0" w:color="FFFFCC"/>
                                              </w:divBdr>
                                              <w:divsChild>
                                                <w:div w:id="462580748">
                                                  <w:marLeft w:val="0"/>
                                                  <w:marRight w:val="0"/>
                                                  <w:marTop w:val="0"/>
                                                  <w:marBottom w:val="0"/>
                                                  <w:divBdr>
                                                    <w:top w:val="none" w:sz="0" w:space="0" w:color="auto"/>
                                                    <w:left w:val="none" w:sz="0" w:space="0" w:color="auto"/>
                                                    <w:bottom w:val="none" w:sz="0" w:space="0" w:color="auto"/>
                                                    <w:right w:val="none" w:sz="0" w:space="0" w:color="auto"/>
                                                  </w:divBdr>
                                                  <w:divsChild>
                                                    <w:div w:id="1302927265">
                                                      <w:marLeft w:val="0"/>
                                                      <w:marRight w:val="0"/>
                                                      <w:marTop w:val="0"/>
                                                      <w:marBottom w:val="0"/>
                                                      <w:divBdr>
                                                        <w:top w:val="none" w:sz="0" w:space="0" w:color="auto"/>
                                                        <w:left w:val="none" w:sz="0" w:space="0" w:color="auto"/>
                                                        <w:bottom w:val="none" w:sz="0" w:space="0" w:color="auto"/>
                                                        <w:right w:val="none" w:sz="0" w:space="0" w:color="auto"/>
                                                      </w:divBdr>
                                                      <w:divsChild>
                                                        <w:div w:id="2104380153">
                                                          <w:marLeft w:val="0"/>
                                                          <w:marRight w:val="0"/>
                                                          <w:marTop w:val="0"/>
                                                          <w:marBottom w:val="0"/>
                                                          <w:divBdr>
                                                            <w:top w:val="none" w:sz="0" w:space="0" w:color="auto"/>
                                                            <w:left w:val="none" w:sz="0" w:space="0" w:color="auto"/>
                                                            <w:bottom w:val="none" w:sz="0" w:space="0" w:color="auto"/>
                                                            <w:right w:val="none" w:sz="0" w:space="0" w:color="auto"/>
                                                          </w:divBdr>
                                                          <w:divsChild>
                                                            <w:div w:id="1730570554">
                                                              <w:marLeft w:val="0"/>
                                                              <w:marRight w:val="0"/>
                                                              <w:marTop w:val="0"/>
                                                              <w:marBottom w:val="0"/>
                                                              <w:divBdr>
                                                                <w:top w:val="none" w:sz="0" w:space="0" w:color="auto"/>
                                                                <w:left w:val="none" w:sz="0" w:space="0" w:color="auto"/>
                                                                <w:bottom w:val="none" w:sz="0" w:space="0" w:color="auto"/>
                                                                <w:right w:val="none" w:sz="0" w:space="0" w:color="auto"/>
                                                              </w:divBdr>
                                                              <w:divsChild>
                                                                <w:div w:id="250041346">
                                                                  <w:marLeft w:val="0"/>
                                                                  <w:marRight w:val="0"/>
                                                                  <w:marTop w:val="0"/>
                                                                  <w:marBottom w:val="0"/>
                                                                  <w:divBdr>
                                                                    <w:top w:val="none" w:sz="0" w:space="0" w:color="auto"/>
                                                                    <w:left w:val="none" w:sz="0" w:space="0" w:color="auto"/>
                                                                    <w:bottom w:val="none" w:sz="0" w:space="0" w:color="auto"/>
                                                                    <w:right w:val="none" w:sz="0" w:space="0" w:color="auto"/>
                                                                  </w:divBdr>
                                                                  <w:divsChild>
                                                                    <w:div w:id="1833180648">
                                                                      <w:marLeft w:val="0"/>
                                                                      <w:marRight w:val="0"/>
                                                                      <w:marTop w:val="0"/>
                                                                      <w:marBottom w:val="0"/>
                                                                      <w:divBdr>
                                                                        <w:top w:val="none" w:sz="0" w:space="0" w:color="auto"/>
                                                                        <w:left w:val="none" w:sz="0" w:space="0" w:color="auto"/>
                                                                        <w:bottom w:val="none" w:sz="0" w:space="0" w:color="auto"/>
                                                                        <w:right w:val="none" w:sz="0" w:space="0" w:color="auto"/>
                                                                      </w:divBdr>
                                                                      <w:divsChild>
                                                                        <w:div w:id="287246469">
                                                                          <w:marLeft w:val="0"/>
                                                                          <w:marRight w:val="0"/>
                                                                          <w:marTop w:val="0"/>
                                                                          <w:marBottom w:val="0"/>
                                                                          <w:divBdr>
                                                                            <w:top w:val="none" w:sz="0" w:space="0" w:color="auto"/>
                                                                            <w:left w:val="none" w:sz="0" w:space="0" w:color="auto"/>
                                                                            <w:bottom w:val="none" w:sz="0" w:space="0" w:color="auto"/>
                                                                            <w:right w:val="none" w:sz="0" w:space="0" w:color="auto"/>
                                                                          </w:divBdr>
                                                                          <w:divsChild>
                                                                            <w:div w:id="1403211862">
                                                                              <w:marLeft w:val="0"/>
                                                                              <w:marRight w:val="0"/>
                                                                              <w:marTop w:val="0"/>
                                                                              <w:marBottom w:val="0"/>
                                                                              <w:divBdr>
                                                                                <w:top w:val="none" w:sz="0" w:space="0" w:color="auto"/>
                                                                                <w:left w:val="none" w:sz="0" w:space="0" w:color="auto"/>
                                                                                <w:bottom w:val="none" w:sz="0" w:space="0" w:color="auto"/>
                                                                                <w:right w:val="none" w:sz="0" w:space="0" w:color="auto"/>
                                                                              </w:divBdr>
                                                                              <w:divsChild>
                                                                                <w:div w:id="569851206">
                                                                                  <w:marLeft w:val="0"/>
                                                                                  <w:marRight w:val="0"/>
                                                                                  <w:marTop w:val="0"/>
                                                                                  <w:marBottom w:val="0"/>
                                                                                  <w:divBdr>
                                                                                    <w:top w:val="none" w:sz="0" w:space="0" w:color="auto"/>
                                                                                    <w:left w:val="none" w:sz="0" w:space="0" w:color="auto"/>
                                                                                    <w:bottom w:val="none" w:sz="0" w:space="0" w:color="auto"/>
                                                                                    <w:right w:val="none" w:sz="0" w:space="0" w:color="auto"/>
                                                                                  </w:divBdr>
                                                                                  <w:divsChild>
                                                                                    <w:div w:id="655915831">
                                                                                      <w:marLeft w:val="0"/>
                                                                                      <w:marRight w:val="0"/>
                                                                                      <w:marTop w:val="0"/>
                                                                                      <w:marBottom w:val="0"/>
                                                                                      <w:divBdr>
                                                                                        <w:top w:val="none" w:sz="0" w:space="0" w:color="auto"/>
                                                                                        <w:left w:val="none" w:sz="0" w:space="0" w:color="auto"/>
                                                                                        <w:bottom w:val="none" w:sz="0" w:space="0" w:color="auto"/>
                                                                                        <w:right w:val="none" w:sz="0" w:space="0" w:color="auto"/>
                                                                                      </w:divBdr>
                                                                                      <w:divsChild>
                                                                                        <w:div w:id="1690910402">
                                                                                          <w:marLeft w:val="0"/>
                                                                                          <w:marRight w:val="120"/>
                                                                                          <w:marTop w:val="0"/>
                                                                                          <w:marBottom w:val="150"/>
                                                                                          <w:divBdr>
                                                                                            <w:top w:val="single" w:sz="2" w:space="0" w:color="EFEFEF"/>
                                                                                            <w:left w:val="single" w:sz="6" w:space="0" w:color="EFEFEF"/>
                                                                                            <w:bottom w:val="single" w:sz="6" w:space="0" w:color="E2E2E2"/>
                                                                                            <w:right w:val="single" w:sz="6" w:space="0" w:color="EFEFEF"/>
                                                                                          </w:divBdr>
                                                                                          <w:divsChild>
                                                                                            <w:div w:id="1680741270">
                                                                                              <w:marLeft w:val="0"/>
                                                                                              <w:marRight w:val="0"/>
                                                                                              <w:marTop w:val="0"/>
                                                                                              <w:marBottom w:val="0"/>
                                                                                              <w:divBdr>
                                                                                                <w:top w:val="none" w:sz="0" w:space="0" w:color="auto"/>
                                                                                                <w:left w:val="none" w:sz="0" w:space="0" w:color="auto"/>
                                                                                                <w:bottom w:val="none" w:sz="0" w:space="0" w:color="auto"/>
                                                                                                <w:right w:val="none" w:sz="0" w:space="0" w:color="auto"/>
                                                                                              </w:divBdr>
                                                                                              <w:divsChild>
                                                                                                <w:div w:id="1908874842">
                                                                                                  <w:marLeft w:val="0"/>
                                                                                                  <w:marRight w:val="0"/>
                                                                                                  <w:marTop w:val="0"/>
                                                                                                  <w:marBottom w:val="0"/>
                                                                                                  <w:divBdr>
                                                                                                    <w:top w:val="none" w:sz="0" w:space="0" w:color="auto"/>
                                                                                                    <w:left w:val="none" w:sz="0" w:space="0" w:color="auto"/>
                                                                                                    <w:bottom w:val="none" w:sz="0" w:space="0" w:color="auto"/>
                                                                                                    <w:right w:val="none" w:sz="0" w:space="0" w:color="auto"/>
                                                                                                  </w:divBdr>
                                                                                                  <w:divsChild>
                                                                                                    <w:div w:id="1639143650">
                                                                                                      <w:marLeft w:val="0"/>
                                                                                                      <w:marRight w:val="0"/>
                                                                                                      <w:marTop w:val="0"/>
                                                                                                      <w:marBottom w:val="0"/>
                                                                                                      <w:divBdr>
                                                                                                        <w:top w:val="none" w:sz="0" w:space="0" w:color="auto"/>
                                                                                                        <w:left w:val="none" w:sz="0" w:space="0" w:color="auto"/>
                                                                                                        <w:bottom w:val="none" w:sz="0" w:space="0" w:color="auto"/>
                                                                                                        <w:right w:val="none" w:sz="0" w:space="0" w:color="auto"/>
                                                                                                      </w:divBdr>
                                                                                                      <w:divsChild>
                                                                                                        <w:div w:id="872814639">
                                                                                                          <w:marLeft w:val="0"/>
                                                                                                          <w:marRight w:val="0"/>
                                                                                                          <w:marTop w:val="0"/>
                                                                                                          <w:marBottom w:val="0"/>
                                                                                                          <w:divBdr>
                                                                                                            <w:top w:val="none" w:sz="0" w:space="0" w:color="auto"/>
                                                                                                            <w:left w:val="none" w:sz="0" w:space="0" w:color="auto"/>
                                                                                                            <w:bottom w:val="none" w:sz="0" w:space="0" w:color="auto"/>
                                                                                                            <w:right w:val="none" w:sz="0" w:space="0" w:color="auto"/>
                                                                                                          </w:divBdr>
                                                                                                          <w:divsChild>
                                                                                                            <w:div w:id="2052609245">
                                                                                                              <w:marLeft w:val="0"/>
                                                                                                              <w:marRight w:val="0"/>
                                                                                                              <w:marTop w:val="0"/>
                                                                                                              <w:marBottom w:val="0"/>
                                                                                                              <w:divBdr>
                                                                                                                <w:top w:val="single" w:sz="2" w:space="4" w:color="D8D8D8"/>
                                                                                                                <w:left w:val="single" w:sz="2" w:space="0" w:color="D8D8D8"/>
                                                                                                                <w:bottom w:val="single" w:sz="2" w:space="4" w:color="D8D8D8"/>
                                                                                                                <w:right w:val="single" w:sz="2" w:space="0" w:color="D8D8D8"/>
                                                                                                              </w:divBdr>
                                                                                                              <w:divsChild>
                                                                                                                <w:div w:id="373502716">
                                                                                                                  <w:marLeft w:val="225"/>
                                                                                                                  <w:marRight w:val="225"/>
                                                                                                                  <w:marTop w:val="75"/>
                                                                                                                  <w:marBottom w:val="75"/>
                                                                                                                  <w:divBdr>
                                                                                                                    <w:top w:val="none" w:sz="0" w:space="0" w:color="auto"/>
                                                                                                                    <w:left w:val="none" w:sz="0" w:space="0" w:color="auto"/>
                                                                                                                    <w:bottom w:val="none" w:sz="0" w:space="0" w:color="auto"/>
                                                                                                                    <w:right w:val="none" w:sz="0" w:space="0" w:color="auto"/>
                                                                                                                  </w:divBdr>
                                                                                                                  <w:divsChild>
                                                                                                                    <w:div w:id="1618290261">
                                                                                                                      <w:marLeft w:val="0"/>
                                                                                                                      <w:marRight w:val="0"/>
                                                                                                                      <w:marTop w:val="0"/>
                                                                                                                      <w:marBottom w:val="0"/>
                                                                                                                      <w:divBdr>
                                                                                                                        <w:top w:val="single" w:sz="6" w:space="0" w:color="auto"/>
                                                                                                                        <w:left w:val="single" w:sz="6" w:space="0" w:color="auto"/>
                                                                                                                        <w:bottom w:val="single" w:sz="6" w:space="0" w:color="auto"/>
                                                                                                                        <w:right w:val="single" w:sz="6" w:space="0" w:color="auto"/>
                                                                                                                      </w:divBdr>
                                                                                                                      <w:divsChild>
                                                                                                                        <w:div w:id="1899171416">
                                                                                                                          <w:marLeft w:val="0"/>
                                                                                                                          <w:marRight w:val="0"/>
                                                                                                                          <w:marTop w:val="0"/>
                                                                                                                          <w:marBottom w:val="0"/>
                                                                                                                          <w:divBdr>
                                                                                                                            <w:top w:val="none" w:sz="0" w:space="0" w:color="auto"/>
                                                                                                                            <w:left w:val="none" w:sz="0" w:space="0" w:color="auto"/>
                                                                                                                            <w:bottom w:val="none" w:sz="0" w:space="0" w:color="auto"/>
                                                                                                                            <w:right w:val="none" w:sz="0" w:space="0" w:color="auto"/>
                                                                                                                          </w:divBdr>
                                                                                                                          <w:divsChild>
                                                                                                                            <w:div w:id="18113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5164146">
      <w:bodyDiv w:val="1"/>
      <w:marLeft w:val="0"/>
      <w:marRight w:val="0"/>
      <w:marTop w:val="0"/>
      <w:marBottom w:val="0"/>
      <w:divBdr>
        <w:top w:val="none" w:sz="0" w:space="0" w:color="auto"/>
        <w:left w:val="none" w:sz="0" w:space="0" w:color="auto"/>
        <w:bottom w:val="none" w:sz="0" w:space="0" w:color="auto"/>
        <w:right w:val="none" w:sz="0" w:space="0" w:color="auto"/>
      </w:divBdr>
      <w:divsChild>
        <w:div w:id="2133084814">
          <w:marLeft w:val="0"/>
          <w:marRight w:val="0"/>
          <w:marTop w:val="0"/>
          <w:marBottom w:val="0"/>
          <w:divBdr>
            <w:top w:val="none" w:sz="0" w:space="0" w:color="auto"/>
            <w:left w:val="none" w:sz="0" w:space="0" w:color="auto"/>
            <w:bottom w:val="none" w:sz="0" w:space="0" w:color="auto"/>
            <w:right w:val="none" w:sz="0" w:space="0" w:color="auto"/>
          </w:divBdr>
          <w:divsChild>
            <w:div w:id="1356492661">
              <w:marLeft w:val="0"/>
              <w:marRight w:val="0"/>
              <w:marTop w:val="0"/>
              <w:marBottom w:val="0"/>
              <w:divBdr>
                <w:top w:val="none" w:sz="0" w:space="0" w:color="auto"/>
                <w:left w:val="none" w:sz="0" w:space="0" w:color="auto"/>
                <w:bottom w:val="none" w:sz="0" w:space="0" w:color="auto"/>
                <w:right w:val="none" w:sz="0" w:space="0" w:color="auto"/>
              </w:divBdr>
              <w:divsChild>
                <w:div w:id="1614164704">
                  <w:marLeft w:val="-225"/>
                  <w:marRight w:val="-225"/>
                  <w:marTop w:val="0"/>
                  <w:marBottom w:val="0"/>
                  <w:divBdr>
                    <w:top w:val="none" w:sz="0" w:space="0" w:color="auto"/>
                    <w:left w:val="none" w:sz="0" w:space="0" w:color="auto"/>
                    <w:bottom w:val="none" w:sz="0" w:space="0" w:color="auto"/>
                    <w:right w:val="none" w:sz="0" w:space="0" w:color="auto"/>
                  </w:divBdr>
                  <w:divsChild>
                    <w:div w:id="526524030">
                      <w:marLeft w:val="0"/>
                      <w:marRight w:val="0"/>
                      <w:marTop w:val="0"/>
                      <w:marBottom w:val="0"/>
                      <w:divBdr>
                        <w:top w:val="none" w:sz="0" w:space="0" w:color="auto"/>
                        <w:left w:val="none" w:sz="0" w:space="0" w:color="auto"/>
                        <w:bottom w:val="none" w:sz="0" w:space="0" w:color="auto"/>
                        <w:right w:val="none" w:sz="0" w:space="0" w:color="auto"/>
                      </w:divBdr>
                      <w:divsChild>
                        <w:div w:id="1388915259">
                          <w:marLeft w:val="0"/>
                          <w:marRight w:val="0"/>
                          <w:marTop w:val="0"/>
                          <w:marBottom w:val="0"/>
                          <w:divBdr>
                            <w:top w:val="none" w:sz="0" w:space="0" w:color="auto"/>
                            <w:left w:val="none" w:sz="0" w:space="0" w:color="auto"/>
                            <w:bottom w:val="none" w:sz="0" w:space="0" w:color="auto"/>
                            <w:right w:val="none" w:sz="0" w:space="0" w:color="auto"/>
                          </w:divBdr>
                          <w:divsChild>
                            <w:div w:id="1573663082">
                              <w:marLeft w:val="-225"/>
                              <w:marRight w:val="-225"/>
                              <w:marTop w:val="0"/>
                              <w:marBottom w:val="0"/>
                              <w:divBdr>
                                <w:top w:val="none" w:sz="0" w:space="0" w:color="auto"/>
                                <w:left w:val="none" w:sz="0" w:space="0" w:color="auto"/>
                                <w:bottom w:val="none" w:sz="0" w:space="0" w:color="auto"/>
                                <w:right w:val="none" w:sz="0" w:space="0" w:color="auto"/>
                              </w:divBdr>
                              <w:divsChild>
                                <w:div w:id="20009225">
                                  <w:marLeft w:val="0"/>
                                  <w:marRight w:val="0"/>
                                  <w:marTop w:val="0"/>
                                  <w:marBottom w:val="0"/>
                                  <w:divBdr>
                                    <w:top w:val="none" w:sz="0" w:space="0" w:color="auto"/>
                                    <w:left w:val="none" w:sz="0" w:space="0" w:color="auto"/>
                                    <w:bottom w:val="none" w:sz="0" w:space="0" w:color="auto"/>
                                    <w:right w:val="none" w:sz="0" w:space="0" w:color="auto"/>
                                  </w:divBdr>
                                  <w:divsChild>
                                    <w:div w:id="469831160">
                                      <w:marLeft w:val="0"/>
                                      <w:marRight w:val="0"/>
                                      <w:marTop w:val="0"/>
                                      <w:marBottom w:val="0"/>
                                      <w:divBdr>
                                        <w:top w:val="none" w:sz="0" w:space="0" w:color="auto"/>
                                        <w:left w:val="none" w:sz="0" w:space="0" w:color="auto"/>
                                        <w:bottom w:val="none" w:sz="0" w:space="0" w:color="auto"/>
                                        <w:right w:val="none" w:sz="0" w:space="0" w:color="auto"/>
                                      </w:divBdr>
                                      <w:divsChild>
                                        <w:div w:id="551120637">
                                          <w:marLeft w:val="0"/>
                                          <w:marRight w:val="0"/>
                                          <w:marTop w:val="0"/>
                                          <w:marBottom w:val="0"/>
                                          <w:divBdr>
                                            <w:top w:val="none" w:sz="0" w:space="0" w:color="auto"/>
                                            <w:left w:val="none" w:sz="0" w:space="0" w:color="auto"/>
                                            <w:bottom w:val="none" w:sz="0" w:space="0" w:color="auto"/>
                                            <w:right w:val="none" w:sz="0" w:space="0" w:color="auto"/>
                                          </w:divBdr>
                                          <w:divsChild>
                                            <w:div w:id="1681932410">
                                              <w:marLeft w:val="0"/>
                                              <w:marRight w:val="0"/>
                                              <w:marTop w:val="0"/>
                                              <w:marBottom w:val="0"/>
                                              <w:divBdr>
                                                <w:top w:val="none" w:sz="0" w:space="0" w:color="auto"/>
                                                <w:left w:val="none" w:sz="0" w:space="0" w:color="auto"/>
                                                <w:bottom w:val="none" w:sz="0" w:space="0" w:color="auto"/>
                                                <w:right w:val="none" w:sz="0" w:space="0" w:color="auto"/>
                                              </w:divBdr>
                                              <w:divsChild>
                                                <w:div w:id="16957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5270661">
      <w:bodyDiv w:val="1"/>
      <w:marLeft w:val="0"/>
      <w:marRight w:val="0"/>
      <w:marTop w:val="0"/>
      <w:marBottom w:val="0"/>
      <w:divBdr>
        <w:top w:val="none" w:sz="0" w:space="0" w:color="auto"/>
        <w:left w:val="none" w:sz="0" w:space="0" w:color="auto"/>
        <w:bottom w:val="none" w:sz="0" w:space="0" w:color="auto"/>
        <w:right w:val="none" w:sz="0" w:space="0" w:color="auto"/>
      </w:divBdr>
      <w:divsChild>
        <w:div w:id="17198106">
          <w:marLeft w:val="0"/>
          <w:marRight w:val="0"/>
          <w:marTop w:val="0"/>
          <w:marBottom w:val="0"/>
          <w:divBdr>
            <w:top w:val="none" w:sz="0" w:space="0" w:color="auto"/>
            <w:left w:val="none" w:sz="0" w:space="0" w:color="auto"/>
            <w:bottom w:val="none" w:sz="0" w:space="0" w:color="auto"/>
            <w:right w:val="none" w:sz="0" w:space="0" w:color="auto"/>
          </w:divBdr>
          <w:divsChild>
            <w:div w:id="195313972">
              <w:marLeft w:val="0"/>
              <w:marRight w:val="0"/>
              <w:marTop w:val="0"/>
              <w:marBottom w:val="0"/>
              <w:divBdr>
                <w:top w:val="none" w:sz="0" w:space="0" w:color="auto"/>
                <w:left w:val="none" w:sz="0" w:space="0" w:color="auto"/>
                <w:bottom w:val="none" w:sz="0" w:space="0" w:color="auto"/>
                <w:right w:val="none" w:sz="0" w:space="0" w:color="auto"/>
              </w:divBdr>
              <w:divsChild>
                <w:div w:id="2040471778">
                  <w:marLeft w:val="0"/>
                  <w:marRight w:val="0"/>
                  <w:marTop w:val="0"/>
                  <w:marBottom w:val="0"/>
                  <w:divBdr>
                    <w:top w:val="none" w:sz="0" w:space="0" w:color="auto"/>
                    <w:left w:val="none" w:sz="0" w:space="0" w:color="auto"/>
                    <w:bottom w:val="none" w:sz="0" w:space="0" w:color="auto"/>
                    <w:right w:val="none" w:sz="0" w:space="0" w:color="auto"/>
                  </w:divBdr>
                  <w:divsChild>
                    <w:div w:id="256448724">
                      <w:marLeft w:val="0"/>
                      <w:marRight w:val="0"/>
                      <w:marTop w:val="0"/>
                      <w:marBottom w:val="0"/>
                      <w:divBdr>
                        <w:top w:val="none" w:sz="0" w:space="0" w:color="auto"/>
                        <w:left w:val="none" w:sz="0" w:space="0" w:color="auto"/>
                        <w:bottom w:val="none" w:sz="0" w:space="0" w:color="auto"/>
                        <w:right w:val="none" w:sz="0" w:space="0" w:color="auto"/>
                      </w:divBdr>
                      <w:divsChild>
                        <w:div w:id="302657736">
                          <w:marLeft w:val="0"/>
                          <w:marRight w:val="0"/>
                          <w:marTop w:val="0"/>
                          <w:marBottom w:val="0"/>
                          <w:divBdr>
                            <w:top w:val="none" w:sz="0" w:space="0" w:color="auto"/>
                            <w:left w:val="none" w:sz="0" w:space="0" w:color="auto"/>
                            <w:bottom w:val="none" w:sz="0" w:space="0" w:color="auto"/>
                            <w:right w:val="none" w:sz="0" w:space="0" w:color="auto"/>
                          </w:divBdr>
                          <w:divsChild>
                            <w:div w:id="1355644907">
                              <w:marLeft w:val="0"/>
                              <w:marRight w:val="0"/>
                              <w:marTop w:val="0"/>
                              <w:marBottom w:val="0"/>
                              <w:divBdr>
                                <w:top w:val="none" w:sz="0" w:space="0" w:color="auto"/>
                                <w:left w:val="none" w:sz="0" w:space="0" w:color="auto"/>
                                <w:bottom w:val="none" w:sz="0" w:space="0" w:color="auto"/>
                                <w:right w:val="none" w:sz="0" w:space="0" w:color="auto"/>
                              </w:divBdr>
                              <w:divsChild>
                                <w:div w:id="1139298649">
                                  <w:marLeft w:val="0"/>
                                  <w:marRight w:val="0"/>
                                  <w:marTop w:val="0"/>
                                  <w:marBottom w:val="0"/>
                                  <w:divBdr>
                                    <w:top w:val="none" w:sz="0" w:space="0" w:color="auto"/>
                                    <w:left w:val="none" w:sz="0" w:space="0" w:color="auto"/>
                                    <w:bottom w:val="none" w:sz="0" w:space="0" w:color="auto"/>
                                    <w:right w:val="none" w:sz="0" w:space="0" w:color="auto"/>
                                  </w:divBdr>
                                  <w:divsChild>
                                    <w:div w:id="673609017">
                                      <w:marLeft w:val="0"/>
                                      <w:marRight w:val="0"/>
                                      <w:marTop w:val="0"/>
                                      <w:marBottom w:val="0"/>
                                      <w:divBdr>
                                        <w:top w:val="none" w:sz="0" w:space="0" w:color="auto"/>
                                        <w:left w:val="none" w:sz="0" w:space="0" w:color="auto"/>
                                        <w:bottom w:val="none" w:sz="0" w:space="0" w:color="auto"/>
                                        <w:right w:val="none" w:sz="0" w:space="0" w:color="auto"/>
                                      </w:divBdr>
                                      <w:divsChild>
                                        <w:div w:id="600141889">
                                          <w:marLeft w:val="0"/>
                                          <w:marRight w:val="0"/>
                                          <w:marTop w:val="0"/>
                                          <w:marBottom w:val="0"/>
                                          <w:divBdr>
                                            <w:top w:val="none" w:sz="0" w:space="0" w:color="auto"/>
                                            <w:left w:val="none" w:sz="0" w:space="0" w:color="auto"/>
                                            <w:bottom w:val="none" w:sz="0" w:space="0" w:color="auto"/>
                                            <w:right w:val="none" w:sz="0" w:space="0" w:color="auto"/>
                                          </w:divBdr>
                                          <w:divsChild>
                                            <w:div w:id="142308491">
                                              <w:marLeft w:val="0"/>
                                              <w:marRight w:val="0"/>
                                              <w:marTop w:val="0"/>
                                              <w:marBottom w:val="0"/>
                                              <w:divBdr>
                                                <w:top w:val="none" w:sz="0" w:space="0" w:color="auto"/>
                                                <w:left w:val="none" w:sz="0" w:space="0" w:color="auto"/>
                                                <w:bottom w:val="none" w:sz="0" w:space="0" w:color="auto"/>
                                                <w:right w:val="none" w:sz="0" w:space="0" w:color="auto"/>
                                              </w:divBdr>
                                              <w:divsChild>
                                                <w:div w:id="993995282">
                                                  <w:marLeft w:val="0"/>
                                                  <w:marRight w:val="0"/>
                                                  <w:marTop w:val="0"/>
                                                  <w:marBottom w:val="0"/>
                                                  <w:divBdr>
                                                    <w:top w:val="none" w:sz="0" w:space="0" w:color="auto"/>
                                                    <w:left w:val="none" w:sz="0" w:space="0" w:color="auto"/>
                                                    <w:bottom w:val="none" w:sz="0" w:space="0" w:color="auto"/>
                                                    <w:right w:val="none" w:sz="0" w:space="0" w:color="auto"/>
                                                  </w:divBdr>
                                                  <w:divsChild>
                                                    <w:div w:id="742027890">
                                                      <w:marLeft w:val="0"/>
                                                      <w:marRight w:val="0"/>
                                                      <w:marTop w:val="0"/>
                                                      <w:marBottom w:val="0"/>
                                                      <w:divBdr>
                                                        <w:top w:val="none" w:sz="0" w:space="0" w:color="auto"/>
                                                        <w:left w:val="none" w:sz="0" w:space="0" w:color="auto"/>
                                                        <w:bottom w:val="none" w:sz="0" w:space="0" w:color="auto"/>
                                                        <w:right w:val="none" w:sz="0" w:space="0" w:color="auto"/>
                                                      </w:divBdr>
                                                      <w:divsChild>
                                                        <w:div w:id="181939421">
                                                          <w:marLeft w:val="0"/>
                                                          <w:marRight w:val="0"/>
                                                          <w:marTop w:val="0"/>
                                                          <w:marBottom w:val="0"/>
                                                          <w:divBdr>
                                                            <w:top w:val="none" w:sz="0" w:space="0" w:color="auto"/>
                                                            <w:left w:val="none" w:sz="0" w:space="0" w:color="auto"/>
                                                            <w:bottom w:val="none" w:sz="0" w:space="0" w:color="auto"/>
                                                            <w:right w:val="none" w:sz="0" w:space="0" w:color="auto"/>
                                                          </w:divBdr>
                                                          <w:divsChild>
                                                            <w:div w:id="1883010827">
                                                              <w:marLeft w:val="0"/>
                                                              <w:marRight w:val="0"/>
                                                              <w:marTop w:val="0"/>
                                                              <w:marBottom w:val="0"/>
                                                              <w:divBdr>
                                                                <w:top w:val="none" w:sz="0" w:space="0" w:color="auto"/>
                                                                <w:left w:val="none" w:sz="0" w:space="0" w:color="auto"/>
                                                                <w:bottom w:val="none" w:sz="0" w:space="0" w:color="auto"/>
                                                                <w:right w:val="none" w:sz="0" w:space="0" w:color="auto"/>
                                                              </w:divBdr>
                                                              <w:divsChild>
                                                                <w:div w:id="962271770">
                                                                  <w:marLeft w:val="0"/>
                                                                  <w:marRight w:val="0"/>
                                                                  <w:marTop w:val="0"/>
                                                                  <w:marBottom w:val="0"/>
                                                                  <w:divBdr>
                                                                    <w:top w:val="none" w:sz="0" w:space="0" w:color="auto"/>
                                                                    <w:left w:val="none" w:sz="0" w:space="0" w:color="auto"/>
                                                                    <w:bottom w:val="none" w:sz="0" w:space="0" w:color="auto"/>
                                                                    <w:right w:val="none" w:sz="0" w:space="0" w:color="auto"/>
                                                                  </w:divBdr>
                                                                  <w:divsChild>
                                                                    <w:div w:id="89736432">
                                                                      <w:marLeft w:val="0"/>
                                                                      <w:marRight w:val="0"/>
                                                                      <w:marTop w:val="0"/>
                                                                      <w:marBottom w:val="0"/>
                                                                      <w:divBdr>
                                                                        <w:top w:val="none" w:sz="0" w:space="0" w:color="auto"/>
                                                                        <w:left w:val="none" w:sz="0" w:space="0" w:color="auto"/>
                                                                        <w:bottom w:val="none" w:sz="0" w:space="0" w:color="auto"/>
                                                                        <w:right w:val="none" w:sz="0" w:space="0" w:color="auto"/>
                                                                      </w:divBdr>
                                                                      <w:divsChild>
                                                                        <w:div w:id="1789474491">
                                                                          <w:marLeft w:val="0"/>
                                                                          <w:marRight w:val="0"/>
                                                                          <w:marTop w:val="0"/>
                                                                          <w:marBottom w:val="0"/>
                                                                          <w:divBdr>
                                                                            <w:top w:val="none" w:sz="0" w:space="0" w:color="auto"/>
                                                                            <w:left w:val="none" w:sz="0" w:space="0" w:color="auto"/>
                                                                            <w:bottom w:val="none" w:sz="0" w:space="0" w:color="auto"/>
                                                                            <w:right w:val="none" w:sz="0" w:space="0" w:color="auto"/>
                                                                          </w:divBdr>
                                                                          <w:divsChild>
                                                                            <w:div w:id="1309094074">
                                                                              <w:marLeft w:val="0"/>
                                                                              <w:marRight w:val="0"/>
                                                                              <w:marTop w:val="0"/>
                                                                              <w:marBottom w:val="0"/>
                                                                              <w:divBdr>
                                                                                <w:top w:val="none" w:sz="0" w:space="0" w:color="auto"/>
                                                                                <w:left w:val="none" w:sz="0" w:space="0" w:color="auto"/>
                                                                                <w:bottom w:val="none" w:sz="0" w:space="0" w:color="auto"/>
                                                                                <w:right w:val="none" w:sz="0" w:space="0" w:color="auto"/>
                                                                              </w:divBdr>
                                                                              <w:divsChild>
                                                                                <w:div w:id="1378429133">
                                                                                  <w:marLeft w:val="0"/>
                                                                                  <w:marRight w:val="0"/>
                                                                                  <w:marTop w:val="0"/>
                                                                                  <w:marBottom w:val="0"/>
                                                                                  <w:divBdr>
                                                                                    <w:top w:val="none" w:sz="0" w:space="0" w:color="auto"/>
                                                                                    <w:left w:val="none" w:sz="0" w:space="0" w:color="auto"/>
                                                                                    <w:bottom w:val="none" w:sz="0" w:space="0" w:color="auto"/>
                                                                                    <w:right w:val="none" w:sz="0" w:space="0" w:color="auto"/>
                                                                                  </w:divBdr>
                                                                                  <w:divsChild>
                                                                                    <w:div w:id="404837074">
                                                                                      <w:marLeft w:val="0"/>
                                                                                      <w:marRight w:val="0"/>
                                                                                      <w:marTop w:val="0"/>
                                                                                      <w:marBottom w:val="0"/>
                                                                                      <w:divBdr>
                                                                                        <w:top w:val="none" w:sz="0" w:space="0" w:color="auto"/>
                                                                                        <w:left w:val="none" w:sz="0" w:space="0" w:color="auto"/>
                                                                                        <w:bottom w:val="none" w:sz="0" w:space="0" w:color="auto"/>
                                                                                        <w:right w:val="none" w:sz="0" w:space="0" w:color="auto"/>
                                                                                      </w:divBdr>
                                                                                      <w:divsChild>
                                                                                        <w:div w:id="882640734">
                                                                                          <w:marLeft w:val="0"/>
                                                                                          <w:marRight w:val="0"/>
                                                                                          <w:marTop w:val="0"/>
                                                                                          <w:marBottom w:val="0"/>
                                                                                          <w:divBdr>
                                                                                            <w:top w:val="none" w:sz="0" w:space="0" w:color="auto"/>
                                                                                            <w:left w:val="none" w:sz="0" w:space="0" w:color="auto"/>
                                                                                            <w:bottom w:val="none" w:sz="0" w:space="0" w:color="auto"/>
                                                                                            <w:right w:val="none" w:sz="0" w:space="0" w:color="auto"/>
                                                                                          </w:divBdr>
                                                                                          <w:divsChild>
                                                                                            <w:div w:id="849759012">
                                                                                              <w:marLeft w:val="0"/>
                                                                                              <w:marRight w:val="120"/>
                                                                                              <w:marTop w:val="0"/>
                                                                                              <w:marBottom w:val="150"/>
                                                                                              <w:divBdr>
                                                                                                <w:top w:val="single" w:sz="2" w:space="0" w:color="EFEFEF"/>
                                                                                                <w:left w:val="single" w:sz="6" w:space="0" w:color="EFEFEF"/>
                                                                                                <w:bottom w:val="single" w:sz="6" w:space="0" w:color="E2E2E2"/>
                                                                                                <w:right w:val="single" w:sz="6" w:space="0" w:color="EFEFEF"/>
                                                                                              </w:divBdr>
                                                                                              <w:divsChild>
                                                                                                <w:div w:id="311257677">
                                                                                                  <w:marLeft w:val="0"/>
                                                                                                  <w:marRight w:val="0"/>
                                                                                                  <w:marTop w:val="0"/>
                                                                                                  <w:marBottom w:val="0"/>
                                                                                                  <w:divBdr>
                                                                                                    <w:top w:val="none" w:sz="0" w:space="0" w:color="auto"/>
                                                                                                    <w:left w:val="none" w:sz="0" w:space="0" w:color="auto"/>
                                                                                                    <w:bottom w:val="none" w:sz="0" w:space="0" w:color="auto"/>
                                                                                                    <w:right w:val="none" w:sz="0" w:space="0" w:color="auto"/>
                                                                                                  </w:divBdr>
                                                                                                  <w:divsChild>
                                                                                                    <w:div w:id="1376546707">
                                                                                                      <w:marLeft w:val="0"/>
                                                                                                      <w:marRight w:val="0"/>
                                                                                                      <w:marTop w:val="0"/>
                                                                                                      <w:marBottom w:val="0"/>
                                                                                                      <w:divBdr>
                                                                                                        <w:top w:val="none" w:sz="0" w:space="0" w:color="auto"/>
                                                                                                        <w:left w:val="none" w:sz="0" w:space="0" w:color="auto"/>
                                                                                                        <w:bottom w:val="none" w:sz="0" w:space="0" w:color="auto"/>
                                                                                                        <w:right w:val="none" w:sz="0" w:space="0" w:color="auto"/>
                                                                                                      </w:divBdr>
                                                                                                      <w:divsChild>
                                                                                                        <w:div w:id="1362365189">
                                                                                                          <w:marLeft w:val="0"/>
                                                                                                          <w:marRight w:val="0"/>
                                                                                                          <w:marTop w:val="0"/>
                                                                                                          <w:marBottom w:val="0"/>
                                                                                                          <w:divBdr>
                                                                                                            <w:top w:val="none" w:sz="0" w:space="0" w:color="auto"/>
                                                                                                            <w:left w:val="none" w:sz="0" w:space="0" w:color="auto"/>
                                                                                                            <w:bottom w:val="none" w:sz="0" w:space="0" w:color="auto"/>
                                                                                                            <w:right w:val="none" w:sz="0" w:space="0" w:color="auto"/>
                                                                                                          </w:divBdr>
                                                                                                          <w:divsChild>
                                                                                                            <w:div w:id="1715470682">
                                                                                                              <w:marLeft w:val="0"/>
                                                                                                              <w:marRight w:val="0"/>
                                                                                                              <w:marTop w:val="0"/>
                                                                                                              <w:marBottom w:val="0"/>
                                                                                                              <w:divBdr>
                                                                                                                <w:top w:val="none" w:sz="0" w:space="0" w:color="auto"/>
                                                                                                                <w:left w:val="none" w:sz="0" w:space="0" w:color="auto"/>
                                                                                                                <w:bottom w:val="none" w:sz="0" w:space="0" w:color="auto"/>
                                                                                                                <w:right w:val="none" w:sz="0" w:space="0" w:color="auto"/>
                                                                                                              </w:divBdr>
                                                                                                              <w:divsChild>
                                                                                                                <w:div w:id="585572941">
                                                                                                                  <w:marLeft w:val="0"/>
                                                                                                                  <w:marRight w:val="0"/>
                                                                                                                  <w:marTop w:val="0"/>
                                                                                                                  <w:marBottom w:val="0"/>
                                                                                                                  <w:divBdr>
                                                                                                                    <w:top w:val="none" w:sz="0" w:space="4" w:color="auto"/>
                                                                                                                    <w:left w:val="none" w:sz="0" w:space="0" w:color="auto"/>
                                                                                                                    <w:bottom w:val="none" w:sz="0" w:space="4" w:color="auto"/>
                                                                                                                    <w:right w:val="none" w:sz="0" w:space="0" w:color="auto"/>
                                                                                                                  </w:divBdr>
                                                                                                                  <w:divsChild>
                                                                                                                    <w:div w:id="183177094">
                                                                                                                      <w:marLeft w:val="0"/>
                                                                                                                      <w:marRight w:val="0"/>
                                                                                                                      <w:marTop w:val="0"/>
                                                                                                                      <w:marBottom w:val="0"/>
                                                                                                                      <w:divBdr>
                                                                                                                        <w:top w:val="none" w:sz="0" w:space="0" w:color="auto"/>
                                                                                                                        <w:left w:val="none" w:sz="0" w:space="0" w:color="auto"/>
                                                                                                                        <w:bottom w:val="none" w:sz="0" w:space="0" w:color="auto"/>
                                                                                                                        <w:right w:val="none" w:sz="0" w:space="0" w:color="auto"/>
                                                                                                                      </w:divBdr>
                                                                                                                      <w:divsChild>
                                                                                                                        <w:div w:id="1202593177">
                                                                                                                          <w:marLeft w:val="225"/>
                                                                                                                          <w:marRight w:val="225"/>
                                                                                                                          <w:marTop w:val="75"/>
                                                                                                                          <w:marBottom w:val="75"/>
                                                                                                                          <w:divBdr>
                                                                                                                            <w:top w:val="none" w:sz="0" w:space="0" w:color="auto"/>
                                                                                                                            <w:left w:val="none" w:sz="0" w:space="0" w:color="auto"/>
                                                                                                                            <w:bottom w:val="none" w:sz="0" w:space="0" w:color="auto"/>
                                                                                                                            <w:right w:val="none" w:sz="0" w:space="0" w:color="auto"/>
                                                                                                                          </w:divBdr>
                                                                                                                          <w:divsChild>
                                                                                                                            <w:div w:id="1501197485">
                                                                                                                              <w:marLeft w:val="0"/>
                                                                                                                              <w:marRight w:val="0"/>
                                                                                                                              <w:marTop w:val="0"/>
                                                                                                                              <w:marBottom w:val="0"/>
                                                                                                                              <w:divBdr>
                                                                                                                                <w:top w:val="single" w:sz="6" w:space="0" w:color="auto"/>
                                                                                                                                <w:left w:val="single" w:sz="6" w:space="0" w:color="auto"/>
                                                                                                                                <w:bottom w:val="single" w:sz="6" w:space="0" w:color="auto"/>
                                                                                                                                <w:right w:val="single" w:sz="6" w:space="0" w:color="auto"/>
                                                                                                                              </w:divBdr>
                                                                                                                              <w:divsChild>
                                                                                                                                <w:div w:id="1524320213">
                                                                                                                                  <w:marLeft w:val="0"/>
                                                                                                                                  <w:marRight w:val="0"/>
                                                                                                                                  <w:marTop w:val="0"/>
                                                                                                                                  <w:marBottom w:val="0"/>
                                                                                                                                  <w:divBdr>
                                                                                                                                    <w:top w:val="none" w:sz="0" w:space="0" w:color="auto"/>
                                                                                                                                    <w:left w:val="none" w:sz="0" w:space="0" w:color="auto"/>
                                                                                                                                    <w:bottom w:val="none" w:sz="0" w:space="0" w:color="auto"/>
                                                                                                                                    <w:right w:val="none" w:sz="0" w:space="0" w:color="auto"/>
                                                                                                                                  </w:divBdr>
                                                                                                                                  <w:divsChild>
                                                                                                                                    <w:div w:id="657803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236123">
                                                                                                                                          <w:marLeft w:val="0"/>
                                                                                                                                          <w:marRight w:val="0"/>
                                                                                                                                          <w:marTop w:val="0"/>
                                                                                                                                          <w:marBottom w:val="0"/>
                                                                                                                                          <w:divBdr>
                                                                                                                                            <w:top w:val="none" w:sz="0" w:space="0" w:color="auto"/>
                                                                                                                                            <w:left w:val="none" w:sz="0" w:space="0" w:color="auto"/>
                                                                                                                                            <w:bottom w:val="none" w:sz="0" w:space="0" w:color="auto"/>
                                                                                                                                            <w:right w:val="none" w:sz="0" w:space="0" w:color="auto"/>
                                                                                                                                          </w:divBdr>
                                                                                                                                          <w:divsChild>
                                                                                                                                            <w:div w:id="32072760">
                                                                                                                                              <w:marLeft w:val="0"/>
                                                                                                                                              <w:marRight w:val="0"/>
                                                                                                                                              <w:marTop w:val="0"/>
                                                                                                                                              <w:marBottom w:val="0"/>
                                                                                                                                              <w:divBdr>
                                                                                                                                                <w:top w:val="none" w:sz="0" w:space="0" w:color="auto"/>
                                                                                                                                                <w:left w:val="none" w:sz="0" w:space="0" w:color="auto"/>
                                                                                                                                                <w:bottom w:val="none" w:sz="0" w:space="0" w:color="auto"/>
                                                                                                                                                <w:right w:val="none" w:sz="0" w:space="0" w:color="auto"/>
                                                                                                                                              </w:divBdr>
                                                                                                                                              <w:divsChild>
                                                                                                                                                <w:div w:id="2062559789">
                                                                                                                                                  <w:marLeft w:val="0"/>
                                                                                                                                                  <w:marRight w:val="0"/>
                                                                                                                                                  <w:marTop w:val="0"/>
                                                                                                                                                  <w:marBottom w:val="0"/>
                                                                                                                                                  <w:divBdr>
                                                                                                                                                    <w:top w:val="none" w:sz="0" w:space="0" w:color="auto"/>
                                                                                                                                                    <w:left w:val="none" w:sz="0" w:space="0" w:color="auto"/>
                                                                                                                                                    <w:bottom w:val="none" w:sz="0" w:space="0" w:color="auto"/>
                                                                                                                                                    <w:right w:val="none" w:sz="0" w:space="0" w:color="auto"/>
                                                                                                                                                  </w:divBdr>
                                                                                                                                                  <w:divsChild>
                                                                                                                                                    <w:div w:id="1150905158">
                                                                                                                                                      <w:marLeft w:val="0"/>
                                                                                                                                                      <w:marRight w:val="0"/>
                                                                                                                                                      <w:marTop w:val="0"/>
                                                                                                                                                      <w:marBottom w:val="0"/>
                                                                                                                                                      <w:divBdr>
                                                                                                                                                        <w:top w:val="single" w:sz="8" w:space="1" w:color="auto"/>
                                                                                                                                                        <w:left w:val="single" w:sz="8" w:space="4" w:color="auto"/>
                                                                                                                                                        <w:bottom w:val="single" w:sz="8" w:space="2" w:color="auto"/>
                                                                                                                                                        <w:right w:val="single" w:sz="8" w:space="4" w:color="auto"/>
                                                                                                                                                      </w:divBdr>
                                                                                                                                                    </w:div>
                                                                                                                                                  </w:divsChild>
                                                                                                                                                </w:div>
                                                                                                                                              </w:divsChild>
                                                                                                                                            </w:div>
                                                                                                                                          </w:divsChild>
                                                                                                                                        </w:div>
                                                                                                                                      </w:divsChild>
                                                                                                                                    </w:div>
                                                                                                                                    <w:div w:id="878586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2028347">
                                                                                                                                          <w:marLeft w:val="0"/>
                                                                                                                                          <w:marRight w:val="0"/>
                                                                                                                                          <w:marTop w:val="0"/>
                                                                                                                                          <w:marBottom w:val="0"/>
                                                                                                                                          <w:divBdr>
                                                                                                                                            <w:top w:val="none" w:sz="0" w:space="0" w:color="auto"/>
                                                                                                                                            <w:left w:val="none" w:sz="0" w:space="0" w:color="auto"/>
                                                                                                                                            <w:bottom w:val="none" w:sz="0" w:space="0" w:color="auto"/>
                                                                                                                                            <w:right w:val="none" w:sz="0" w:space="0" w:color="auto"/>
                                                                                                                                          </w:divBdr>
                                                                                                                                          <w:divsChild>
                                                                                                                                            <w:div w:id="974141575">
                                                                                                                                              <w:marLeft w:val="0"/>
                                                                                                                                              <w:marRight w:val="0"/>
                                                                                                                                              <w:marTop w:val="0"/>
                                                                                                                                              <w:marBottom w:val="0"/>
                                                                                                                                              <w:divBdr>
                                                                                                                                                <w:top w:val="none" w:sz="0" w:space="0" w:color="auto"/>
                                                                                                                                                <w:left w:val="none" w:sz="0" w:space="0" w:color="auto"/>
                                                                                                                                                <w:bottom w:val="none" w:sz="0" w:space="0" w:color="auto"/>
                                                                                                                                                <w:right w:val="none" w:sz="0" w:space="0" w:color="auto"/>
                                                                                                                                              </w:divBdr>
                                                                                                                                              <w:divsChild>
                                                                                                                                                <w:div w:id="9923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7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7253025">
                                                                                                                                          <w:marLeft w:val="0"/>
                                                                                                                                          <w:marRight w:val="0"/>
                                                                                                                                          <w:marTop w:val="0"/>
                                                                                                                                          <w:marBottom w:val="0"/>
                                                                                                                                          <w:divBdr>
                                                                                                                                            <w:top w:val="none" w:sz="0" w:space="0" w:color="auto"/>
                                                                                                                                            <w:left w:val="none" w:sz="0" w:space="0" w:color="auto"/>
                                                                                                                                            <w:bottom w:val="none" w:sz="0" w:space="0" w:color="auto"/>
                                                                                                                                            <w:right w:val="none" w:sz="0" w:space="0" w:color="auto"/>
                                                                                                                                          </w:divBdr>
                                                                                                                                          <w:divsChild>
                                                                                                                                            <w:div w:id="649137881">
                                                                                                                                              <w:marLeft w:val="0"/>
                                                                                                                                              <w:marRight w:val="0"/>
                                                                                                                                              <w:marTop w:val="0"/>
                                                                                                                                              <w:marBottom w:val="0"/>
                                                                                                                                              <w:divBdr>
                                                                                                                                                <w:top w:val="none" w:sz="0" w:space="0" w:color="auto"/>
                                                                                                                                                <w:left w:val="none" w:sz="0" w:space="0" w:color="auto"/>
                                                                                                                                                <w:bottom w:val="none" w:sz="0" w:space="0" w:color="auto"/>
                                                                                                                                                <w:right w:val="none" w:sz="0" w:space="0" w:color="auto"/>
                                                                                                                                              </w:divBdr>
                                                                                                                                              <w:divsChild>
                                                                                                                                                <w:div w:id="2176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6105488">
      <w:bodyDiv w:val="1"/>
      <w:marLeft w:val="0"/>
      <w:marRight w:val="0"/>
      <w:marTop w:val="0"/>
      <w:marBottom w:val="0"/>
      <w:divBdr>
        <w:top w:val="none" w:sz="0" w:space="0" w:color="auto"/>
        <w:left w:val="none" w:sz="0" w:space="0" w:color="auto"/>
        <w:bottom w:val="none" w:sz="0" w:space="0" w:color="auto"/>
        <w:right w:val="none" w:sz="0" w:space="0" w:color="auto"/>
      </w:divBdr>
      <w:divsChild>
        <w:div w:id="1997757722">
          <w:marLeft w:val="0"/>
          <w:marRight w:val="0"/>
          <w:marTop w:val="0"/>
          <w:marBottom w:val="0"/>
          <w:divBdr>
            <w:top w:val="none" w:sz="0" w:space="0" w:color="auto"/>
            <w:left w:val="none" w:sz="0" w:space="0" w:color="auto"/>
            <w:bottom w:val="none" w:sz="0" w:space="0" w:color="auto"/>
            <w:right w:val="none" w:sz="0" w:space="0" w:color="auto"/>
          </w:divBdr>
          <w:divsChild>
            <w:div w:id="1167214483">
              <w:marLeft w:val="0"/>
              <w:marRight w:val="0"/>
              <w:marTop w:val="0"/>
              <w:marBottom w:val="0"/>
              <w:divBdr>
                <w:top w:val="none" w:sz="0" w:space="0" w:color="auto"/>
                <w:left w:val="none" w:sz="0" w:space="0" w:color="auto"/>
                <w:bottom w:val="none" w:sz="0" w:space="0" w:color="auto"/>
                <w:right w:val="none" w:sz="0" w:space="0" w:color="auto"/>
              </w:divBdr>
              <w:divsChild>
                <w:div w:id="1004213017">
                  <w:marLeft w:val="0"/>
                  <w:marRight w:val="0"/>
                  <w:marTop w:val="0"/>
                  <w:marBottom w:val="0"/>
                  <w:divBdr>
                    <w:top w:val="none" w:sz="0" w:space="0" w:color="auto"/>
                    <w:left w:val="none" w:sz="0" w:space="0" w:color="auto"/>
                    <w:bottom w:val="none" w:sz="0" w:space="0" w:color="auto"/>
                    <w:right w:val="none" w:sz="0" w:space="0" w:color="auto"/>
                  </w:divBdr>
                  <w:divsChild>
                    <w:div w:id="1397975472">
                      <w:marLeft w:val="0"/>
                      <w:marRight w:val="0"/>
                      <w:marTop w:val="0"/>
                      <w:marBottom w:val="0"/>
                      <w:divBdr>
                        <w:top w:val="none" w:sz="0" w:space="0" w:color="auto"/>
                        <w:left w:val="none" w:sz="0" w:space="0" w:color="auto"/>
                        <w:bottom w:val="none" w:sz="0" w:space="0" w:color="auto"/>
                        <w:right w:val="none" w:sz="0" w:space="0" w:color="auto"/>
                      </w:divBdr>
                      <w:divsChild>
                        <w:div w:id="1440106403">
                          <w:marLeft w:val="0"/>
                          <w:marRight w:val="0"/>
                          <w:marTop w:val="0"/>
                          <w:marBottom w:val="0"/>
                          <w:divBdr>
                            <w:top w:val="none" w:sz="0" w:space="0" w:color="auto"/>
                            <w:left w:val="none" w:sz="0" w:space="0" w:color="auto"/>
                            <w:bottom w:val="none" w:sz="0" w:space="0" w:color="auto"/>
                            <w:right w:val="none" w:sz="0" w:space="0" w:color="auto"/>
                          </w:divBdr>
                          <w:divsChild>
                            <w:div w:id="1963144084">
                              <w:marLeft w:val="0"/>
                              <w:marRight w:val="0"/>
                              <w:marTop w:val="0"/>
                              <w:marBottom w:val="0"/>
                              <w:divBdr>
                                <w:top w:val="none" w:sz="0" w:space="0" w:color="auto"/>
                                <w:left w:val="none" w:sz="0" w:space="0" w:color="auto"/>
                                <w:bottom w:val="none" w:sz="0" w:space="0" w:color="auto"/>
                                <w:right w:val="none" w:sz="0" w:space="0" w:color="auto"/>
                              </w:divBdr>
                              <w:divsChild>
                                <w:div w:id="885487757">
                                  <w:marLeft w:val="0"/>
                                  <w:marRight w:val="0"/>
                                  <w:marTop w:val="0"/>
                                  <w:marBottom w:val="0"/>
                                  <w:divBdr>
                                    <w:top w:val="none" w:sz="0" w:space="0" w:color="auto"/>
                                    <w:left w:val="none" w:sz="0" w:space="0" w:color="auto"/>
                                    <w:bottom w:val="none" w:sz="0" w:space="0" w:color="auto"/>
                                    <w:right w:val="none" w:sz="0" w:space="0" w:color="auto"/>
                                  </w:divBdr>
                                  <w:divsChild>
                                    <w:div w:id="715080253">
                                      <w:marLeft w:val="0"/>
                                      <w:marRight w:val="0"/>
                                      <w:marTop w:val="0"/>
                                      <w:marBottom w:val="0"/>
                                      <w:divBdr>
                                        <w:top w:val="none" w:sz="0" w:space="0" w:color="auto"/>
                                        <w:left w:val="none" w:sz="0" w:space="0" w:color="auto"/>
                                        <w:bottom w:val="none" w:sz="0" w:space="0" w:color="auto"/>
                                        <w:right w:val="none" w:sz="0" w:space="0" w:color="auto"/>
                                      </w:divBdr>
                                      <w:divsChild>
                                        <w:div w:id="1599556771">
                                          <w:marLeft w:val="0"/>
                                          <w:marRight w:val="0"/>
                                          <w:marTop w:val="0"/>
                                          <w:marBottom w:val="0"/>
                                          <w:divBdr>
                                            <w:top w:val="none" w:sz="0" w:space="0" w:color="auto"/>
                                            <w:left w:val="none" w:sz="0" w:space="0" w:color="auto"/>
                                            <w:bottom w:val="none" w:sz="0" w:space="0" w:color="auto"/>
                                            <w:right w:val="none" w:sz="0" w:space="0" w:color="auto"/>
                                          </w:divBdr>
                                          <w:divsChild>
                                            <w:div w:id="1259675462">
                                              <w:marLeft w:val="0"/>
                                              <w:marRight w:val="0"/>
                                              <w:marTop w:val="0"/>
                                              <w:marBottom w:val="0"/>
                                              <w:divBdr>
                                                <w:top w:val="none" w:sz="0" w:space="0" w:color="auto"/>
                                                <w:left w:val="none" w:sz="0" w:space="0" w:color="auto"/>
                                                <w:bottom w:val="none" w:sz="0" w:space="0" w:color="auto"/>
                                                <w:right w:val="none" w:sz="0" w:space="0" w:color="auto"/>
                                              </w:divBdr>
                                              <w:divsChild>
                                                <w:div w:id="1498693565">
                                                  <w:marLeft w:val="0"/>
                                                  <w:marRight w:val="0"/>
                                                  <w:marTop w:val="0"/>
                                                  <w:marBottom w:val="0"/>
                                                  <w:divBdr>
                                                    <w:top w:val="none" w:sz="0" w:space="0" w:color="auto"/>
                                                    <w:left w:val="none" w:sz="0" w:space="0" w:color="auto"/>
                                                    <w:bottom w:val="none" w:sz="0" w:space="0" w:color="auto"/>
                                                    <w:right w:val="none" w:sz="0" w:space="0" w:color="auto"/>
                                                  </w:divBdr>
                                                  <w:divsChild>
                                                    <w:div w:id="2106532622">
                                                      <w:marLeft w:val="0"/>
                                                      <w:marRight w:val="0"/>
                                                      <w:marTop w:val="0"/>
                                                      <w:marBottom w:val="0"/>
                                                      <w:divBdr>
                                                        <w:top w:val="none" w:sz="0" w:space="0" w:color="auto"/>
                                                        <w:left w:val="none" w:sz="0" w:space="0" w:color="auto"/>
                                                        <w:bottom w:val="none" w:sz="0" w:space="0" w:color="auto"/>
                                                        <w:right w:val="none" w:sz="0" w:space="0" w:color="auto"/>
                                                      </w:divBdr>
                                                      <w:divsChild>
                                                        <w:div w:id="1835216702">
                                                          <w:marLeft w:val="0"/>
                                                          <w:marRight w:val="0"/>
                                                          <w:marTop w:val="0"/>
                                                          <w:marBottom w:val="0"/>
                                                          <w:divBdr>
                                                            <w:top w:val="none" w:sz="0" w:space="0" w:color="auto"/>
                                                            <w:left w:val="none" w:sz="0" w:space="0" w:color="auto"/>
                                                            <w:bottom w:val="none" w:sz="0" w:space="0" w:color="auto"/>
                                                            <w:right w:val="none" w:sz="0" w:space="0" w:color="auto"/>
                                                          </w:divBdr>
                                                          <w:divsChild>
                                                            <w:div w:id="664212758">
                                                              <w:marLeft w:val="0"/>
                                                              <w:marRight w:val="0"/>
                                                              <w:marTop w:val="0"/>
                                                              <w:marBottom w:val="0"/>
                                                              <w:divBdr>
                                                                <w:top w:val="none" w:sz="0" w:space="0" w:color="auto"/>
                                                                <w:left w:val="none" w:sz="0" w:space="0" w:color="auto"/>
                                                                <w:bottom w:val="none" w:sz="0" w:space="0" w:color="auto"/>
                                                                <w:right w:val="none" w:sz="0" w:space="0" w:color="auto"/>
                                                              </w:divBdr>
                                                              <w:divsChild>
                                                                <w:div w:id="423452002">
                                                                  <w:marLeft w:val="0"/>
                                                                  <w:marRight w:val="0"/>
                                                                  <w:marTop w:val="0"/>
                                                                  <w:marBottom w:val="0"/>
                                                                  <w:divBdr>
                                                                    <w:top w:val="none" w:sz="0" w:space="0" w:color="auto"/>
                                                                    <w:left w:val="none" w:sz="0" w:space="0" w:color="auto"/>
                                                                    <w:bottom w:val="none" w:sz="0" w:space="0" w:color="auto"/>
                                                                    <w:right w:val="none" w:sz="0" w:space="0" w:color="auto"/>
                                                                  </w:divBdr>
                                                                  <w:divsChild>
                                                                    <w:div w:id="2003508373">
                                                                      <w:marLeft w:val="0"/>
                                                                      <w:marRight w:val="0"/>
                                                                      <w:marTop w:val="0"/>
                                                                      <w:marBottom w:val="0"/>
                                                                      <w:divBdr>
                                                                        <w:top w:val="none" w:sz="0" w:space="0" w:color="auto"/>
                                                                        <w:left w:val="none" w:sz="0" w:space="0" w:color="auto"/>
                                                                        <w:bottom w:val="none" w:sz="0" w:space="0" w:color="auto"/>
                                                                        <w:right w:val="none" w:sz="0" w:space="0" w:color="auto"/>
                                                                      </w:divBdr>
                                                                      <w:divsChild>
                                                                        <w:div w:id="325397957">
                                                                          <w:marLeft w:val="0"/>
                                                                          <w:marRight w:val="0"/>
                                                                          <w:marTop w:val="0"/>
                                                                          <w:marBottom w:val="0"/>
                                                                          <w:divBdr>
                                                                            <w:top w:val="none" w:sz="0" w:space="0" w:color="auto"/>
                                                                            <w:left w:val="none" w:sz="0" w:space="0" w:color="auto"/>
                                                                            <w:bottom w:val="none" w:sz="0" w:space="0" w:color="auto"/>
                                                                            <w:right w:val="none" w:sz="0" w:space="0" w:color="auto"/>
                                                                          </w:divBdr>
                                                                          <w:divsChild>
                                                                            <w:div w:id="463306278">
                                                                              <w:marLeft w:val="0"/>
                                                                              <w:marRight w:val="0"/>
                                                                              <w:marTop w:val="0"/>
                                                                              <w:marBottom w:val="0"/>
                                                                              <w:divBdr>
                                                                                <w:top w:val="none" w:sz="0" w:space="0" w:color="auto"/>
                                                                                <w:left w:val="none" w:sz="0" w:space="0" w:color="auto"/>
                                                                                <w:bottom w:val="none" w:sz="0" w:space="0" w:color="auto"/>
                                                                                <w:right w:val="none" w:sz="0" w:space="0" w:color="auto"/>
                                                                              </w:divBdr>
                                                                              <w:divsChild>
                                                                                <w:div w:id="1116606693">
                                                                                  <w:marLeft w:val="0"/>
                                                                                  <w:marRight w:val="0"/>
                                                                                  <w:marTop w:val="0"/>
                                                                                  <w:marBottom w:val="0"/>
                                                                                  <w:divBdr>
                                                                                    <w:top w:val="none" w:sz="0" w:space="0" w:color="auto"/>
                                                                                    <w:left w:val="none" w:sz="0" w:space="0" w:color="auto"/>
                                                                                    <w:bottom w:val="none" w:sz="0" w:space="0" w:color="auto"/>
                                                                                    <w:right w:val="none" w:sz="0" w:space="0" w:color="auto"/>
                                                                                  </w:divBdr>
                                                                                  <w:divsChild>
                                                                                    <w:div w:id="1795711338">
                                                                                      <w:marLeft w:val="0"/>
                                                                                      <w:marRight w:val="0"/>
                                                                                      <w:marTop w:val="0"/>
                                                                                      <w:marBottom w:val="0"/>
                                                                                      <w:divBdr>
                                                                                        <w:top w:val="none" w:sz="0" w:space="0" w:color="auto"/>
                                                                                        <w:left w:val="none" w:sz="0" w:space="0" w:color="auto"/>
                                                                                        <w:bottom w:val="none" w:sz="0" w:space="0" w:color="auto"/>
                                                                                        <w:right w:val="none" w:sz="0" w:space="0" w:color="auto"/>
                                                                                      </w:divBdr>
                                                                                      <w:divsChild>
                                                                                        <w:div w:id="797261634">
                                                                                          <w:marLeft w:val="0"/>
                                                                                          <w:marRight w:val="0"/>
                                                                                          <w:marTop w:val="0"/>
                                                                                          <w:marBottom w:val="0"/>
                                                                                          <w:divBdr>
                                                                                            <w:top w:val="none" w:sz="0" w:space="0" w:color="auto"/>
                                                                                            <w:left w:val="none" w:sz="0" w:space="0" w:color="auto"/>
                                                                                            <w:bottom w:val="none" w:sz="0" w:space="0" w:color="auto"/>
                                                                                            <w:right w:val="none" w:sz="0" w:space="0" w:color="auto"/>
                                                                                          </w:divBdr>
                                                                                          <w:divsChild>
                                                                                            <w:div w:id="38915851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0410444">
                                                                                                  <w:marLeft w:val="0"/>
                                                                                                  <w:marRight w:val="0"/>
                                                                                                  <w:marTop w:val="0"/>
                                                                                                  <w:marBottom w:val="0"/>
                                                                                                  <w:divBdr>
                                                                                                    <w:top w:val="none" w:sz="0" w:space="0" w:color="auto"/>
                                                                                                    <w:left w:val="none" w:sz="0" w:space="0" w:color="auto"/>
                                                                                                    <w:bottom w:val="none" w:sz="0" w:space="0" w:color="auto"/>
                                                                                                    <w:right w:val="none" w:sz="0" w:space="0" w:color="auto"/>
                                                                                                  </w:divBdr>
                                                                                                  <w:divsChild>
                                                                                                    <w:div w:id="615253004">
                                                                                                      <w:marLeft w:val="0"/>
                                                                                                      <w:marRight w:val="0"/>
                                                                                                      <w:marTop w:val="0"/>
                                                                                                      <w:marBottom w:val="0"/>
                                                                                                      <w:divBdr>
                                                                                                        <w:top w:val="none" w:sz="0" w:space="0" w:color="auto"/>
                                                                                                        <w:left w:val="none" w:sz="0" w:space="0" w:color="auto"/>
                                                                                                        <w:bottom w:val="none" w:sz="0" w:space="0" w:color="auto"/>
                                                                                                        <w:right w:val="none" w:sz="0" w:space="0" w:color="auto"/>
                                                                                                      </w:divBdr>
                                                                                                      <w:divsChild>
                                                                                                        <w:div w:id="1126239234">
                                                                                                          <w:marLeft w:val="0"/>
                                                                                                          <w:marRight w:val="0"/>
                                                                                                          <w:marTop w:val="0"/>
                                                                                                          <w:marBottom w:val="0"/>
                                                                                                          <w:divBdr>
                                                                                                            <w:top w:val="none" w:sz="0" w:space="0" w:color="auto"/>
                                                                                                            <w:left w:val="none" w:sz="0" w:space="0" w:color="auto"/>
                                                                                                            <w:bottom w:val="none" w:sz="0" w:space="0" w:color="auto"/>
                                                                                                            <w:right w:val="none" w:sz="0" w:space="0" w:color="auto"/>
                                                                                                          </w:divBdr>
                                                                                                          <w:divsChild>
                                                                                                            <w:div w:id="1678540287">
                                                                                                              <w:marLeft w:val="0"/>
                                                                                                              <w:marRight w:val="0"/>
                                                                                                              <w:marTop w:val="0"/>
                                                                                                              <w:marBottom w:val="0"/>
                                                                                                              <w:divBdr>
                                                                                                                <w:top w:val="none" w:sz="0" w:space="0" w:color="auto"/>
                                                                                                                <w:left w:val="none" w:sz="0" w:space="0" w:color="auto"/>
                                                                                                                <w:bottom w:val="none" w:sz="0" w:space="0" w:color="auto"/>
                                                                                                                <w:right w:val="none" w:sz="0" w:space="0" w:color="auto"/>
                                                                                                              </w:divBdr>
                                                                                                              <w:divsChild>
                                                                                                                <w:div w:id="1584071996">
                                                                                                                  <w:marLeft w:val="-450"/>
                                                                                                                  <w:marRight w:val="0"/>
                                                                                                                  <w:marTop w:val="150"/>
                                                                                                                  <w:marBottom w:val="225"/>
                                                                                                                  <w:divBdr>
                                                                                                                    <w:top w:val="single" w:sz="6" w:space="2" w:color="D8D8D8"/>
                                                                                                                    <w:left w:val="single" w:sz="6" w:space="2" w:color="D8D8D8"/>
                                                                                                                    <w:bottom w:val="single" w:sz="6" w:space="2" w:color="D8D8D8"/>
                                                                                                                    <w:right w:val="single" w:sz="6" w:space="2" w:color="D8D8D8"/>
                                                                                                                  </w:divBdr>
                                                                                                                  <w:divsChild>
                                                                                                                    <w:div w:id="1907957734">
                                                                                                                      <w:marLeft w:val="225"/>
                                                                                                                      <w:marRight w:val="225"/>
                                                                                                                      <w:marTop w:val="75"/>
                                                                                                                      <w:marBottom w:val="75"/>
                                                                                                                      <w:divBdr>
                                                                                                                        <w:top w:val="none" w:sz="0" w:space="0" w:color="auto"/>
                                                                                                                        <w:left w:val="none" w:sz="0" w:space="0" w:color="auto"/>
                                                                                                                        <w:bottom w:val="none" w:sz="0" w:space="0" w:color="auto"/>
                                                                                                                        <w:right w:val="none" w:sz="0" w:space="0" w:color="auto"/>
                                                                                                                      </w:divBdr>
                                                                                                                      <w:divsChild>
                                                                                                                        <w:div w:id="35587055">
                                                                                                                          <w:marLeft w:val="0"/>
                                                                                                                          <w:marRight w:val="0"/>
                                                                                                                          <w:marTop w:val="0"/>
                                                                                                                          <w:marBottom w:val="0"/>
                                                                                                                          <w:divBdr>
                                                                                                                            <w:top w:val="single" w:sz="6" w:space="0" w:color="auto"/>
                                                                                                                            <w:left w:val="single" w:sz="6" w:space="0" w:color="auto"/>
                                                                                                                            <w:bottom w:val="single" w:sz="6" w:space="0" w:color="auto"/>
                                                                                                                            <w:right w:val="single" w:sz="6" w:space="0" w:color="auto"/>
                                                                                                                          </w:divBdr>
                                                                                                                          <w:divsChild>
                                                                                                                            <w:div w:id="1193959177">
                                                                                                                              <w:marLeft w:val="0"/>
                                                                                                                              <w:marRight w:val="0"/>
                                                                                                                              <w:marTop w:val="0"/>
                                                                                                                              <w:marBottom w:val="0"/>
                                                                                                                              <w:divBdr>
                                                                                                                                <w:top w:val="none" w:sz="0" w:space="0" w:color="auto"/>
                                                                                                                                <w:left w:val="none" w:sz="0" w:space="0" w:color="auto"/>
                                                                                                                                <w:bottom w:val="none" w:sz="0" w:space="0" w:color="auto"/>
                                                                                                                                <w:right w:val="none" w:sz="0" w:space="0" w:color="auto"/>
                                                                                                                              </w:divBdr>
                                                                                                                              <w:divsChild>
                                                                                                                                <w:div w:id="10877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5826033">
      <w:bodyDiv w:val="1"/>
      <w:marLeft w:val="0"/>
      <w:marRight w:val="0"/>
      <w:marTop w:val="0"/>
      <w:marBottom w:val="0"/>
      <w:divBdr>
        <w:top w:val="none" w:sz="0" w:space="0" w:color="auto"/>
        <w:left w:val="none" w:sz="0" w:space="0" w:color="auto"/>
        <w:bottom w:val="none" w:sz="0" w:space="0" w:color="auto"/>
        <w:right w:val="none" w:sz="0" w:space="0" w:color="auto"/>
      </w:divBdr>
    </w:div>
    <w:div w:id="1997495198">
      <w:bodyDiv w:val="1"/>
      <w:marLeft w:val="0"/>
      <w:marRight w:val="0"/>
      <w:marTop w:val="0"/>
      <w:marBottom w:val="0"/>
      <w:divBdr>
        <w:top w:val="none" w:sz="0" w:space="0" w:color="auto"/>
        <w:left w:val="none" w:sz="0" w:space="0" w:color="auto"/>
        <w:bottom w:val="none" w:sz="0" w:space="0" w:color="auto"/>
        <w:right w:val="none" w:sz="0" w:space="0" w:color="auto"/>
      </w:divBdr>
      <w:divsChild>
        <w:div w:id="1773669833">
          <w:marLeft w:val="0"/>
          <w:marRight w:val="0"/>
          <w:marTop w:val="0"/>
          <w:marBottom w:val="0"/>
          <w:divBdr>
            <w:top w:val="none" w:sz="0" w:space="0" w:color="auto"/>
            <w:left w:val="none" w:sz="0" w:space="0" w:color="auto"/>
            <w:bottom w:val="none" w:sz="0" w:space="0" w:color="auto"/>
            <w:right w:val="none" w:sz="0" w:space="0" w:color="auto"/>
          </w:divBdr>
          <w:divsChild>
            <w:div w:id="825509982">
              <w:marLeft w:val="0"/>
              <w:marRight w:val="0"/>
              <w:marTop w:val="0"/>
              <w:marBottom w:val="0"/>
              <w:divBdr>
                <w:top w:val="none" w:sz="0" w:space="0" w:color="auto"/>
                <w:left w:val="none" w:sz="0" w:space="0" w:color="auto"/>
                <w:bottom w:val="none" w:sz="0" w:space="0" w:color="auto"/>
                <w:right w:val="none" w:sz="0" w:space="0" w:color="auto"/>
              </w:divBdr>
              <w:divsChild>
                <w:div w:id="1394155400">
                  <w:marLeft w:val="0"/>
                  <w:marRight w:val="0"/>
                  <w:marTop w:val="0"/>
                  <w:marBottom w:val="0"/>
                  <w:divBdr>
                    <w:top w:val="none" w:sz="0" w:space="0" w:color="auto"/>
                    <w:left w:val="none" w:sz="0" w:space="0" w:color="auto"/>
                    <w:bottom w:val="none" w:sz="0" w:space="0" w:color="auto"/>
                    <w:right w:val="none" w:sz="0" w:space="0" w:color="auto"/>
                  </w:divBdr>
                  <w:divsChild>
                    <w:div w:id="1149830296">
                      <w:marLeft w:val="0"/>
                      <w:marRight w:val="0"/>
                      <w:marTop w:val="0"/>
                      <w:marBottom w:val="0"/>
                      <w:divBdr>
                        <w:top w:val="none" w:sz="0" w:space="0" w:color="auto"/>
                        <w:left w:val="none" w:sz="0" w:space="0" w:color="auto"/>
                        <w:bottom w:val="none" w:sz="0" w:space="0" w:color="auto"/>
                        <w:right w:val="none" w:sz="0" w:space="0" w:color="auto"/>
                      </w:divBdr>
                      <w:divsChild>
                        <w:div w:id="1781100393">
                          <w:marLeft w:val="0"/>
                          <w:marRight w:val="0"/>
                          <w:marTop w:val="0"/>
                          <w:marBottom w:val="0"/>
                          <w:divBdr>
                            <w:top w:val="none" w:sz="0" w:space="0" w:color="auto"/>
                            <w:left w:val="none" w:sz="0" w:space="0" w:color="auto"/>
                            <w:bottom w:val="none" w:sz="0" w:space="0" w:color="auto"/>
                            <w:right w:val="none" w:sz="0" w:space="0" w:color="auto"/>
                          </w:divBdr>
                          <w:divsChild>
                            <w:div w:id="2128809481">
                              <w:marLeft w:val="0"/>
                              <w:marRight w:val="0"/>
                              <w:marTop w:val="0"/>
                              <w:marBottom w:val="0"/>
                              <w:divBdr>
                                <w:top w:val="none" w:sz="0" w:space="0" w:color="auto"/>
                                <w:left w:val="none" w:sz="0" w:space="0" w:color="auto"/>
                                <w:bottom w:val="none" w:sz="0" w:space="0" w:color="auto"/>
                                <w:right w:val="none" w:sz="0" w:space="0" w:color="auto"/>
                              </w:divBdr>
                              <w:divsChild>
                                <w:div w:id="2106340943">
                                  <w:marLeft w:val="0"/>
                                  <w:marRight w:val="0"/>
                                  <w:marTop w:val="0"/>
                                  <w:marBottom w:val="0"/>
                                  <w:divBdr>
                                    <w:top w:val="none" w:sz="0" w:space="0" w:color="auto"/>
                                    <w:left w:val="none" w:sz="0" w:space="0" w:color="auto"/>
                                    <w:bottom w:val="none" w:sz="0" w:space="0" w:color="auto"/>
                                    <w:right w:val="none" w:sz="0" w:space="0" w:color="auto"/>
                                  </w:divBdr>
                                  <w:divsChild>
                                    <w:div w:id="1260680150">
                                      <w:marLeft w:val="0"/>
                                      <w:marRight w:val="0"/>
                                      <w:marTop w:val="0"/>
                                      <w:marBottom w:val="0"/>
                                      <w:divBdr>
                                        <w:top w:val="none" w:sz="0" w:space="0" w:color="auto"/>
                                        <w:left w:val="none" w:sz="0" w:space="0" w:color="auto"/>
                                        <w:bottom w:val="none" w:sz="0" w:space="0" w:color="auto"/>
                                        <w:right w:val="none" w:sz="0" w:space="0" w:color="auto"/>
                                      </w:divBdr>
                                      <w:divsChild>
                                        <w:div w:id="444471486">
                                          <w:marLeft w:val="0"/>
                                          <w:marRight w:val="0"/>
                                          <w:marTop w:val="0"/>
                                          <w:marBottom w:val="0"/>
                                          <w:divBdr>
                                            <w:top w:val="none" w:sz="0" w:space="0" w:color="auto"/>
                                            <w:left w:val="none" w:sz="0" w:space="0" w:color="auto"/>
                                            <w:bottom w:val="none" w:sz="0" w:space="0" w:color="auto"/>
                                            <w:right w:val="none" w:sz="0" w:space="0" w:color="auto"/>
                                          </w:divBdr>
                                          <w:divsChild>
                                            <w:div w:id="788089592">
                                              <w:marLeft w:val="0"/>
                                              <w:marRight w:val="0"/>
                                              <w:marTop w:val="0"/>
                                              <w:marBottom w:val="0"/>
                                              <w:divBdr>
                                                <w:top w:val="none" w:sz="0" w:space="0" w:color="auto"/>
                                                <w:left w:val="none" w:sz="0" w:space="0" w:color="auto"/>
                                                <w:bottom w:val="none" w:sz="0" w:space="0" w:color="auto"/>
                                                <w:right w:val="none" w:sz="0" w:space="0" w:color="auto"/>
                                              </w:divBdr>
                                              <w:divsChild>
                                                <w:div w:id="1082793951">
                                                  <w:marLeft w:val="0"/>
                                                  <w:marRight w:val="0"/>
                                                  <w:marTop w:val="0"/>
                                                  <w:marBottom w:val="0"/>
                                                  <w:divBdr>
                                                    <w:top w:val="none" w:sz="0" w:space="0" w:color="auto"/>
                                                    <w:left w:val="none" w:sz="0" w:space="0" w:color="auto"/>
                                                    <w:bottom w:val="none" w:sz="0" w:space="0" w:color="auto"/>
                                                    <w:right w:val="none" w:sz="0" w:space="0" w:color="auto"/>
                                                  </w:divBdr>
                                                  <w:divsChild>
                                                    <w:div w:id="2046632327">
                                                      <w:marLeft w:val="0"/>
                                                      <w:marRight w:val="0"/>
                                                      <w:marTop w:val="0"/>
                                                      <w:marBottom w:val="0"/>
                                                      <w:divBdr>
                                                        <w:top w:val="none" w:sz="0" w:space="0" w:color="auto"/>
                                                        <w:left w:val="none" w:sz="0" w:space="0" w:color="auto"/>
                                                        <w:bottom w:val="none" w:sz="0" w:space="0" w:color="auto"/>
                                                        <w:right w:val="none" w:sz="0" w:space="0" w:color="auto"/>
                                                      </w:divBdr>
                                                      <w:divsChild>
                                                        <w:div w:id="459421323">
                                                          <w:marLeft w:val="0"/>
                                                          <w:marRight w:val="0"/>
                                                          <w:marTop w:val="0"/>
                                                          <w:marBottom w:val="0"/>
                                                          <w:divBdr>
                                                            <w:top w:val="none" w:sz="0" w:space="0" w:color="auto"/>
                                                            <w:left w:val="none" w:sz="0" w:space="0" w:color="auto"/>
                                                            <w:bottom w:val="none" w:sz="0" w:space="0" w:color="auto"/>
                                                            <w:right w:val="none" w:sz="0" w:space="0" w:color="auto"/>
                                                          </w:divBdr>
                                                          <w:divsChild>
                                                            <w:div w:id="18969382">
                                                              <w:marLeft w:val="0"/>
                                                              <w:marRight w:val="0"/>
                                                              <w:marTop w:val="0"/>
                                                              <w:marBottom w:val="0"/>
                                                              <w:divBdr>
                                                                <w:top w:val="none" w:sz="0" w:space="0" w:color="auto"/>
                                                                <w:left w:val="none" w:sz="0" w:space="0" w:color="auto"/>
                                                                <w:bottom w:val="none" w:sz="0" w:space="0" w:color="auto"/>
                                                                <w:right w:val="none" w:sz="0" w:space="0" w:color="auto"/>
                                                              </w:divBdr>
                                                              <w:divsChild>
                                                                <w:div w:id="1364555097">
                                                                  <w:marLeft w:val="0"/>
                                                                  <w:marRight w:val="0"/>
                                                                  <w:marTop w:val="0"/>
                                                                  <w:marBottom w:val="0"/>
                                                                  <w:divBdr>
                                                                    <w:top w:val="none" w:sz="0" w:space="0" w:color="auto"/>
                                                                    <w:left w:val="none" w:sz="0" w:space="0" w:color="auto"/>
                                                                    <w:bottom w:val="none" w:sz="0" w:space="0" w:color="auto"/>
                                                                    <w:right w:val="none" w:sz="0" w:space="0" w:color="auto"/>
                                                                  </w:divBdr>
                                                                  <w:divsChild>
                                                                    <w:div w:id="462428244">
                                                                      <w:marLeft w:val="0"/>
                                                                      <w:marRight w:val="0"/>
                                                                      <w:marTop w:val="0"/>
                                                                      <w:marBottom w:val="0"/>
                                                                      <w:divBdr>
                                                                        <w:top w:val="none" w:sz="0" w:space="0" w:color="auto"/>
                                                                        <w:left w:val="none" w:sz="0" w:space="0" w:color="auto"/>
                                                                        <w:bottom w:val="none" w:sz="0" w:space="0" w:color="auto"/>
                                                                        <w:right w:val="none" w:sz="0" w:space="0" w:color="auto"/>
                                                                      </w:divBdr>
                                                                      <w:divsChild>
                                                                        <w:div w:id="272171040">
                                                                          <w:marLeft w:val="0"/>
                                                                          <w:marRight w:val="0"/>
                                                                          <w:marTop w:val="0"/>
                                                                          <w:marBottom w:val="0"/>
                                                                          <w:divBdr>
                                                                            <w:top w:val="none" w:sz="0" w:space="0" w:color="auto"/>
                                                                            <w:left w:val="none" w:sz="0" w:space="0" w:color="auto"/>
                                                                            <w:bottom w:val="none" w:sz="0" w:space="0" w:color="auto"/>
                                                                            <w:right w:val="none" w:sz="0" w:space="0" w:color="auto"/>
                                                                          </w:divBdr>
                                                                          <w:divsChild>
                                                                            <w:div w:id="896553253">
                                                                              <w:marLeft w:val="0"/>
                                                                              <w:marRight w:val="0"/>
                                                                              <w:marTop w:val="0"/>
                                                                              <w:marBottom w:val="0"/>
                                                                              <w:divBdr>
                                                                                <w:top w:val="none" w:sz="0" w:space="0" w:color="auto"/>
                                                                                <w:left w:val="none" w:sz="0" w:space="0" w:color="auto"/>
                                                                                <w:bottom w:val="none" w:sz="0" w:space="0" w:color="auto"/>
                                                                                <w:right w:val="none" w:sz="0" w:space="0" w:color="auto"/>
                                                                              </w:divBdr>
                                                                              <w:divsChild>
                                                                                <w:div w:id="1222860674">
                                                                                  <w:marLeft w:val="0"/>
                                                                                  <w:marRight w:val="0"/>
                                                                                  <w:marTop w:val="0"/>
                                                                                  <w:marBottom w:val="0"/>
                                                                                  <w:divBdr>
                                                                                    <w:top w:val="none" w:sz="0" w:space="0" w:color="auto"/>
                                                                                    <w:left w:val="none" w:sz="0" w:space="0" w:color="auto"/>
                                                                                    <w:bottom w:val="none" w:sz="0" w:space="0" w:color="auto"/>
                                                                                    <w:right w:val="none" w:sz="0" w:space="0" w:color="auto"/>
                                                                                  </w:divBdr>
                                                                                  <w:divsChild>
                                                                                    <w:div w:id="658653167">
                                                                                      <w:marLeft w:val="0"/>
                                                                                      <w:marRight w:val="0"/>
                                                                                      <w:marTop w:val="0"/>
                                                                                      <w:marBottom w:val="0"/>
                                                                                      <w:divBdr>
                                                                                        <w:top w:val="none" w:sz="0" w:space="0" w:color="auto"/>
                                                                                        <w:left w:val="none" w:sz="0" w:space="0" w:color="auto"/>
                                                                                        <w:bottom w:val="none" w:sz="0" w:space="0" w:color="auto"/>
                                                                                        <w:right w:val="none" w:sz="0" w:space="0" w:color="auto"/>
                                                                                      </w:divBdr>
                                                                                      <w:divsChild>
                                                                                        <w:div w:id="1869295817">
                                                                                          <w:marLeft w:val="0"/>
                                                                                          <w:marRight w:val="0"/>
                                                                                          <w:marTop w:val="0"/>
                                                                                          <w:marBottom w:val="0"/>
                                                                                          <w:divBdr>
                                                                                            <w:top w:val="none" w:sz="0" w:space="0" w:color="auto"/>
                                                                                            <w:left w:val="none" w:sz="0" w:space="0" w:color="auto"/>
                                                                                            <w:bottom w:val="none" w:sz="0" w:space="0" w:color="auto"/>
                                                                                            <w:right w:val="none" w:sz="0" w:space="0" w:color="auto"/>
                                                                                          </w:divBdr>
                                                                                          <w:divsChild>
                                                                                            <w:div w:id="591209981">
                                                                                              <w:marLeft w:val="0"/>
                                                                                              <w:marRight w:val="120"/>
                                                                                              <w:marTop w:val="0"/>
                                                                                              <w:marBottom w:val="150"/>
                                                                                              <w:divBdr>
                                                                                                <w:top w:val="single" w:sz="2" w:space="0" w:color="EFEFEF"/>
                                                                                                <w:left w:val="single" w:sz="6" w:space="0" w:color="EFEFEF"/>
                                                                                                <w:bottom w:val="single" w:sz="6" w:space="0" w:color="E2E2E2"/>
                                                                                                <w:right w:val="single" w:sz="6" w:space="0" w:color="EFEFEF"/>
                                                                                              </w:divBdr>
                                                                                              <w:divsChild>
                                                                                                <w:div w:id="946354104">
                                                                                                  <w:marLeft w:val="0"/>
                                                                                                  <w:marRight w:val="0"/>
                                                                                                  <w:marTop w:val="0"/>
                                                                                                  <w:marBottom w:val="0"/>
                                                                                                  <w:divBdr>
                                                                                                    <w:top w:val="none" w:sz="0" w:space="0" w:color="auto"/>
                                                                                                    <w:left w:val="none" w:sz="0" w:space="0" w:color="auto"/>
                                                                                                    <w:bottom w:val="none" w:sz="0" w:space="0" w:color="auto"/>
                                                                                                    <w:right w:val="none" w:sz="0" w:space="0" w:color="auto"/>
                                                                                                  </w:divBdr>
                                                                                                  <w:divsChild>
                                                                                                    <w:div w:id="2136173954">
                                                                                                      <w:marLeft w:val="0"/>
                                                                                                      <w:marRight w:val="0"/>
                                                                                                      <w:marTop w:val="0"/>
                                                                                                      <w:marBottom w:val="0"/>
                                                                                                      <w:divBdr>
                                                                                                        <w:top w:val="none" w:sz="0" w:space="0" w:color="auto"/>
                                                                                                        <w:left w:val="none" w:sz="0" w:space="0" w:color="auto"/>
                                                                                                        <w:bottom w:val="none" w:sz="0" w:space="0" w:color="auto"/>
                                                                                                        <w:right w:val="none" w:sz="0" w:space="0" w:color="auto"/>
                                                                                                      </w:divBdr>
                                                                                                      <w:divsChild>
                                                                                                        <w:div w:id="782923207">
                                                                                                          <w:marLeft w:val="0"/>
                                                                                                          <w:marRight w:val="0"/>
                                                                                                          <w:marTop w:val="0"/>
                                                                                                          <w:marBottom w:val="0"/>
                                                                                                          <w:divBdr>
                                                                                                            <w:top w:val="none" w:sz="0" w:space="0" w:color="auto"/>
                                                                                                            <w:left w:val="none" w:sz="0" w:space="0" w:color="auto"/>
                                                                                                            <w:bottom w:val="none" w:sz="0" w:space="0" w:color="auto"/>
                                                                                                            <w:right w:val="none" w:sz="0" w:space="0" w:color="auto"/>
                                                                                                          </w:divBdr>
                                                                                                          <w:divsChild>
                                                                                                            <w:div w:id="1206675037">
                                                                                                              <w:marLeft w:val="0"/>
                                                                                                              <w:marRight w:val="0"/>
                                                                                                              <w:marTop w:val="0"/>
                                                                                                              <w:marBottom w:val="0"/>
                                                                                                              <w:divBdr>
                                                                                                                <w:top w:val="none" w:sz="0" w:space="0" w:color="auto"/>
                                                                                                                <w:left w:val="none" w:sz="0" w:space="0" w:color="auto"/>
                                                                                                                <w:bottom w:val="none" w:sz="0" w:space="0" w:color="auto"/>
                                                                                                                <w:right w:val="none" w:sz="0" w:space="0" w:color="auto"/>
                                                                                                              </w:divBdr>
                                                                                                              <w:divsChild>
                                                                                                                <w:div w:id="753745175">
                                                                                                                  <w:marLeft w:val="0"/>
                                                                                                                  <w:marRight w:val="0"/>
                                                                                                                  <w:marTop w:val="0"/>
                                                                                                                  <w:marBottom w:val="0"/>
                                                                                                                  <w:divBdr>
                                                                                                                    <w:top w:val="none" w:sz="0" w:space="4" w:color="auto"/>
                                                                                                                    <w:left w:val="none" w:sz="0" w:space="0" w:color="auto"/>
                                                                                                                    <w:bottom w:val="none" w:sz="0" w:space="4" w:color="auto"/>
                                                                                                                    <w:right w:val="none" w:sz="0" w:space="0" w:color="auto"/>
                                                                                                                  </w:divBdr>
                                                                                                                  <w:divsChild>
                                                                                                                    <w:div w:id="1015381148">
                                                                                                                      <w:marLeft w:val="0"/>
                                                                                                                      <w:marRight w:val="0"/>
                                                                                                                      <w:marTop w:val="0"/>
                                                                                                                      <w:marBottom w:val="0"/>
                                                                                                                      <w:divBdr>
                                                                                                                        <w:top w:val="none" w:sz="0" w:space="0" w:color="auto"/>
                                                                                                                        <w:left w:val="none" w:sz="0" w:space="0" w:color="auto"/>
                                                                                                                        <w:bottom w:val="none" w:sz="0" w:space="0" w:color="auto"/>
                                                                                                                        <w:right w:val="none" w:sz="0" w:space="0" w:color="auto"/>
                                                                                                                      </w:divBdr>
                                                                                                                      <w:divsChild>
                                                                                                                        <w:div w:id="1405681912">
                                                                                                                          <w:marLeft w:val="225"/>
                                                                                                                          <w:marRight w:val="225"/>
                                                                                                                          <w:marTop w:val="75"/>
                                                                                                                          <w:marBottom w:val="75"/>
                                                                                                                          <w:divBdr>
                                                                                                                            <w:top w:val="none" w:sz="0" w:space="0" w:color="auto"/>
                                                                                                                            <w:left w:val="none" w:sz="0" w:space="0" w:color="auto"/>
                                                                                                                            <w:bottom w:val="none" w:sz="0" w:space="0" w:color="auto"/>
                                                                                                                            <w:right w:val="none" w:sz="0" w:space="0" w:color="auto"/>
                                                                                                                          </w:divBdr>
                                                                                                                          <w:divsChild>
                                                                                                                            <w:div w:id="802431844">
                                                                                                                              <w:marLeft w:val="0"/>
                                                                                                                              <w:marRight w:val="0"/>
                                                                                                                              <w:marTop w:val="0"/>
                                                                                                                              <w:marBottom w:val="0"/>
                                                                                                                              <w:divBdr>
                                                                                                                                <w:top w:val="single" w:sz="6" w:space="0" w:color="auto"/>
                                                                                                                                <w:left w:val="single" w:sz="6" w:space="0" w:color="auto"/>
                                                                                                                                <w:bottom w:val="single" w:sz="6" w:space="0" w:color="auto"/>
                                                                                                                                <w:right w:val="single" w:sz="6" w:space="0" w:color="auto"/>
                                                                                                                              </w:divBdr>
                                                                                                                              <w:divsChild>
                                                                                                                                <w:div w:id="920796829">
                                                                                                                                  <w:marLeft w:val="0"/>
                                                                                                                                  <w:marRight w:val="0"/>
                                                                                                                                  <w:marTop w:val="0"/>
                                                                                                                                  <w:marBottom w:val="0"/>
                                                                                                                                  <w:divBdr>
                                                                                                                                    <w:top w:val="none" w:sz="0" w:space="0" w:color="auto"/>
                                                                                                                                    <w:left w:val="none" w:sz="0" w:space="0" w:color="auto"/>
                                                                                                                                    <w:bottom w:val="none" w:sz="0" w:space="0" w:color="auto"/>
                                                                                                                                    <w:right w:val="none" w:sz="0" w:space="0" w:color="auto"/>
                                                                                                                                  </w:divBdr>
                                                                                                                                  <w:divsChild>
                                                                                                                                    <w:div w:id="613288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3373105">
                                                                                                                                          <w:marLeft w:val="0"/>
                                                                                                                                          <w:marRight w:val="0"/>
                                                                                                                                          <w:marTop w:val="0"/>
                                                                                                                                          <w:marBottom w:val="0"/>
                                                                                                                                          <w:divBdr>
                                                                                                                                            <w:top w:val="none" w:sz="0" w:space="0" w:color="auto"/>
                                                                                                                                            <w:left w:val="none" w:sz="0" w:space="0" w:color="auto"/>
                                                                                                                                            <w:bottom w:val="none" w:sz="0" w:space="0" w:color="auto"/>
                                                                                                                                            <w:right w:val="none" w:sz="0" w:space="0" w:color="auto"/>
                                                                                                                                          </w:divBdr>
                                                                                                                                          <w:divsChild>
                                                                                                                                            <w:div w:id="1388381013">
                                                                                                                                              <w:marLeft w:val="0"/>
                                                                                                                                              <w:marRight w:val="0"/>
                                                                                                                                              <w:marTop w:val="0"/>
                                                                                                                                              <w:marBottom w:val="0"/>
                                                                                                                                              <w:divBdr>
                                                                                                                                                <w:top w:val="none" w:sz="0" w:space="0" w:color="auto"/>
                                                                                                                                                <w:left w:val="none" w:sz="0" w:space="0" w:color="auto"/>
                                                                                                                                                <w:bottom w:val="none" w:sz="0" w:space="0" w:color="auto"/>
                                                                                                                                                <w:right w:val="none" w:sz="0" w:space="0" w:color="auto"/>
                                                                                                                                              </w:divBdr>
                                                                                                                                              <w:divsChild>
                                                                                                                                                <w:div w:id="1212226424">
                                                                                                                                                  <w:marLeft w:val="0"/>
                                                                                                                                                  <w:marRight w:val="0"/>
                                                                                                                                                  <w:marTop w:val="0"/>
                                                                                                                                                  <w:marBottom w:val="0"/>
                                                                                                                                                  <w:divBdr>
                                                                                                                                                    <w:top w:val="none" w:sz="0" w:space="0" w:color="auto"/>
                                                                                                                                                    <w:left w:val="none" w:sz="0" w:space="0" w:color="auto"/>
                                                                                                                                                    <w:bottom w:val="none" w:sz="0" w:space="0" w:color="auto"/>
                                                                                                                                                    <w:right w:val="none" w:sz="0" w:space="0" w:color="auto"/>
                                                                                                                                                  </w:divBdr>
                                                                                                                                                  <w:divsChild>
                                                                                                                                                    <w:div w:id="2106924743">
                                                                                                                                                      <w:marLeft w:val="0"/>
                                                                                                                                                      <w:marRight w:val="0"/>
                                                                                                                                                      <w:marTop w:val="0"/>
                                                                                                                                                      <w:marBottom w:val="0"/>
                                                                                                                                                      <w:divBdr>
                                                                                                                                                        <w:top w:val="single" w:sz="8" w:space="1" w:color="auto"/>
                                                                                                                                                        <w:left w:val="single" w:sz="8" w:space="4" w:color="auto"/>
                                                                                                                                                        <w:bottom w:val="single" w:sz="8" w:space="2" w:color="auto"/>
                                                                                                                                                        <w:right w:val="single" w:sz="8" w:space="4" w:color="auto"/>
                                                                                                                                                      </w:divBdr>
                                                                                                                                                    </w:div>
                                                                                                                                                  </w:divsChild>
                                                                                                                                                </w:div>
                                                                                                                                              </w:divsChild>
                                                                                                                                            </w:div>
                                                                                                                                          </w:divsChild>
                                                                                                                                        </w:div>
                                                                                                                                      </w:divsChild>
                                                                                                                                    </w:div>
                                                                                                                                    <w:div w:id="1027100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8418175">
                                                                                                                                          <w:marLeft w:val="0"/>
                                                                                                                                          <w:marRight w:val="0"/>
                                                                                                                                          <w:marTop w:val="0"/>
                                                                                                                                          <w:marBottom w:val="0"/>
                                                                                                                                          <w:divBdr>
                                                                                                                                            <w:top w:val="none" w:sz="0" w:space="0" w:color="auto"/>
                                                                                                                                            <w:left w:val="none" w:sz="0" w:space="0" w:color="auto"/>
                                                                                                                                            <w:bottom w:val="none" w:sz="0" w:space="0" w:color="auto"/>
                                                                                                                                            <w:right w:val="none" w:sz="0" w:space="0" w:color="auto"/>
                                                                                                                                          </w:divBdr>
                                                                                                                                          <w:divsChild>
                                                                                                                                            <w:div w:id="827866262">
                                                                                                                                              <w:marLeft w:val="0"/>
                                                                                                                                              <w:marRight w:val="0"/>
                                                                                                                                              <w:marTop w:val="0"/>
                                                                                                                                              <w:marBottom w:val="0"/>
                                                                                                                                              <w:divBdr>
                                                                                                                                                <w:top w:val="none" w:sz="0" w:space="0" w:color="auto"/>
                                                                                                                                                <w:left w:val="none" w:sz="0" w:space="0" w:color="auto"/>
                                                                                                                                                <w:bottom w:val="none" w:sz="0" w:space="0" w:color="auto"/>
                                                                                                                                                <w:right w:val="none" w:sz="0" w:space="0" w:color="auto"/>
                                                                                                                                              </w:divBdr>
                                                                                                                                              <w:divsChild>
                                                                                                                                                <w:div w:id="4232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98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959840">
                                                                                                                                          <w:marLeft w:val="0"/>
                                                                                                                                          <w:marRight w:val="0"/>
                                                                                                                                          <w:marTop w:val="0"/>
                                                                                                                                          <w:marBottom w:val="0"/>
                                                                                                                                          <w:divBdr>
                                                                                                                                            <w:top w:val="none" w:sz="0" w:space="0" w:color="auto"/>
                                                                                                                                            <w:left w:val="none" w:sz="0" w:space="0" w:color="auto"/>
                                                                                                                                            <w:bottom w:val="none" w:sz="0" w:space="0" w:color="auto"/>
                                                                                                                                            <w:right w:val="none" w:sz="0" w:space="0" w:color="auto"/>
                                                                                                                                          </w:divBdr>
                                                                                                                                          <w:divsChild>
                                                                                                                                            <w:div w:id="1756631716">
                                                                                                                                              <w:marLeft w:val="0"/>
                                                                                                                                              <w:marRight w:val="0"/>
                                                                                                                                              <w:marTop w:val="0"/>
                                                                                                                                              <w:marBottom w:val="0"/>
                                                                                                                                              <w:divBdr>
                                                                                                                                                <w:top w:val="none" w:sz="0" w:space="0" w:color="auto"/>
                                                                                                                                                <w:left w:val="none" w:sz="0" w:space="0" w:color="auto"/>
                                                                                                                                                <w:bottom w:val="none" w:sz="0" w:space="0" w:color="auto"/>
                                                                                                                                                <w:right w:val="none" w:sz="0" w:space="0" w:color="auto"/>
                                                                                                                                              </w:divBdr>
                                                                                                                                              <w:divsChild>
                                                                                                                                                <w:div w:id="99229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lint.uniroma1.it/candidatura/login.aspx" TargetMode="External"/><Relationship Id="rId13" Type="http://schemas.openxmlformats.org/officeDocument/2006/relationships/hyperlink" Target="https://europass.cedefop.europa.eu/it/resources/european-language-levels-cefr" TargetMode="External"/><Relationship Id="rId18" Type="http://schemas.openxmlformats.org/officeDocument/2006/relationships/hyperlink" Target="https://relint.uniroma1.it/mobilitysearch" TargetMode="External"/><Relationship Id="rId26" Type="http://schemas.openxmlformats.org/officeDocument/2006/relationships/hyperlink" Target="https://www.uniroma1.it/it/node/24654" TargetMode="External"/><Relationship Id="rId3" Type="http://schemas.openxmlformats.org/officeDocument/2006/relationships/styles" Target="styles.xml"/><Relationship Id="rId21" Type="http://schemas.openxmlformats.org/officeDocument/2006/relationships/hyperlink" Target="http://www.ius-sapienza.org/drupaluni/facolta/trasparenza" TargetMode="External"/><Relationship Id="rId7" Type="http://schemas.openxmlformats.org/officeDocument/2006/relationships/endnotes" Target="endnotes.xml"/><Relationship Id="rId12" Type="http://schemas.openxmlformats.org/officeDocument/2006/relationships/hyperlink" Target="https://www.uniroma1.it/it/pagina-strutturale/studenti" TargetMode="External"/><Relationship Id="rId17" Type="http://schemas.openxmlformats.org/officeDocument/2006/relationships/hyperlink" Target="http://servizi2.inps.it/servizi/Iseeriforma/home.aspx" TargetMode="External"/><Relationship Id="rId25" Type="http://schemas.openxmlformats.org/officeDocument/2006/relationships/hyperlink" Target="http://www.salute.gov.it/portale/temi/p2_6.jsp?lingua=italiano&amp;id=897%20&amp;area=Assistenza%20sanitaria&amp;menu=italiani%20" TargetMode="External"/><Relationship Id="rId2" Type="http://schemas.openxmlformats.org/officeDocument/2006/relationships/numbering" Target="numbering.xml"/><Relationship Id="rId16" Type="http://schemas.openxmlformats.org/officeDocument/2006/relationships/hyperlink" Target="http://www.uniroma1.it/erasmus/studenti-students/erasmus-studenti-diversamente-abili" TargetMode="External"/><Relationship Id="rId20" Type="http://schemas.openxmlformats.org/officeDocument/2006/relationships/hyperlink" Target="https://relint.uniroma1.it/candidatura/sendmail.aspx%20"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roma1.it/it/pagina/doppia-laurea-e-titoli-congiunti" TargetMode="External"/><Relationship Id="rId24" Type="http://schemas.openxmlformats.org/officeDocument/2006/relationships/hyperlink" Target="https://relint.uniroma1.it/pp2013/login.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www.uniroma1.it/it/pagina/coordinatori-e-responsabili-accademici-mobilita-internazionale-0" TargetMode="External"/><Relationship Id="rId28" Type="http://schemas.openxmlformats.org/officeDocument/2006/relationships/footer" Target="footer1.xml"/><Relationship Id="rId10" Type="http://schemas.openxmlformats.org/officeDocument/2006/relationships/hyperlink" Target="https://www.uniroma1.it/it/ateneo/regolamenti/mobilit%C3%A0-studentesca-e-il-riconoscimento-di-periodi-di-studio-e-formazione" TargetMode="External"/><Relationship Id="rId19" Type="http://schemas.openxmlformats.org/officeDocument/2006/relationships/hyperlink" Target="https://relint.uniroma1.it/candidatura/login.aspx"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rasmusplus.it/pubblicazioni/carta-dello-studente-erasmus/" TargetMode="External"/><Relationship Id="rId14" Type="http://schemas.openxmlformats.org/officeDocument/2006/relationships/image" Target="media/image1.png"/><Relationship Id="rId22" Type="http://schemas.openxmlformats.org/officeDocument/2006/relationships/hyperlink" Target="http://www.ius"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6DFCD-5D15-4FD3-9488-4B8F71196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8118</Words>
  <Characters>46278</Characters>
  <Application>Microsoft Office Word</Application>
  <DocSecurity>0</DocSecurity>
  <Lines>385</Lines>
  <Paragraphs>108</Paragraphs>
  <ScaleCrop>false</ScaleCrop>
  <HeadingPairs>
    <vt:vector size="2" baseType="variant">
      <vt:variant>
        <vt:lpstr>Titolo</vt:lpstr>
      </vt:variant>
      <vt:variant>
        <vt:i4>1</vt:i4>
      </vt:variant>
    </vt:vector>
  </HeadingPairs>
  <TitlesOfParts>
    <vt:vector size="1" baseType="lpstr">
      <vt:lpstr>Roma 15-11-2006</vt:lpstr>
    </vt:vector>
  </TitlesOfParts>
  <Manager/>
  <Company>-</Company>
  <LinksUpToDate>false</LinksUpToDate>
  <CharactersWithSpaces>54288</CharactersWithSpaces>
  <SharedDoc>false</SharedDoc>
  <HyperlinkBase/>
  <HLinks>
    <vt:vector size="90" baseType="variant">
      <vt:variant>
        <vt:i4>1966144</vt:i4>
      </vt:variant>
      <vt:variant>
        <vt:i4>42</vt:i4>
      </vt:variant>
      <vt:variant>
        <vt:i4>0</vt:i4>
      </vt:variant>
      <vt:variant>
        <vt:i4>5</vt:i4>
      </vt:variant>
      <vt:variant>
        <vt:lpwstr>https://www.uniroma1.it/it/node/24654</vt:lpwstr>
      </vt:variant>
      <vt:variant>
        <vt:lpwstr/>
      </vt:variant>
      <vt:variant>
        <vt:i4>6094898</vt:i4>
      </vt:variant>
      <vt:variant>
        <vt:i4>39</vt:i4>
      </vt:variant>
      <vt:variant>
        <vt:i4>0</vt:i4>
      </vt:variant>
      <vt:variant>
        <vt:i4>5</vt:i4>
      </vt:variant>
      <vt:variant>
        <vt:lpwstr>http://www.salute.gov.it/portale/temi/p2_6.jsp?lingua=italiano&amp;id=897%20&amp;area=Assistenza%20sanitaria&amp;menu=italiani%20</vt:lpwstr>
      </vt:variant>
      <vt:variant>
        <vt:lpwstr/>
      </vt:variant>
      <vt:variant>
        <vt:i4>6160415</vt:i4>
      </vt:variant>
      <vt:variant>
        <vt:i4>36</vt:i4>
      </vt:variant>
      <vt:variant>
        <vt:i4>0</vt:i4>
      </vt:variant>
      <vt:variant>
        <vt:i4>5</vt:i4>
      </vt:variant>
      <vt:variant>
        <vt:lpwstr>https://relint.uniroma1.it/pp2013/login.aspx</vt:lpwstr>
      </vt:variant>
      <vt:variant>
        <vt:lpwstr/>
      </vt:variant>
      <vt:variant>
        <vt:i4>3997758</vt:i4>
      </vt:variant>
      <vt:variant>
        <vt:i4>33</vt:i4>
      </vt:variant>
      <vt:variant>
        <vt:i4>0</vt:i4>
      </vt:variant>
      <vt:variant>
        <vt:i4>5</vt:i4>
      </vt:variant>
      <vt:variant>
        <vt:lpwstr>https://www.uniroma1.it/it/pagina/coordinatori-e-responsabili-accademici-mobilita-internazionale-0</vt:lpwstr>
      </vt:variant>
      <vt:variant>
        <vt:lpwstr/>
      </vt:variant>
      <vt:variant>
        <vt:i4>786509</vt:i4>
      </vt:variant>
      <vt:variant>
        <vt:i4>30</vt:i4>
      </vt:variant>
      <vt:variant>
        <vt:i4>0</vt:i4>
      </vt:variant>
      <vt:variant>
        <vt:i4>5</vt:i4>
      </vt:variant>
      <vt:variant>
        <vt:lpwstr>https://relint.uniroma1.it/candidatura/sendmail.aspx</vt:lpwstr>
      </vt:variant>
      <vt:variant>
        <vt:lpwstr/>
      </vt:variant>
      <vt:variant>
        <vt:i4>4456459</vt:i4>
      </vt:variant>
      <vt:variant>
        <vt:i4>27</vt:i4>
      </vt:variant>
      <vt:variant>
        <vt:i4>0</vt:i4>
      </vt:variant>
      <vt:variant>
        <vt:i4>5</vt:i4>
      </vt:variant>
      <vt:variant>
        <vt:lpwstr>https://relint.uniroma1.it/candidatura/login.aspx</vt:lpwstr>
      </vt:variant>
      <vt:variant>
        <vt:lpwstr/>
      </vt:variant>
      <vt:variant>
        <vt:i4>4653081</vt:i4>
      </vt:variant>
      <vt:variant>
        <vt:i4>24</vt:i4>
      </vt:variant>
      <vt:variant>
        <vt:i4>0</vt:i4>
      </vt:variant>
      <vt:variant>
        <vt:i4>5</vt:i4>
      </vt:variant>
      <vt:variant>
        <vt:lpwstr>https://relint.uniroma1.it/mobilitysearch</vt:lpwstr>
      </vt:variant>
      <vt:variant>
        <vt:lpwstr/>
      </vt:variant>
      <vt:variant>
        <vt:i4>5242947</vt:i4>
      </vt:variant>
      <vt:variant>
        <vt:i4>21</vt:i4>
      </vt:variant>
      <vt:variant>
        <vt:i4>0</vt:i4>
      </vt:variant>
      <vt:variant>
        <vt:i4>5</vt:i4>
      </vt:variant>
      <vt:variant>
        <vt:lpwstr>http://servizi2.inps.it/servizi/Iseeriforma/home.aspx</vt:lpwstr>
      </vt:variant>
      <vt:variant>
        <vt:lpwstr/>
      </vt:variant>
      <vt:variant>
        <vt:i4>1441887</vt:i4>
      </vt:variant>
      <vt:variant>
        <vt:i4>18</vt:i4>
      </vt:variant>
      <vt:variant>
        <vt:i4>0</vt:i4>
      </vt:variant>
      <vt:variant>
        <vt:i4>5</vt:i4>
      </vt:variant>
      <vt:variant>
        <vt:lpwstr>http://www.uniroma1.it/erasmus/studenti-students/erasmus-studenti-diversamente-abili</vt:lpwstr>
      </vt:variant>
      <vt:variant>
        <vt:lpwstr/>
      </vt:variant>
      <vt:variant>
        <vt:i4>1703949</vt:i4>
      </vt:variant>
      <vt:variant>
        <vt:i4>15</vt:i4>
      </vt:variant>
      <vt:variant>
        <vt:i4>0</vt:i4>
      </vt:variant>
      <vt:variant>
        <vt:i4>5</vt:i4>
      </vt:variant>
      <vt:variant>
        <vt:lpwstr>https://europass.cedefop.europa.eu/it/resources/european-language-levels-cefr</vt:lpwstr>
      </vt:variant>
      <vt:variant>
        <vt:lpwstr/>
      </vt:variant>
      <vt:variant>
        <vt:i4>3997748</vt:i4>
      </vt:variant>
      <vt:variant>
        <vt:i4>12</vt:i4>
      </vt:variant>
      <vt:variant>
        <vt:i4>0</vt:i4>
      </vt:variant>
      <vt:variant>
        <vt:i4>5</vt:i4>
      </vt:variant>
      <vt:variant>
        <vt:lpwstr>https://www.uniroma1.it/it/pagina-strutturale/studenti</vt:lpwstr>
      </vt:variant>
      <vt:variant>
        <vt:lpwstr/>
      </vt:variant>
      <vt:variant>
        <vt:i4>6422568</vt:i4>
      </vt:variant>
      <vt:variant>
        <vt:i4>9</vt:i4>
      </vt:variant>
      <vt:variant>
        <vt:i4>0</vt:i4>
      </vt:variant>
      <vt:variant>
        <vt:i4>5</vt:i4>
      </vt:variant>
      <vt:variant>
        <vt:lpwstr>https://www.uniroma1.it/it/pagina/doppia-laurea-e-titoli-congiunti</vt:lpwstr>
      </vt:variant>
      <vt:variant>
        <vt:lpwstr/>
      </vt:variant>
      <vt:variant>
        <vt:i4>1376278</vt:i4>
      </vt:variant>
      <vt:variant>
        <vt:i4>6</vt:i4>
      </vt:variant>
      <vt:variant>
        <vt:i4>0</vt:i4>
      </vt:variant>
      <vt:variant>
        <vt:i4>5</vt:i4>
      </vt:variant>
      <vt:variant>
        <vt:lpwstr>https://www.uniroma1.it/it/ateneo/regolamenti/mobilit%C3%A0-studentesca-e-il-riconoscimento-di-periodi-di-studio-e-formazione</vt:lpwstr>
      </vt:variant>
      <vt:variant>
        <vt:lpwstr/>
      </vt:variant>
      <vt:variant>
        <vt:i4>4325443</vt:i4>
      </vt:variant>
      <vt:variant>
        <vt:i4>3</vt:i4>
      </vt:variant>
      <vt:variant>
        <vt:i4>0</vt:i4>
      </vt:variant>
      <vt:variant>
        <vt:i4>5</vt:i4>
      </vt:variant>
      <vt:variant>
        <vt:lpwstr>http://www.erasmusplus.it/pubblicazioni/carta-dello-studente-erasmus/</vt:lpwstr>
      </vt:variant>
      <vt:variant>
        <vt:lpwstr/>
      </vt:variant>
      <vt:variant>
        <vt:i4>4456459</vt:i4>
      </vt:variant>
      <vt:variant>
        <vt:i4>0</vt:i4>
      </vt:variant>
      <vt:variant>
        <vt:i4>0</vt:i4>
      </vt:variant>
      <vt:variant>
        <vt:i4>5</vt:i4>
      </vt:variant>
      <vt:variant>
        <vt:lpwstr>https://relint.uniroma1.it/candidatura/login.aspx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15-11-2006</dc:title>
  <dc:subject/>
  <dc:creator>- -</dc:creator>
  <cp:keywords/>
  <dc:description/>
  <cp:lastModifiedBy>Mariacivita</cp:lastModifiedBy>
  <cp:revision>3</cp:revision>
  <cp:lastPrinted>2019-02-03T12:11:00Z</cp:lastPrinted>
  <dcterms:created xsi:type="dcterms:W3CDTF">2019-02-04T11:23:00Z</dcterms:created>
  <dcterms:modified xsi:type="dcterms:W3CDTF">2019-02-04T11:48:00Z</dcterms:modified>
  <cp:category/>
</cp:coreProperties>
</file>